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Default Extension="jpeg" ContentType="image/jpeg"/>
  <Override PartName="/word/diagrams/colors1.xml" ContentType="application/vnd.openxmlformats-officedocument.drawingml.diagramColors+xml"/>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6CBC" w:rsidRPr="00123621" w:rsidRDefault="005B6CBC" w:rsidP="000F663D">
      <w:pPr>
        <w:pStyle w:val="FR1"/>
        <w:widowControl/>
        <w:rPr>
          <w:noProof/>
          <w:sz w:val="24"/>
          <w:szCs w:val="24"/>
          <w:lang w:val="kk-KZ"/>
        </w:rPr>
      </w:pPr>
    </w:p>
    <w:p w:rsidR="000F663D" w:rsidRPr="00E028E0" w:rsidRDefault="003A422D" w:rsidP="000F663D">
      <w:pPr>
        <w:pStyle w:val="FR1"/>
        <w:widowControl/>
        <w:rPr>
          <w:b/>
          <w:snapToGrid/>
          <w:szCs w:val="28"/>
        </w:rPr>
      </w:pPr>
      <w:r w:rsidRPr="00687873">
        <w:rPr>
          <w:noProof/>
          <w:sz w:val="24"/>
          <w:szCs w:val="24"/>
          <w:lang w:val="kk-KZ"/>
        </w:rPr>
        <w:t xml:space="preserve">     </w:t>
      </w:r>
      <w:r w:rsidR="00687873">
        <w:rPr>
          <w:noProof/>
          <w:sz w:val="24"/>
          <w:szCs w:val="24"/>
          <w:lang w:val="en-US"/>
        </w:rPr>
        <w:t xml:space="preserve">                                                                                                                                </w:t>
      </w:r>
      <w:r w:rsidR="000F663D" w:rsidRPr="00E028E0">
        <w:rPr>
          <w:b/>
          <w:snapToGrid/>
          <w:szCs w:val="28"/>
        </w:rPr>
        <w:t>Ф.7.03-03</w:t>
      </w:r>
    </w:p>
    <w:p w:rsidR="00687873" w:rsidRPr="00BD739A" w:rsidRDefault="00687873" w:rsidP="00BD739A">
      <w:pPr>
        <w:spacing w:after="0" w:line="240" w:lineRule="auto"/>
        <w:jc w:val="both"/>
        <w:rPr>
          <w:rFonts w:ascii="Times New Roman" w:hAnsi="Times New Roman" w:cs="Times New Roman"/>
          <w:b/>
          <w:bCs/>
          <w:color w:val="000000"/>
          <w:sz w:val="28"/>
          <w:szCs w:val="28"/>
          <w:lang w:val="en-US"/>
        </w:rPr>
      </w:pPr>
    </w:p>
    <w:p w:rsidR="00687873" w:rsidRPr="00BD739A" w:rsidRDefault="00687873" w:rsidP="00BD739A">
      <w:pPr>
        <w:spacing w:after="0" w:line="240" w:lineRule="auto"/>
        <w:jc w:val="center"/>
        <w:rPr>
          <w:rFonts w:ascii="Times New Roman" w:hAnsi="Times New Roman" w:cs="Times New Roman"/>
          <w:sz w:val="28"/>
          <w:szCs w:val="28"/>
          <w:lang w:val="en-US"/>
        </w:rPr>
      </w:pPr>
    </w:p>
    <w:p w:rsidR="00687873" w:rsidRPr="00BD739A" w:rsidRDefault="000F663D" w:rsidP="000F663D">
      <w:pPr>
        <w:shd w:val="clear" w:color="auto" w:fill="FFFFFF"/>
        <w:autoSpaceDE w:val="0"/>
        <w:autoSpaceDN w:val="0"/>
        <w:adjustRightInd w:val="0"/>
        <w:spacing w:after="0" w:line="240" w:lineRule="auto"/>
        <w:ind w:right="-1118"/>
        <w:rPr>
          <w:rFonts w:ascii="Times New Roman" w:hAnsi="Times New Roman" w:cs="Times New Roman"/>
          <w:b/>
          <w:sz w:val="28"/>
          <w:szCs w:val="28"/>
          <w:lang w:val="en-US"/>
        </w:rPr>
      </w:pPr>
      <w:r>
        <w:rPr>
          <w:rFonts w:ascii="Times New Roman" w:hAnsi="Times New Roman" w:cs="Times New Roman"/>
          <w:b/>
          <w:sz w:val="28"/>
          <w:szCs w:val="28"/>
          <w:lang w:val="kk-KZ"/>
        </w:rPr>
        <w:t xml:space="preserve">                                               </w:t>
      </w:r>
      <w:r w:rsidRPr="000F663D">
        <w:rPr>
          <w:rFonts w:ascii="Times New Roman" w:hAnsi="Times New Roman" w:cs="Times New Roman"/>
          <w:b/>
          <w:noProof/>
          <w:sz w:val="28"/>
          <w:szCs w:val="28"/>
        </w:rPr>
        <w:drawing>
          <wp:inline distT="0" distB="0" distL="0" distR="0">
            <wp:extent cx="1807845" cy="988695"/>
            <wp:effectExtent l="0" t="0" r="0" b="0"/>
            <wp:docPr id="2" name="Рисунок 2"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dmin\Desktop\ОБЩАЯ ПАПКА\Лого ЮКГУ новый.jpg"/>
                    <pic:cNvPicPr>
                      <a:picLocks noChangeAspect="1" noChangeArrowheads="1"/>
                    </pic:cNvPicPr>
                  </pic:nvPicPr>
                  <pic:blipFill>
                    <a:blip r:embed="rId8"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07845" cy="988695"/>
                    </a:xfrm>
                    <a:prstGeom prst="rect">
                      <a:avLst/>
                    </a:prstGeom>
                    <a:noFill/>
                    <a:ln>
                      <a:noFill/>
                    </a:ln>
                  </pic:spPr>
                </pic:pic>
              </a:graphicData>
            </a:graphic>
          </wp:inline>
        </w:drawing>
      </w:r>
    </w:p>
    <w:p w:rsidR="000F663D" w:rsidRDefault="00687873" w:rsidP="00BD739A">
      <w:pPr>
        <w:spacing w:after="0" w:line="240" w:lineRule="auto"/>
        <w:jc w:val="center"/>
        <w:rPr>
          <w:rFonts w:ascii="Times New Roman" w:hAnsi="Times New Roman" w:cs="Times New Roman"/>
          <w:b/>
          <w:bCs/>
          <w:color w:val="000000"/>
          <w:sz w:val="28"/>
          <w:szCs w:val="28"/>
          <w:lang w:val="kk-KZ"/>
        </w:rPr>
      </w:pPr>
      <w:r w:rsidRPr="00BD739A">
        <w:rPr>
          <w:rFonts w:ascii="Times New Roman" w:hAnsi="Times New Roman" w:cs="Times New Roman"/>
          <w:b/>
          <w:bCs/>
          <w:color w:val="000000"/>
          <w:sz w:val="28"/>
          <w:szCs w:val="28"/>
          <w:lang w:val="kk-KZ"/>
        </w:rPr>
        <w:t xml:space="preserve">                     </w:t>
      </w:r>
    </w:p>
    <w:p w:rsidR="000F663D" w:rsidRDefault="000F663D" w:rsidP="00BD739A">
      <w:pPr>
        <w:spacing w:after="0" w:line="240" w:lineRule="auto"/>
        <w:jc w:val="center"/>
        <w:rPr>
          <w:rFonts w:ascii="Times New Roman" w:hAnsi="Times New Roman" w:cs="Times New Roman"/>
          <w:b/>
          <w:bCs/>
          <w:color w:val="000000"/>
          <w:sz w:val="28"/>
          <w:szCs w:val="28"/>
          <w:lang w:val="kk-KZ"/>
        </w:rPr>
      </w:pPr>
    </w:p>
    <w:p w:rsidR="00687873" w:rsidRPr="00BD739A" w:rsidRDefault="00687873" w:rsidP="00BD739A">
      <w:pPr>
        <w:spacing w:after="0" w:line="240" w:lineRule="auto"/>
        <w:jc w:val="center"/>
        <w:rPr>
          <w:rFonts w:ascii="Times New Roman" w:hAnsi="Times New Roman" w:cs="Times New Roman"/>
          <w:b/>
          <w:bCs/>
          <w:color w:val="000000"/>
          <w:sz w:val="28"/>
          <w:szCs w:val="28"/>
          <w:lang w:val="kk-KZ"/>
        </w:rPr>
      </w:pPr>
      <w:r w:rsidRPr="00BD739A">
        <w:rPr>
          <w:rFonts w:ascii="Times New Roman" w:hAnsi="Times New Roman" w:cs="Times New Roman"/>
          <w:b/>
          <w:bCs/>
          <w:color w:val="000000"/>
          <w:sz w:val="28"/>
          <w:szCs w:val="28"/>
          <w:lang w:val="kk-KZ"/>
        </w:rPr>
        <w:t>Мамутова К.К.</w:t>
      </w:r>
    </w:p>
    <w:p w:rsidR="00687873" w:rsidRPr="00BD739A" w:rsidRDefault="00687873" w:rsidP="00BD739A">
      <w:pPr>
        <w:spacing w:after="0" w:line="240" w:lineRule="auto"/>
        <w:jc w:val="center"/>
        <w:rPr>
          <w:rFonts w:ascii="Times New Roman" w:hAnsi="Times New Roman" w:cs="Times New Roman"/>
          <w:b/>
          <w:bCs/>
          <w:color w:val="000000"/>
          <w:sz w:val="28"/>
          <w:szCs w:val="28"/>
          <w:lang w:val="kk-KZ"/>
        </w:rPr>
      </w:pPr>
    </w:p>
    <w:p w:rsidR="00687873" w:rsidRPr="00BD739A" w:rsidRDefault="00687873" w:rsidP="00BD739A">
      <w:pPr>
        <w:spacing w:after="0" w:line="240" w:lineRule="auto"/>
        <w:jc w:val="center"/>
        <w:rPr>
          <w:rFonts w:ascii="Times New Roman" w:hAnsi="Times New Roman" w:cs="Times New Roman"/>
          <w:b/>
          <w:bCs/>
          <w:color w:val="000000"/>
          <w:sz w:val="28"/>
          <w:szCs w:val="28"/>
          <w:lang w:val="kk-KZ"/>
        </w:rPr>
      </w:pPr>
      <w:r w:rsidRPr="00BD739A">
        <w:rPr>
          <w:rFonts w:ascii="Times New Roman" w:hAnsi="Times New Roman" w:cs="Times New Roman"/>
          <w:b/>
          <w:bCs/>
          <w:color w:val="000000"/>
          <w:sz w:val="28"/>
          <w:szCs w:val="28"/>
          <w:lang w:val="kk-KZ"/>
        </w:rPr>
        <w:t xml:space="preserve">            «</w:t>
      </w:r>
      <w:r w:rsidRPr="00BD739A">
        <w:rPr>
          <w:rFonts w:ascii="Times New Roman" w:eastAsia="Times New Roman" w:hAnsi="Times New Roman" w:cs="Times New Roman"/>
          <w:b/>
          <w:sz w:val="28"/>
          <w:szCs w:val="28"/>
          <w:lang w:val="kk-KZ"/>
        </w:rPr>
        <w:t xml:space="preserve">Қаржы </w:t>
      </w:r>
      <w:r w:rsidR="000F663D">
        <w:rPr>
          <w:rFonts w:ascii="Times New Roman" w:eastAsia="Times New Roman" w:hAnsi="Times New Roman" w:cs="Times New Roman"/>
          <w:b/>
          <w:sz w:val="28"/>
          <w:szCs w:val="28"/>
          <w:lang w:val="kk-KZ"/>
        </w:rPr>
        <w:t xml:space="preserve"> </w:t>
      </w:r>
      <w:r w:rsidRPr="00BD739A">
        <w:rPr>
          <w:rFonts w:ascii="Times New Roman" w:eastAsia="Times New Roman" w:hAnsi="Times New Roman" w:cs="Times New Roman"/>
          <w:b/>
          <w:sz w:val="28"/>
          <w:szCs w:val="28"/>
          <w:lang w:val="kk-KZ"/>
        </w:rPr>
        <w:t xml:space="preserve"> және </w:t>
      </w:r>
      <w:r w:rsidR="000F663D">
        <w:rPr>
          <w:rFonts w:ascii="Times New Roman" w:eastAsia="Times New Roman" w:hAnsi="Times New Roman" w:cs="Times New Roman"/>
          <w:b/>
          <w:sz w:val="28"/>
          <w:szCs w:val="28"/>
          <w:lang w:val="kk-KZ"/>
        </w:rPr>
        <w:t xml:space="preserve">  </w:t>
      </w:r>
      <w:r w:rsidRPr="00BD739A">
        <w:rPr>
          <w:rFonts w:ascii="Times New Roman" w:eastAsia="Times New Roman" w:hAnsi="Times New Roman" w:cs="Times New Roman"/>
          <w:b/>
          <w:sz w:val="28"/>
          <w:szCs w:val="28"/>
          <w:lang w:val="kk-KZ"/>
        </w:rPr>
        <w:t xml:space="preserve">несие  ұйымдарының </w:t>
      </w:r>
      <w:r w:rsidR="00096CB9" w:rsidRPr="00BD739A">
        <w:rPr>
          <w:rFonts w:ascii="Times New Roman" w:eastAsia="Times New Roman" w:hAnsi="Times New Roman" w:cs="Times New Roman"/>
          <w:b/>
          <w:sz w:val="28"/>
          <w:szCs w:val="28"/>
          <w:lang w:val="kk-KZ"/>
        </w:rPr>
        <w:t xml:space="preserve"> </w:t>
      </w:r>
      <w:r w:rsidR="000F663D">
        <w:rPr>
          <w:rFonts w:ascii="Times New Roman" w:eastAsia="Times New Roman" w:hAnsi="Times New Roman" w:cs="Times New Roman"/>
          <w:b/>
          <w:sz w:val="28"/>
          <w:szCs w:val="28"/>
          <w:lang w:val="kk-KZ"/>
        </w:rPr>
        <w:t xml:space="preserve"> </w:t>
      </w:r>
      <w:r w:rsidRPr="00BD739A">
        <w:rPr>
          <w:rFonts w:ascii="Times New Roman" w:eastAsia="Times New Roman" w:hAnsi="Times New Roman" w:cs="Times New Roman"/>
          <w:b/>
          <w:sz w:val="28"/>
          <w:szCs w:val="28"/>
          <w:lang w:val="kk-KZ"/>
        </w:rPr>
        <w:t xml:space="preserve">дағдарысқа </w:t>
      </w:r>
      <w:r w:rsidR="00096CB9" w:rsidRPr="00BD739A">
        <w:rPr>
          <w:rFonts w:ascii="Times New Roman" w:eastAsia="Times New Roman" w:hAnsi="Times New Roman" w:cs="Times New Roman"/>
          <w:b/>
          <w:sz w:val="28"/>
          <w:szCs w:val="28"/>
          <w:lang w:val="kk-KZ"/>
        </w:rPr>
        <w:t xml:space="preserve"> </w:t>
      </w:r>
      <w:r w:rsidRPr="00BD739A">
        <w:rPr>
          <w:rFonts w:ascii="Times New Roman" w:eastAsia="Times New Roman" w:hAnsi="Times New Roman" w:cs="Times New Roman"/>
          <w:b/>
          <w:sz w:val="28"/>
          <w:szCs w:val="28"/>
          <w:lang w:val="kk-KZ"/>
        </w:rPr>
        <w:t>қарсы</w:t>
      </w:r>
      <w:r w:rsidR="00177D7B">
        <w:rPr>
          <w:rFonts w:ascii="Times New Roman" w:eastAsia="Times New Roman" w:hAnsi="Times New Roman" w:cs="Times New Roman"/>
          <w:b/>
          <w:sz w:val="28"/>
          <w:szCs w:val="28"/>
          <w:lang w:val="kk-KZ"/>
        </w:rPr>
        <w:t xml:space="preserve">  басқару</w:t>
      </w:r>
      <w:r w:rsidRPr="00BD739A">
        <w:rPr>
          <w:rFonts w:ascii="Times New Roman" w:eastAsia="Times New Roman" w:hAnsi="Times New Roman" w:cs="Times New Roman"/>
          <w:b/>
          <w:sz w:val="28"/>
          <w:szCs w:val="28"/>
          <w:lang w:val="kk-KZ"/>
        </w:rPr>
        <w:t xml:space="preserve"> </w:t>
      </w:r>
      <w:r w:rsidR="000F663D">
        <w:rPr>
          <w:rFonts w:ascii="Times New Roman" w:eastAsia="Times New Roman" w:hAnsi="Times New Roman" w:cs="Times New Roman"/>
          <w:b/>
          <w:sz w:val="28"/>
          <w:szCs w:val="28"/>
          <w:lang w:val="kk-KZ"/>
        </w:rPr>
        <w:t xml:space="preserve"> </w:t>
      </w:r>
      <w:r w:rsidRPr="00BD739A">
        <w:rPr>
          <w:rFonts w:ascii="Times New Roman" w:eastAsia="Times New Roman" w:hAnsi="Times New Roman" w:cs="Times New Roman"/>
          <w:b/>
          <w:sz w:val="28"/>
          <w:szCs w:val="28"/>
          <w:lang w:val="kk-KZ"/>
        </w:rPr>
        <w:t>стратегиясы</w:t>
      </w:r>
      <w:r w:rsidRPr="00BD739A">
        <w:rPr>
          <w:rFonts w:ascii="Times New Roman" w:hAnsi="Times New Roman" w:cs="Times New Roman"/>
          <w:b/>
          <w:bCs/>
          <w:color w:val="000000"/>
          <w:sz w:val="28"/>
          <w:szCs w:val="28"/>
          <w:lang w:val="kk-KZ"/>
        </w:rPr>
        <w:t>»</w:t>
      </w:r>
      <w:r w:rsidRPr="00BD739A">
        <w:rPr>
          <w:rFonts w:ascii="Times New Roman" w:hAnsi="Times New Roman" w:cs="Times New Roman"/>
          <w:b/>
          <w:sz w:val="28"/>
          <w:szCs w:val="28"/>
          <w:lang w:val="kk-KZ"/>
        </w:rPr>
        <w:t xml:space="preserve"> </w:t>
      </w:r>
    </w:p>
    <w:p w:rsidR="00687873" w:rsidRPr="00BD739A" w:rsidRDefault="00687873" w:rsidP="00BD739A">
      <w:pPr>
        <w:spacing w:after="0" w:line="240" w:lineRule="auto"/>
        <w:jc w:val="center"/>
        <w:rPr>
          <w:rFonts w:ascii="Times New Roman" w:hAnsi="Times New Roman" w:cs="Times New Roman"/>
          <w:b/>
          <w:bCs/>
          <w:color w:val="000000"/>
          <w:sz w:val="28"/>
          <w:szCs w:val="28"/>
          <w:lang w:val="kk-KZ"/>
        </w:rPr>
      </w:pPr>
      <w:r w:rsidRPr="00BD739A">
        <w:rPr>
          <w:rFonts w:ascii="Times New Roman" w:hAnsi="Times New Roman" w:cs="Times New Roman"/>
          <w:b/>
          <w:bCs/>
          <w:color w:val="000000"/>
          <w:sz w:val="28"/>
          <w:szCs w:val="28"/>
          <w:lang w:val="kk-KZ"/>
        </w:rPr>
        <w:t>дәрістер  кешені</w:t>
      </w:r>
    </w:p>
    <w:p w:rsidR="00687873" w:rsidRPr="00BD739A" w:rsidRDefault="00687873" w:rsidP="00BD739A">
      <w:pPr>
        <w:spacing w:after="0" w:line="240" w:lineRule="auto"/>
        <w:jc w:val="both"/>
        <w:rPr>
          <w:rFonts w:ascii="Times New Roman" w:hAnsi="Times New Roman" w:cs="Times New Roman"/>
          <w:b/>
          <w:bCs/>
          <w:color w:val="000000"/>
          <w:sz w:val="28"/>
          <w:szCs w:val="28"/>
          <w:lang w:val="kk-KZ"/>
        </w:rPr>
      </w:pPr>
    </w:p>
    <w:p w:rsidR="00687873" w:rsidRPr="00BD739A" w:rsidRDefault="00687873" w:rsidP="00BD739A">
      <w:pPr>
        <w:spacing w:after="0" w:line="240" w:lineRule="auto"/>
        <w:jc w:val="both"/>
        <w:rPr>
          <w:rFonts w:ascii="Times New Roman" w:hAnsi="Times New Roman" w:cs="Times New Roman"/>
          <w:b/>
          <w:bCs/>
          <w:color w:val="000000"/>
          <w:sz w:val="28"/>
          <w:szCs w:val="28"/>
          <w:lang w:val="kk-KZ"/>
        </w:rPr>
      </w:pPr>
      <w:r w:rsidRPr="00BD739A">
        <w:rPr>
          <w:rFonts w:ascii="Times New Roman" w:hAnsi="Times New Roman" w:cs="Times New Roman"/>
          <w:noProof/>
          <w:sz w:val="28"/>
          <w:szCs w:val="28"/>
          <w:lang w:val="kk-KZ"/>
        </w:rPr>
        <w:t xml:space="preserve">         </w:t>
      </w:r>
      <w:r w:rsidR="00311671" w:rsidRPr="00BD739A">
        <w:rPr>
          <w:rFonts w:ascii="Times New Roman" w:hAnsi="Times New Roman" w:cs="Times New Roman"/>
          <w:noProof/>
          <w:sz w:val="28"/>
          <w:szCs w:val="28"/>
        </w:rPr>
        <w:drawing>
          <wp:inline distT="0" distB="0" distL="0" distR="0">
            <wp:extent cx="5609055" cy="3004185"/>
            <wp:effectExtent l="171450" t="133350" r="353595" b="310515"/>
            <wp:docPr id="3" name="Рисунок 2055" descr="DSCN30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55" name="Picture 13" descr="DSCN3076"/>
                    <pic:cNvPicPr>
                      <a:picLocks noChangeAspect="1" noChangeArrowheads="1"/>
                    </pic:cNvPicPr>
                  </pic:nvPicPr>
                  <pic:blipFill>
                    <a:blip r:embed="rId9" cstate="print"/>
                    <a:srcRect/>
                    <a:stretch>
                      <a:fillRect/>
                    </a:stretch>
                  </pic:blipFill>
                  <pic:spPr bwMode="auto">
                    <a:xfrm>
                      <a:off x="0" y="0"/>
                      <a:ext cx="5609055" cy="3004185"/>
                    </a:xfrm>
                    <a:prstGeom prst="rect">
                      <a:avLst/>
                    </a:prstGeom>
                    <a:ln>
                      <a:noFill/>
                    </a:ln>
                    <a:effectLst>
                      <a:outerShdw blurRad="292100" dist="139700" dir="2700000" algn="tl" rotWithShape="0">
                        <a:srgbClr val="333333">
                          <a:alpha val="65000"/>
                        </a:srgbClr>
                      </a:outerShdw>
                    </a:effectLst>
                  </pic:spPr>
                </pic:pic>
              </a:graphicData>
            </a:graphic>
          </wp:inline>
        </w:drawing>
      </w:r>
    </w:p>
    <w:p w:rsidR="00687873" w:rsidRPr="00BD739A" w:rsidRDefault="00687873" w:rsidP="00BD739A">
      <w:pPr>
        <w:spacing w:after="0" w:line="240" w:lineRule="auto"/>
        <w:jc w:val="both"/>
        <w:rPr>
          <w:rFonts w:ascii="Times New Roman" w:hAnsi="Times New Roman" w:cs="Times New Roman"/>
          <w:b/>
          <w:bCs/>
          <w:color w:val="000000"/>
          <w:sz w:val="28"/>
          <w:szCs w:val="28"/>
          <w:lang w:val="kk-KZ"/>
        </w:rPr>
      </w:pPr>
    </w:p>
    <w:p w:rsidR="000F663D" w:rsidRDefault="000F663D" w:rsidP="00BD739A">
      <w:pPr>
        <w:spacing w:after="0" w:line="240" w:lineRule="auto"/>
        <w:jc w:val="center"/>
        <w:rPr>
          <w:rFonts w:ascii="Times New Roman" w:hAnsi="Times New Roman" w:cs="Times New Roman"/>
          <w:b/>
          <w:bCs/>
          <w:color w:val="000000"/>
          <w:sz w:val="28"/>
          <w:szCs w:val="28"/>
          <w:lang w:val="kk-KZ"/>
        </w:rPr>
      </w:pPr>
    </w:p>
    <w:p w:rsidR="00623BDA" w:rsidRDefault="00623BDA" w:rsidP="00BD739A">
      <w:pPr>
        <w:spacing w:after="0" w:line="240" w:lineRule="auto"/>
        <w:jc w:val="center"/>
        <w:rPr>
          <w:rFonts w:ascii="Times New Roman" w:hAnsi="Times New Roman" w:cs="Times New Roman"/>
          <w:b/>
          <w:bCs/>
          <w:color w:val="000000"/>
          <w:sz w:val="28"/>
          <w:szCs w:val="28"/>
          <w:lang w:val="kk-KZ"/>
        </w:rPr>
      </w:pPr>
    </w:p>
    <w:p w:rsidR="000F663D" w:rsidRDefault="000F663D" w:rsidP="00BD739A">
      <w:pPr>
        <w:spacing w:after="0" w:line="240" w:lineRule="auto"/>
        <w:jc w:val="center"/>
        <w:rPr>
          <w:rFonts w:ascii="Times New Roman" w:hAnsi="Times New Roman" w:cs="Times New Roman"/>
          <w:b/>
          <w:bCs/>
          <w:color w:val="000000"/>
          <w:sz w:val="28"/>
          <w:szCs w:val="28"/>
          <w:lang w:val="kk-KZ"/>
        </w:rPr>
      </w:pPr>
    </w:p>
    <w:p w:rsidR="000F663D" w:rsidRDefault="000F663D" w:rsidP="00BD739A">
      <w:pPr>
        <w:spacing w:after="0" w:line="240" w:lineRule="auto"/>
        <w:jc w:val="center"/>
        <w:rPr>
          <w:rFonts w:ascii="Times New Roman" w:hAnsi="Times New Roman" w:cs="Times New Roman"/>
          <w:b/>
          <w:bCs/>
          <w:color w:val="000000"/>
          <w:sz w:val="28"/>
          <w:szCs w:val="28"/>
          <w:lang w:val="kk-KZ"/>
        </w:rPr>
      </w:pPr>
    </w:p>
    <w:p w:rsidR="00687873" w:rsidRPr="00BD739A" w:rsidRDefault="00687873" w:rsidP="00BD739A">
      <w:pPr>
        <w:spacing w:after="0" w:line="240" w:lineRule="auto"/>
        <w:jc w:val="center"/>
        <w:rPr>
          <w:rFonts w:ascii="Times New Roman" w:hAnsi="Times New Roman" w:cs="Times New Roman"/>
          <w:b/>
          <w:bCs/>
          <w:color w:val="000000"/>
          <w:sz w:val="28"/>
          <w:szCs w:val="28"/>
          <w:lang w:val="kk-KZ"/>
        </w:rPr>
      </w:pPr>
      <w:r w:rsidRPr="00BD739A">
        <w:rPr>
          <w:rFonts w:ascii="Times New Roman" w:hAnsi="Times New Roman" w:cs="Times New Roman"/>
          <w:b/>
          <w:bCs/>
          <w:color w:val="000000"/>
          <w:sz w:val="28"/>
          <w:szCs w:val="28"/>
          <w:lang w:val="kk-KZ"/>
        </w:rPr>
        <w:t>Шымкент, 201</w:t>
      </w:r>
      <w:r w:rsidR="00096CB9" w:rsidRPr="000F663D">
        <w:rPr>
          <w:rFonts w:ascii="Times New Roman" w:hAnsi="Times New Roman" w:cs="Times New Roman"/>
          <w:b/>
          <w:bCs/>
          <w:color w:val="000000"/>
          <w:sz w:val="28"/>
          <w:szCs w:val="28"/>
        </w:rPr>
        <w:t>9</w:t>
      </w:r>
      <w:r w:rsidRPr="00BD739A">
        <w:rPr>
          <w:rFonts w:ascii="Times New Roman" w:hAnsi="Times New Roman" w:cs="Times New Roman"/>
          <w:b/>
          <w:bCs/>
          <w:color w:val="000000"/>
          <w:sz w:val="28"/>
          <w:szCs w:val="28"/>
          <w:lang w:val="kk-KZ"/>
        </w:rPr>
        <w:t xml:space="preserve"> ж</w:t>
      </w:r>
    </w:p>
    <w:p w:rsidR="00096CB9" w:rsidRPr="000F663D" w:rsidRDefault="00096CB9" w:rsidP="00BD739A">
      <w:pPr>
        <w:tabs>
          <w:tab w:val="left" w:pos="310"/>
          <w:tab w:val="left" w:pos="852"/>
        </w:tabs>
        <w:spacing w:after="0" w:line="240" w:lineRule="auto"/>
        <w:jc w:val="both"/>
        <w:rPr>
          <w:rFonts w:ascii="Times New Roman" w:hAnsi="Times New Roman" w:cs="Times New Roman"/>
          <w:b/>
          <w:sz w:val="28"/>
          <w:szCs w:val="28"/>
        </w:rPr>
      </w:pPr>
    </w:p>
    <w:p w:rsidR="00BD739A" w:rsidRPr="000F663D" w:rsidRDefault="00BD739A" w:rsidP="00BD739A">
      <w:pPr>
        <w:tabs>
          <w:tab w:val="left" w:pos="310"/>
          <w:tab w:val="left" w:pos="852"/>
        </w:tabs>
        <w:spacing w:after="0" w:line="240" w:lineRule="auto"/>
        <w:jc w:val="both"/>
        <w:rPr>
          <w:rFonts w:ascii="Times New Roman" w:hAnsi="Times New Roman" w:cs="Times New Roman"/>
          <w:b/>
          <w:sz w:val="28"/>
          <w:szCs w:val="28"/>
        </w:rPr>
      </w:pPr>
    </w:p>
    <w:p w:rsidR="00BD739A" w:rsidRDefault="00623BDA" w:rsidP="00BD739A">
      <w:pPr>
        <w:spacing w:after="0" w:line="240" w:lineRule="auto"/>
        <w:jc w:val="center"/>
        <w:rPr>
          <w:rFonts w:ascii="Times New Roman" w:hAnsi="Times New Roman" w:cs="Times New Roman"/>
          <w:b/>
          <w:color w:val="191919"/>
          <w:sz w:val="28"/>
          <w:szCs w:val="28"/>
          <w:lang w:val="kk-KZ"/>
        </w:rPr>
      </w:pPr>
      <w:r>
        <w:rPr>
          <w:rFonts w:ascii="Times New Roman" w:hAnsi="Times New Roman" w:cs="Times New Roman"/>
          <w:b/>
          <w:noProof/>
          <w:color w:val="191919"/>
          <w:sz w:val="28"/>
          <w:szCs w:val="28"/>
        </w:rPr>
        <w:pict>
          <v:rect id="_x0000_s1152" style="position:absolute;left:0;text-align:left;margin-left:221.45pt;margin-top:12.7pt;width:33.75pt;height:32.25pt;z-index:251695104" strokecolor="white [3212]"/>
        </w:pict>
      </w:r>
    </w:p>
    <w:p w:rsidR="00BD739A" w:rsidRDefault="00BD739A" w:rsidP="00BD739A">
      <w:pPr>
        <w:spacing w:after="0" w:line="240" w:lineRule="auto"/>
        <w:jc w:val="center"/>
        <w:rPr>
          <w:rFonts w:ascii="Times New Roman" w:hAnsi="Times New Roman" w:cs="Times New Roman"/>
          <w:b/>
          <w:color w:val="191919"/>
          <w:sz w:val="28"/>
          <w:szCs w:val="28"/>
          <w:lang w:val="kk-KZ"/>
        </w:rPr>
      </w:pPr>
    </w:p>
    <w:p w:rsidR="00BD739A" w:rsidRDefault="00BD739A" w:rsidP="00BD739A">
      <w:pPr>
        <w:spacing w:after="0" w:line="240" w:lineRule="auto"/>
        <w:jc w:val="center"/>
        <w:rPr>
          <w:rFonts w:ascii="Times New Roman" w:hAnsi="Times New Roman" w:cs="Times New Roman"/>
          <w:b/>
          <w:color w:val="191919"/>
          <w:sz w:val="28"/>
          <w:szCs w:val="28"/>
          <w:lang w:val="kk-KZ"/>
        </w:rPr>
      </w:pPr>
    </w:p>
    <w:p w:rsidR="00BD739A" w:rsidRDefault="00BD739A" w:rsidP="00BD739A">
      <w:pPr>
        <w:spacing w:after="0" w:line="240" w:lineRule="auto"/>
        <w:jc w:val="center"/>
        <w:rPr>
          <w:rFonts w:ascii="Times New Roman" w:hAnsi="Times New Roman" w:cs="Times New Roman"/>
          <w:b/>
          <w:color w:val="191919"/>
          <w:sz w:val="28"/>
          <w:szCs w:val="28"/>
          <w:lang w:val="kk-KZ"/>
        </w:rPr>
      </w:pPr>
    </w:p>
    <w:p w:rsidR="00BD739A" w:rsidRDefault="00BD739A" w:rsidP="00BD739A">
      <w:pPr>
        <w:spacing w:after="0" w:line="240" w:lineRule="auto"/>
        <w:jc w:val="center"/>
        <w:rPr>
          <w:rFonts w:ascii="Times New Roman" w:hAnsi="Times New Roman" w:cs="Times New Roman"/>
          <w:b/>
          <w:color w:val="191919"/>
          <w:sz w:val="28"/>
          <w:szCs w:val="28"/>
          <w:lang w:val="kk-KZ"/>
        </w:rPr>
      </w:pPr>
    </w:p>
    <w:p w:rsidR="000F663D" w:rsidRDefault="000F663D" w:rsidP="00BD739A">
      <w:pPr>
        <w:spacing w:after="0" w:line="240" w:lineRule="auto"/>
        <w:jc w:val="center"/>
        <w:rPr>
          <w:rFonts w:ascii="Times New Roman" w:hAnsi="Times New Roman" w:cs="Times New Roman"/>
          <w:b/>
          <w:color w:val="191919"/>
          <w:sz w:val="28"/>
          <w:szCs w:val="28"/>
          <w:lang w:val="kk-KZ"/>
        </w:rPr>
      </w:pPr>
    </w:p>
    <w:p w:rsidR="000F663D" w:rsidRDefault="000F663D" w:rsidP="00BD739A">
      <w:pPr>
        <w:spacing w:after="0" w:line="240" w:lineRule="auto"/>
        <w:jc w:val="center"/>
        <w:rPr>
          <w:rFonts w:ascii="Times New Roman" w:hAnsi="Times New Roman" w:cs="Times New Roman"/>
          <w:b/>
          <w:color w:val="191919"/>
          <w:sz w:val="28"/>
          <w:szCs w:val="28"/>
          <w:lang w:val="kk-KZ"/>
        </w:rPr>
      </w:pPr>
    </w:p>
    <w:p w:rsidR="000F663D" w:rsidRDefault="000F663D" w:rsidP="00BD739A">
      <w:pPr>
        <w:spacing w:after="0" w:line="240" w:lineRule="auto"/>
        <w:jc w:val="center"/>
        <w:rPr>
          <w:rFonts w:ascii="Times New Roman" w:hAnsi="Times New Roman" w:cs="Times New Roman"/>
          <w:b/>
          <w:color w:val="191919"/>
          <w:sz w:val="28"/>
          <w:szCs w:val="28"/>
          <w:lang w:val="kk-KZ"/>
        </w:rPr>
      </w:pPr>
    </w:p>
    <w:p w:rsidR="000F663D" w:rsidRDefault="000F663D" w:rsidP="00BD739A">
      <w:pPr>
        <w:spacing w:after="0" w:line="240" w:lineRule="auto"/>
        <w:jc w:val="center"/>
        <w:rPr>
          <w:rFonts w:ascii="Times New Roman" w:hAnsi="Times New Roman" w:cs="Times New Roman"/>
          <w:b/>
          <w:color w:val="191919"/>
          <w:sz w:val="28"/>
          <w:szCs w:val="28"/>
          <w:lang w:val="kk-KZ"/>
        </w:rPr>
      </w:pPr>
    </w:p>
    <w:p w:rsidR="000F663D" w:rsidRDefault="000F663D" w:rsidP="00BD739A">
      <w:pPr>
        <w:spacing w:after="0" w:line="240" w:lineRule="auto"/>
        <w:jc w:val="center"/>
        <w:rPr>
          <w:rFonts w:ascii="Times New Roman" w:hAnsi="Times New Roman" w:cs="Times New Roman"/>
          <w:b/>
          <w:color w:val="191919"/>
          <w:sz w:val="28"/>
          <w:szCs w:val="28"/>
          <w:lang w:val="kk-KZ"/>
        </w:rPr>
      </w:pPr>
    </w:p>
    <w:p w:rsidR="000F663D" w:rsidRDefault="000F663D" w:rsidP="00BD739A">
      <w:pPr>
        <w:spacing w:after="0" w:line="240" w:lineRule="auto"/>
        <w:jc w:val="center"/>
        <w:rPr>
          <w:rFonts w:ascii="Times New Roman" w:hAnsi="Times New Roman" w:cs="Times New Roman"/>
          <w:b/>
          <w:color w:val="191919"/>
          <w:sz w:val="28"/>
          <w:szCs w:val="28"/>
          <w:lang w:val="kk-KZ"/>
        </w:rPr>
      </w:pPr>
    </w:p>
    <w:p w:rsidR="000F663D" w:rsidRDefault="000F663D" w:rsidP="00BD739A">
      <w:pPr>
        <w:spacing w:after="0" w:line="240" w:lineRule="auto"/>
        <w:jc w:val="center"/>
        <w:rPr>
          <w:rFonts w:ascii="Times New Roman" w:hAnsi="Times New Roman" w:cs="Times New Roman"/>
          <w:b/>
          <w:color w:val="191919"/>
          <w:sz w:val="28"/>
          <w:szCs w:val="28"/>
          <w:lang w:val="kk-KZ"/>
        </w:rPr>
      </w:pPr>
    </w:p>
    <w:p w:rsidR="000F663D" w:rsidRDefault="000F663D" w:rsidP="00BD739A">
      <w:pPr>
        <w:spacing w:after="0" w:line="240" w:lineRule="auto"/>
        <w:jc w:val="center"/>
        <w:rPr>
          <w:rFonts w:ascii="Times New Roman" w:hAnsi="Times New Roman" w:cs="Times New Roman"/>
          <w:b/>
          <w:color w:val="191919"/>
          <w:sz w:val="28"/>
          <w:szCs w:val="28"/>
          <w:lang w:val="kk-KZ"/>
        </w:rPr>
      </w:pPr>
    </w:p>
    <w:p w:rsidR="000F663D" w:rsidRDefault="000F663D" w:rsidP="00BD739A">
      <w:pPr>
        <w:spacing w:after="0" w:line="240" w:lineRule="auto"/>
        <w:jc w:val="center"/>
        <w:rPr>
          <w:rFonts w:ascii="Times New Roman" w:hAnsi="Times New Roman" w:cs="Times New Roman"/>
          <w:b/>
          <w:color w:val="191919"/>
          <w:sz w:val="28"/>
          <w:szCs w:val="28"/>
          <w:lang w:val="kk-KZ"/>
        </w:rPr>
      </w:pPr>
    </w:p>
    <w:p w:rsidR="000F663D" w:rsidRDefault="000F663D" w:rsidP="00BD739A">
      <w:pPr>
        <w:spacing w:after="0" w:line="240" w:lineRule="auto"/>
        <w:jc w:val="center"/>
        <w:rPr>
          <w:rFonts w:ascii="Times New Roman" w:hAnsi="Times New Roman" w:cs="Times New Roman"/>
          <w:b/>
          <w:color w:val="191919"/>
          <w:sz w:val="28"/>
          <w:szCs w:val="28"/>
          <w:lang w:val="kk-KZ"/>
        </w:rPr>
      </w:pPr>
    </w:p>
    <w:p w:rsidR="000F663D" w:rsidRDefault="000F663D" w:rsidP="00BD739A">
      <w:pPr>
        <w:spacing w:after="0" w:line="240" w:lineRule="auto"/>
        <w:jc w:val="center"/>
        <w:rPr>
          <w:rFonts w:ascii="Times New Roman" w:hAnsi="Times New Roman" w:cs="Times New Roman"/>
          <w:b/>
          <w:color w:val="191919"/>
          <w:sz w:val="28"/>
          <w:szCs w:val="28"/>
          <w:lang w:val="kk-KZ"/>
        </w:rPr>
      </w:pPr>
    </w:p>
    <w:p w:rsidR="000F663D" w:rsidRDefault="000F663D" w:rsidP="00BD739A">
      <w:pPr>
        <w:spacing w:after="0" w:line="240" w:lineRule="auto"/>
        <w:jc w:val="center"/>
        <w:rPr>
          <w:rFonts w:ascii="Times New Roman" w:hAnsi="Times New Roman" w:cs="Times New Roman"/>
          <w:b/>
          <w:color w:val="191919"/>
          <w:sz w:val="28"/>
          <w:szCs w:val="28"/>
          <w:lang w:val="kk-KZ"/>
        </w:rPr>
      </w:pPr>
    </w:p>
    <w:p w:rsidR="000F663D" w:rsidRDefault="000F663D" w:rsidP="00BD739A">
      <w:pPr>
        <w:spacing w:after="0" w:line="240" w:lineRule="auto"/>
        <w:jc w:val="center"/>
        <w:rPr>
          <w:rFonts w:ascii="Times New Roman" w:hAnsi="Times New Roman" w:cs="Times New Roman"/>
          <w:b/>
          <w:color w:val="191919"/>
          <w:sz w:val="28"/>
          <w:szCs w:val="28"/>
          <w:lang w:val="kk-KZ"/>
        </w:rPr>
      </w:pPr>
    </w:p>
    <w:p w:rsidR="000F663D" w:rsidRDefault="000F663D" w:rsidP="00BD739A">
      <w:pPr>
        <w:spacing w:after="0" w:line="240" w:lineRule="auto"/>
        <w:jc w:val="center"/>
        <w:rPr>
          <w:rFonts w:ascii="Times New Roman" w:hAnsi="Times New Roman" w:cs="Times New Roman"/>
          <w:b/>
          <w:color w:val="191919"/>
          <w:sz w:val="28"/>
          <w:szCs w:val="28"/>
          <w:lang w:val="kk-KZ"/>
        </w:rPr>
      </w:pPr>
    </w:p>
    <w:p w:rsidR="000F663D" w:rsidRDefault="000F663D" w:rsidP="00BD739A">
      <w:pPr>
        <w:spacing w:after="0" w:line="240" w:lineRule="auto"/>
        <w:jc w:val="center"/>
        <w:rPr>
          <w:rFonts w:ascii="Times New Roman" w:hAnsi="Times New Roman" w:cs="Times New Roman"/>
          <w:b/>
          <w:color w:val="191919"/>
          <w:sz w:val="28"/>
          <w:szCs w:val="28"/>
          <w:lang w:val="kk-KZ"/>
        </w:rPr>
      </w:pPr>
    </w:p>
    <w:p w:rsidR="000F663D" w:rsidRDefault="000F663D" w:rsidP="00BD739A">
      <w:pPr>
        <w:spacing w:after="0" w:line="240" w:lineRule="auto"/>
        <w:jc w:val="center"/>
        <w:rPr>
          <w:rFonts w:ascii="Times New Roman" w:hAnsi="Times New Roman" w:cs="Times New Roman"/>
          <w:b/>
          <w:color w:val="191919"/>
          <w:sz w:val="28"/>
          <w:szCs w:val="28"/>
          <w:lang w:val="kk-KZ"/>
        </w:rPr>
      </w:pPr>
    </w:p>
    <w:p w:rsidR="000F663D" w:rsidRDefault="000F663D" w:rsidP="00BD739A">
      <w:pPr>
        <w:spacing w:after="0" w:line="240" w:lineRule="auto"/>
        <w:jc w:val="center"/>
        <w:rPr>
          <w:rFonts w:ascii="Times New Roman" w:hAnsi="Times New Roman" w:cs="Times New Roman"/>
          <w:b/>
          <w:color w:val="191919"/>
          <w:sz w:val="28"/>
          <w:szCs w:val="28"/>
          <w:lang w:val="kk-KZ"/>
        </w:rPr>
      </w:pPr>
    </w:p>
    <w:p w:rsidR="000F663D" w:rsidRDefault="000F663D" w:rsidP="00BD739A">
      <w:pPr>
        <w:spacing w:after="0" w:line="240" w:lineRule="auto"/>
        <w:jc w:val="center"/>
        <w:rPr>
          <w:rFonts w:ascii="Times New Roman" w:hAnsi="Times New Roman" w:cs="Times New Roman"/>
          <w:b/>
          <w:color w:val="191919"/>
          <w:sz w:val="28"/>
          <w:szCs w:val="28"/>
          <w:lang w:val="kk-KZ"/>
        </w:rPr>
      </w:pPr>
    </w:p>
    <w:p w:rsidR="000F663D" w:rsidRDefault="000F663D" w:rsidP="00BD739A">
      <w:pPr>
        <w:spacing w:after="0" w:line="240" w:lineRule="auto"/>
        <w:jc w:val="center"/>
        <w:rPr>
          <w:rFonts w:ascii="Times New Roman" w:hAnsi="Times New Roman" w:cs="Times New Roman"/>
          <w:b/>
          <w:color w:val="191919"/>
          <w:sz w:val="28"/>
          <w:szCs w:val="28"/>
          <w:lang w:val="kk-KZ"/>
        </w:rPr>
      </w:pPr>
    </w:p>
    <w:p w:rsidR="000F663D" w:rsidRDefault="000F663D" w:rsidP="00BD739A">
      <w:pPr>
        <w:spacing w:after="0" w:line="240" w:lineRule="auto"/>
        <w:jc w:val="center"/>
        <w:rPr>
          <w:rFonts w:ascii="Times New Roman" w:hAnsi="Times New Roman" w:cs="Times New Roman"/>
          <w:b/>
          <w:color w:val="191919"/>
          <w:sz w:val="28"/>
          <w:szCs w:val="28"/>
          <w:lang w:val="kk-KZ"/>
        </w:rPr>
      </w:pPr>
    </w:p>
    <w:p w:rsidR="000F663D" w:rsidRDefault="000F663D" w:rsidP="00BD739A">
      <w:pPr>
        <w:spacing w:after="0" w:line="240" w:lineRule="auto"/>
        <w:jc w:val="center"/>
        <w:rPr>
          <w:rFonts w:ascii="Times New Roman" w:hAnsi="Times New Roman" w:cs="Times New Roman"/>
          <w:b/>
          <w:color w:val="191919"/>
          <w:sz w:val="28"/>
          <w:szCs w:val="28"/>
          <w:lang w:val="kk-KZ"/>
        </w:rPr>
      </w:pPr>
    </w:p>
    <w:p w:rsidR="000F663D" w:rsidRDefault="000F663D" w:rsidP="00BD739A">
      <w:pPr>
        <w:spacing w:after="0" w:line="240" w:lineRule="auto"/>
        <w:jc w:val="center"/>
        <w:rPr>
          <w:rFonts w:ascii="Times New Roman" w:hAnsi="Times New Roman" w:cs="Times New Roman"/>
          <w:b/>
          <w:color w:val="191919"/>
          <w:sz w:val="28"/>
          <w:szCs w:val="28"/>
          <w:lang w:val="kk-KZ"/>
        </w:rPr>
      </w:pPr>
    </w:p>
    <w:p w:rsidR="000F663D" w:rsidRDefault="000F663D" w:rsidP="00BD739A">
      <w:pPr>
        <w:spacing w:after="0" w:line="240" w:lineRule="auto"/>
        <w:jc w:val="center"/>
        <w:rPr>
          <w:rFonts w:ascii="Times New Roman" w:hAnsi="Times New Roman" w:cs="Times New Roman"/>
          <w:b/>
          <w:color w:val="191919"/>
          <w:sz w:val="28"/>
          <w:szCs w:val="28"/>
          <w:lang w:val="kk-KZ"/>
        </w:rPr>
      </w:pPr>
    </w:p>
    <w:p w:rsidR="000F663D" w:rsidRDefault="000F663D" w:rsidP="00BD739A">
      <w:pPr>
        <w:spacing w:after="0" w:line="240" w:lineRule="auto"/>
        <w:jc w:val="center"/>
        <w:rPr>
          <w:rFonts w:ascii="Times New Roman" w:hAnsi="Times New Roman" w:cs="Times New Roman"/>
          <w:b/>
          <w:color w:val="191919"/>
          <w:sz w:val="28"/>
          <w:szCs w:val="28"/>
          <w:lang w:val="kk-KZ"/>
        </w:rPr>
      </w:pPr>
    </w:p>
    <w:p w:rsidR="000F663D" w:rsidRDefault="000F663D" w:rsidP="00BD739A">
      <w:pPr>
        <w:spacing w:after="0" w:line="240" w:lineRule="auto"/>
        <w:jc w:val="center"/>
        <w:rPr>
          <w:rFonts w:ascii="Times New Roman" w:hAnsi="Times New Roman" w:cs="Times New Roman"/>
          <w:b/>
          <w:color w:val="191919"/>
          <w:sz w:val="28"/>
          <w:szCs w:val="28"/>
          <w:lang w:val="kk-KZ"/>
        </w:rPr>
      </w:pPr>
    </w:p>
    <w:p w:rsidR="000F663D" w:rsidRDefault="000F663D" w:rsidP="00BD739A">
      <w:pPr>
        <w:spacing w:after="0" w:line="240" w:lineRule="auto"/>
        <w:jc w:val="center"/>
        <w:rPr>
          <w:rFonts w:ascii="Times New Roman" w:hAnsi="Times New Roman" w:cs="Times New Roman"/>
          <w:b/>
          <w:color w:val="191919"/>
          <w:sz w:val="28"/>
          <w:szCs w:val="28"/>
          <w:lang w:val="kk-KZ"/>
        </w:rPr>
      </w:pPr>
    </w:p>
    <w:p w:rsidR="000F663D" w:rsidRDefault="000F663D" w:rsidP="00BD739A">
      <w:pPr>
        <w:spacing w:after="0" w:line="240" w:lineRule="auto"/>
        <w:jc w:val="center"/>
        <w:rPr>
          <w:rFonts w:ascii="Times New Roman" w:hAnsi="Times New Roman" w:cs="Times New Roman"/>
          <w:b/>
          <w:color w:val="191919"/>
          <w:sz w:val="28"/>
          <w:szCs w:val="28"/>
          <w:lang w:val="kk-KZ"/>
        </w:rPr>
      </w:pPr>
    </w:p>
    <w:p w:rsidR="000F663D" w:rsidRDefault="000F663D" w:rsidP="00BD739A">
      <w:pPr>
        <w:spacing w:after="0" w:line="240" w:lineRule="auto"/>
        <w:jc w:val="center"/>
        <w:rPr>
          <w:rFonts w:ascii="Times New Roman" w:hAnsi="Times New Roman" w:cs="Times New Roman"/>
          <w:b/>
          <w:color w:val="191919"/>
          <w:sz w:val="28"/>
          <w:szCs w:val="28"/>
          <w:lang w:val="kk-KZ"/>
        </w:rPr>
      </w:pPr>
    </w:p>
    <w:p w:rsidR="000F663D" w:rsidRDefault="000F663D" w:rsidP="00BD739A">
      <w:pPr>
        <w:spacing w:after="0" w:line="240" w:lineRule="auto"/>
        <w:jc w:val="center"/>
        <w:rPr>
          <w:rFonts w:ascii="Times New Roman" w:hAnsi="Times New Roman" w:cs="Times New Roman"/>
          <w:b/>
          <w:color w:val="191919"/>
          <w:sz w:val="28"/>
          <w:szCs w:val="28"/>
          <w:lang w:val="kk-KZ"/>
        </w:rPr>
      </w:pPr>
    </w:p>
    <w:p w:rsidR="000F663D" w:rsidRDefault="000F663D" w:rsidP="00BD739A">
      <w:pPr>
        <w:spacing w:after="0" w:line="240" w:lineRule="auto"/>
        <w:jc w:val="center"/>
        <w:rPr>
          <w:rFonts w:ascii="Times New Roman" w:hAnsi="Times New Roman" w:cs="Times New Roman"/>
          <w:b/>
          <w:color w:val="191919"/>
          <w:sz w:val="28"/>
          <w:szCs w:val="28"/>
          <w:lang w:val="kk-KZ"/>
        </w:rPr>
      </w:pPr>
    </w:p>
    <w:p w:rsidR="000F663D" w:rsidRDefault="000F663D" w:rsidP="00BD739A">
      <w:pPr>
        <w:spacing w:after="0" w:line="240" w:lineRule="auto"/>
        <w:jc w:val="center"/>
        <w:rPr>
          <w:rFonts w:ascii="Times New Roman" w:hAnsi="Times New Roman" w:cs="Times New Roman"/>
          <w:b/>
          <w:color w:val="191919"/>
          <w:sz w:val="28"/>
          <w:szCs w:val="28"/>
          <w:lang w:val="kk-KZ"/>
        </w:rPr>
      </w:pPr>
    </w:p>
    <w:p w:rsidR="000F663D" w:rsidRDefault="000F663D" w:rsidP="00BD739A">
      <w:pPr>
        <w:spacing w:after="0" w:line="240" w:lineRule="auto"/>
        <w:jc w:val="center"/>
        <w:rPr>
          <w:rFonts w:ascii="Times New Roman" w:hAnsi="Times New Roman" w:cs="Times New Roman"/>
          <w:b/>
          <w:color w:val="191919"/>
          <w:sz w:val="28"/>
          <w:szCs w:val="28"/>
          <w:lang w:val="kk-KZ"/>
        </w:rPr>
      </w:pPr>
    </w:p>
    <w:p w:rsidR="000F663D" w:rsidRDefault="000F663D" w:rsidP="00BD739A">
      <w:pPr>
        <w:spacing w:after="0" w:line="240" w:lineRule="auto"/>
        <w:jc w:val="center"/>
        <w:rPr>
          <w:rFonts w:ascii="Times New Roman" w:hAnsi="Times New Roman" w:cs="Times New Roman"/>
          <w:b/>
          <w:color w:val="191919"/>
          <w:sz w:val="28"/>
          <w:szCs w:val="28"/>
          <w:lang w:val="kk-KZ"/>
        </w:rPr>
      </w:pPr>
    </w:p>
    <w:p w:rsidR="000F663D" w:rsidRDefault="000F663D" w:rsidP="00BD739A">
      <w:pPr>
        <w:spacing w:after="0" w:line="240" w:lineRule="auto"/>
        <w:jc w:val="center"/>
        <w:rPr>
          <w:rFonts w:ascii="Times New Roman" w:hAnsi="Times New Roman" w:cs="Times New Roman"/>
          <w:b/>
          <w:color w:val="191919"/>
          <w:sz w:val="28"/>
          <w:szCs w:val="28"/>
          <w:lang w:val="kk-KZ"/>
        </w:rPr>
      </w:pPr>
    </w:p>
    <w:p w:rsidR="000F663D" w:rsidRDefault="000F663D" w:rsidP="00BD739A">
      <w:pPr>
        <w:spacing w:after="0" w:line="240" w:lineRule="auto"/>
        <w:jc w:val="center"/>
        <w:rPr>
          <w:rFonts w:ascii="Times New Roman" w:hAnsi="Times New Roman" w:cs="Times New Roman"/>
          <w:b/>
          <w:color w:val="191919"/>
          <w:sz w:val="28"/>
          <w:szCs w:val="28"/>
          <w:lang w:val="kk-KZ"/>
        </w:rPr>
      </w:pPr>
    </w:p>
    <w:p w:rsidR="000F663D" w:rsidRDefault="000F663D" w:rsidP="00BD739A">
      <w:pPr>
        <w:spacing w:after="0" w:line="240" w:lineRule="auto"/>
        <w:jc w:val="center"/>
        <w:rPr>
          <w:rFonts w:ascii="Times New Roman" w:hAnsi="Times New Roman" w:cs="Times New Roman"/>
          <w:b/>
          <w:color w:val="191919"/>
          <w:sz w:val="28"/>
          <w:szCs w:val="28"/>
          <w:lang w:val="kk-KZ"/>
        </w:rPr>
      </w:pPr>
    </w:p>
    <w:p w:rsidR="000F663D" w:rsidRDefault="000F663D" w:rsidP="00BD739A">
      <w:pPr>
        <w:spacing w:after="0" w:line="240" w:lineRule="auto"/>
        <w:jc w:val="center"/>
        <w:rPr>
          <w:rFonts w:ascii="Times New Roman" w:hAnsi="Times New Roman" w:cs="Times New Roman"/>
          <w:b/>
          <w:color w:val="191919"/>
          <w:sz w:val="28"/>
          <w:szCs w:val="28"/>
          <w:lang w:val="kk-KZ"/>
        </w:rPr>
      </w:pPr>
    </w:p>
    <w:p w:rsidR="000F663D" w:rsidRDefault="000F663D" w:rsidP="00BD739A">
      <w:pPr>
        <w:spacing w:after="0" w:line="240" w:lineRule="auto"/>
        <w:jc w:val="center"/>
        <w:rPr>
          <w:rFonts w:ascii="Times New Roman" w:hAnsi="Times New Roman" w:cs="Times New Roman"/>
          <w:b/>
          <w:color w:val="191919"/>
          <w:sz w:val="28"/>
          <w:szCs w:val="28"/>
          <w:lang w:val="kk-KZ"/>
        </w:rPr>
      </w:pPr>
    </w:p>
    <w:p w:rsidR="000F663D" w:rsidRPr="00623BDA" w:rsidRDefault="000F663D" w:rsidP="00BD739A">
      <w:pPr>
        <w:spacing w:after="0" w:line="240" w:lineRule="auto"/>
        <w:jc w:val="center"/>
        <w:rPr>
          <w:rFonts w:ascii="Times New Roman" w:hAnsi="Times New Roman" w:cs="Times New Roman"/>
          <w:b/>
          <w:color w:val="191919"/>
          <w:sz w:val="28"/>
          <w:szCs w:val="28"/>
        </w:rPr>
      </w:pPr>
    </w:p>
    <w:p w:rsidR="000F663D" w:rsidRDefault="00623BDA" w:rsidP="00BD739A">
      <w:pPr>
        <w:spacing w:after="0" w:line="240" w:lineRule="auto"/>
        <w:jc w:val="center"/>
        <w:rPr>
          <w:rFonts w:ascii="Times New Roman" w:hAnsi="Times New Roman" w:cs="Times New Roman"/>
          <w:b/>
          <w:color w:val="191919"/>
          <w:sz w:val="28"/>
          <w:szCs w:val="28"/>
          <w:lang w:val="kk-KZ"/>
        </w:rPr>
      </w:pPr>
      <w:r>
        <w:rPr>
          <w:rFonts w:ascii="Times New Roman" w:hAnsi="Times New Roman" w:cs="Times New Roman"/>
          <w:b/>
          <w:noProof/>
          <w:color w:val="191919"/>
          <w:sz w:val="28"/>
          <w:szCs w:val="28"/>
        </w:rPr>
        <w:pict>
          <v:rect id="_x0000_s1153" style="position:absolute;left:0;text-align:left;margin-left:226.7pt;margin-top:1.8pt;width:33.75pt;height:32.25pt;z-index:251696128" strokecolor="white [3212]"/>
        </w:pict>
      </w:r>
    </w:p>
    <w:p w:rsidR="000F663D" w:rsidRPr="000F663D" w:rsidRDefault="000F663D" w:rsidP="000F663D">
      <w:pPr>
        <w:spacing w:after="0" w:line="240" w:lineRule="auto"/>
        <w:jc w:val="right"/>
        <w:rPr>
          <w:rFonts w:ascii="Times New Roman" w:hAnsi="Times New Roman" w:cs="Times New Roman"/>
          <w:sz w:val="28"/>
          <w:szCs w:val="28"/>
        </w:rPr>
      </w:pPr>
      <w:r w:rsidRPr="000F663D">
        <w:rPr>
          <w:rFonts w:ascii="Times New Roman" w:hAnsi="Times New Roman" w:cs="Times New Roman"/>
          <w:sz w:val="28"/>
          <w:szCs w:val="28"/>
        </w:rPr>
        <w:lastRenderedPageBreak/>
        <w:t>Ф.7.03-03</w:t>
      </w:r>
    </w:p>
    <w:p w:rsidR="000F663D" w:rsidRPr="000F663D" w:rsidRDefault="000F663D" w:rsidP="000F663D">
      <w:pPr>
        <w:spacing w:after="0" w:line="240" w:lineRule="auto"/>
        <w:ind w:firstLine="709"/>
        <w:jc w:val="center"/>
        <w:rPr>
          <w:rFonts w:ascii="Times New Roman" w:hAnsi="Times New Roman" w:cs="Times New Roman"/>
          <w:color w:val="000000"/>
          <w:sz w:val="28"/>
          <w:szCs w:val="28"/>
        </w:rPr>
      </w:pPr>
    </w:p>
    <w:p w:rsidR="000F663D" w:rsidRPr="000F663D" w:rsidRDefault="000F663D" w:rsidP="000F663D">
      <w:pPr>
        <w:spacing w:after="0" w:line="240" w:lineRule="auto"/>
        <w:ind w:firstLine="709"/>
        <w:jc w:val="center"/>
        <w:rPr>
          <w:rFonts w:ascii="Times New Roman" w:hAnsi="Times New Roman" w:cs="Times New Roman"/>
          <w:noProof/>
          <w:color w:val="000000"/>
          <w:sz w:val="28"/>
          <w:szCs w:val="28"/>
        </w:rPr>
      </w:pPr>
      <w:r w:rsidRPr="000F663D">
        <w:rPr>
          <w:rFonts w:ascii="Times New Roman" w:hAnsi="Times New Roman" w:cs="Times New Roman"/>
          <w:color w:val="000000"/>
          <w:sz w:val="28"/>
          <w:szCs w:val="28"/>
          <w:lang w:val="ru-MO"/>
        </w:rPr>
        <w:t>Қ</w:t>
      </w:r>
      <w:r w:rsidRPr="000F663D">
        <w:rPr>
          <w:rFonts w:ascii="Times New Roman" w:hAnsi="Times New Roman" w:cs="Times New Roman"/>
          <w:noProof/>
          <w:color w:val="000000"/>
          <w:sz w:val="28"/>
          <w:szCs w:val="28"/>
        </w:rPr>
        <w:t>АЗАҚСТАН</w:t>
      </w:r>
      <w:r w:rsidRPr="000F663D">
        <w:rPr>
          <w:rFonts w:ascii="Times New Roman" w:hAnsi="Times New Roman" w:cs="Times New Roman"/>
          <w:noProof/>
          <w:color w:val="000000"/>
          <w:sz w:val="28"/>
          <w:szCs w:val="28"/>
          <w:lang w:val="kk-KZ"/>
        </w:rPr>
        <w:t xml:space="preserve"> </w:t>
      </w:r>
      <w:r w:rsidRPr="000F663D">
        <w:rPr>
          <w:rFonts w:ascii="Times New Roman" w:hAnsi="Times New Roman" w:cs="Times New Roman"/>
          <w:noProof/>
          <w:color w:val="000000"/>
          <w:sz w:val="28"/>
          <w:szCs w:val="28"/>
        </w:rPr>
        <w:t xml:space="preserve"> </w:t>
      </w:r>
      <w:r w:rsidRPr="000F663D">
        <w:rPr>
          <w:rFonts w:ascii="Times New Roman" w:hAnsi="Times New Roman" w:cs="Times New Roman"/>
          <w:color w:val="000000"/>
          <w:sz w:val="28"/>
          <w:szCs w:val="28"/>
        </w:rPr>
        <w:t xml:space="preserve">РЕСПУБЛИКАСЫ </w:t>
      </w:r>
      <w:r w:rsidRPr="000F663D">
        <w:rPr>
          <w:rFonts w:ascii="Times New Roman" w:hAnsi="Times New Roman" w:cs="Times New Roman"/>
          <w:noProof/>
          <w:color w:val="000000"/>
          <w:sz w:val="28"/>
          <w:szCs w:val="28"/>
        </w:rPr>
        <w:t>БІЛІМ ЖӘНЕ ҒЫЛЫМ МИНИСТРЛІГІ</w:t>
      </w:r>
    </w:p>
    <w:p w:rsidR="000F663D" w:rsidRPr="000F663D" w:rsidRDefault="000F663D" w:rsidP="000F663D">
      <w:pPr>
        <w:spacing w:after="0" w:line="240" w:lineRule="auto"/>
        <w:ind w:firstLine="709"/>
        <w:jc w:val="center"/>
        <w:rPr>
          <w:rFonts w:ascii="Times New Roman" w:hAnsi="Times New Roman" w:cs="Times New Roman"/>
          <w:color w:val="000000"/>
          <w:spacing w:val="8"/>
          <w:sz w:val="28"/>
          <w:szCs w:val="28"/>
          <w:lang w:val="kk-KZ"/>
        </w:rPr>
      </w:pPr>
      <w:r w:rsidRPr="000F663D">
        <w:rPr>
          <w:rFonts w:ascii="Times New Roman" w:hAnsi="Times New Roman" w:cs="Times New Roman"/>
          <w:noProof/>
          <w:color w:val="000000"/>
          <w:sz w:val="28"/>
          <w:szCs w:val="28"/>
        </w:rPr>
        <w:t>М.Әуезов атында</w:t>
      </w:r>
      <w:r w:rsidRPr="000F663D">
        <w:rPr>
          <w:rFonts w:ascii="Times New Roman" w:eastAsia="MS Mincho" w:hAnsi="Times New Roman" w:cs="Times New Roman"/>
          <w:color w:val="000000"/>
          <w:sz w:val="28"/>
          <w:szCs w:val="28"/>
        </w:rPr>
        <w:t>ғ</w:t>
      </w:r>
      <w:r w:rsidRPr="000F663D">
        <w:rPr>
          <w:rFonts w:ascii="Times New Roman" w:hAnsi="Times New Roman" w:cs="Times New Roman"/>
          <w:noProof/>
          <w:color w:val="000000"/>
          <w:sz w:val="28"/>
          <w:szCs w:val="28"/>
        </w:rPr>
        <w:t>ы О</w:t>
      </w:r>
      <w:r w:rsidRPr="000F663D">
        <w:rPr>
          <w:rFonts w:ascii="Times New Roman" w:eastAsia="MS Mincho" w:hAnsi="Times New Roman" w:cs="Times New Roman"/>
          <w:noProof/>
          <w:color w:val="000000"/>
          <w:sz w:val="28"/>
          <w:szCs w:val="28"/>
        </w:rPr>
        <w:t>ң</w:t>
      </w:r>
      <w:r w:rsidRPr="000F663D">
        <w:rPr>
          <w:rFonts w:ascii="Times New Roman" w:hAnsi="Times New Roman" w:cs="Times New Roman"/>
          <w:noProof/>
          <w:color w:val="000000"/>
          <w:sz w:val="28"/>
          <w:szCs w:val="28"/>
        </w:rPr>
        <w:t xml:space="preserve">түстік Қазақстан мемлекеттік </w:t>
      </w:r>
      <w:r w:rsidRPr="000F663D">
        <w:rPr>
          <w:rFonts w:ascii="Times New Roman" w:hAnsi="Times New Roman" w:cs="Times New Roman"/>
          <w:color w:val="000000"/>
          <w:spacing w:val="8"/>
          <w:sz w:val="28"/>
          <w:szCs w:val="28"/>
        </w:rPr>
        <w:t>университеті</w:t>
      </w:r>
    </w:p>
    <w:p w:rsidR="000F663D" w:rsidRPr="000F663D" w:rsidRDefault="000F663D" w:rsidP="000F663D">
      <w:pPr>
        <w:spacing w:after="0" w:line="240" w:lineRule="auto"/>
        <w:jc w:val="center"/>
        <w:rPr>
          <w:rFonts w:ascii="Times New Roman" w:hAnsi="Times New Roman" w:cs="Times New Roman"/>
          <w:sz w:val="28"/>
          <w:szCs w:val="28"/>
          <w:lang w:val="kk-KZ"/>
        </w:rPr>
      </w:pPr>
    </w:p>
    <w:p w:rsidR="000F663D" w:rsidRPr="000F663D" w:rsidRDefault="000F663D" w:rsidP="000F663D">
      <w:pPr>
        <w:spacing w:after="0" w:line="240" w:lineRule="auto"/>
        <w:jc w:val="center"/>
        <w:rPr>
          <w:rFonts w:ascii="Times New Roman" w:hAnsi="Times New Roman" w:cs="Times New Roman"/>
          <w:sz w:val="28"/>
          <w:szCs w:val="28"/>
          <w:lang w:val="kk-KZ"/>
        </w:rPr>
      </w:pPr>
      <w:r w:rsidRPr="000F663D">
        <w:rPr>
          <w:rFonts w:ascii="Times New Roman" w:hAnsi="Times New Roman" w:cs="Times New Roman"/>
          <w:sz w:val="28"/>
          <w:szCs w:val="28"/>
          <w:lang w:val="kk-KZ"/>
        </w:rPr>
        <w:t>«Қаржы» кафедрасы</w:t>
      </w:r>
    </w:p>
    <w:p w:rsidR="000F663D" w:rsidRPr="000F663D" w:rsidRDefault="000F663D" w:rsidP="000F663D">
      <w:pPr>
        <w:spacing w:after="0" w:line="240" w:lineRule="auto"/>
        <w:ind w:firstLine="709"/>
        <w:jc w:val="center"/>
        <w:rPr>
          <w:rFonts w:ascii="Times New Roman" w:hAnsi="Times New Roman" w:cs="Times New Roman"/>
          <w:color w:val="000000"/>
          <w:sz w:val="28"/>
          <w:szCs w:val="28"/>
        </w:rPr>
      </w:pPr>
    </w:p>
    <w:p w:rsidR="000F663D" w:rsidRPr="000F663D" w:rsidRDefault="000F663D" w:rsidP="000F663D">
      <w:pPr>
        <w:spacing w:after="0" w:line="240" w:lineRule="auto"/>
        <w:rPr>
          <w:rFonts w:ascii="Times New Roman" w:hAnsi="Times New Roman" w:cs="Times New Roman"/>
          <w:color w:val="000000"/>
          <w:sz w:val="28"/>
          <w:szCs w:val="28"/>
          <w:lang w:val="kk-KZ"/>
        </w:rPr>
      </w:pPr>
    </w:p>
    <w:p w:rsidR="000F663D" w:rsidRPr="000F663D" w:rsidRDefault="000F663D" w:rsidP="000F663D">
      <w:pPr>
        <w:spacing w:after="0" w:line="240" w:lineRule="auto"/>
        <w:ind w:firstLine="709"/>
        <w:jc w:val="center"/>
        <w:rPr>
          <w:rFonts w:ascii="Times New Roman" w:hAnsi="Times New Roman" w:cs="Times New Roman"/>
          <w:color w:val="000000"/>
          <w:sz w:val="28"/>
          <w:szCs w:val="28"/>
        </w:rPr>
      </w:pPr>
    </w:p>
    <w:p w:rsidR="000F663D" w:rsidRPr="000F663D" w:rsidRDefault="000F663D" w:rsidP="000F663D">
      <w:pPr>
        <w:spacing w:after="0" w:line="240" w:lineRule="auto"/>
        <w:jc w:val="center"/>
        <w:rPr>
          <w:rFonts w:ascii="Times New Roman" w:hAnsi="Times New Roman" w:cs="Times New Roman"/>
          <w:b/>
          <w:sz w:val="28"/>
          <w:szCs w:val="28"/>
          <w:lang w:val="kk-KZ"/>
        </w:rPr>
      </w:pPr>
      <w:r w:rsidRPr="000F663D">
        <w:rPr>
          <w:rFonts w:ascii="Times New Roman" w:hAnsi="Times New Roman" w:cs="Times New Roman"/>
          <w:b/>
          <w:sz w:val="28"/>
          <w:szCs w:val="28"/>
          <w:lang w:val="kk-KZ"/>
        </w:rPr>
        <w:t xml:space="preserve">Мамутова К.К. </w:t>
      </w:r>
    </w:p>
    <w:p w:rsidR="000F663D" w:rsidRPr="000F663D" w:rsidRDefault="000F663D" w:rsidP="000F663D">
      <w:pPr>
        <w:spacing w:after="0" w:line="240" w:lineRule="auto"/>
        <w:ind w:firstLine="709"/>
        <w:jc w:val="center"/>
        <w:rPr>
          <w:rFonts w:ascii="Times New Roman" w:hAnsi="Times New Roman" w:cs="Times New Roman"/>
          <w:b/>
          <w:color w:val="000000"/>
          <w:sz w:val="28"/>
          <w:szCs w:val="28"/>
          <w:lang w:val="ru-MO"/>
        </w:rPr>
      </w:pPr>
    </w:p>
    <w:p w:rsidR="000F663D" w:rsidRPr="000F663D" w:rsidRDefault="000F663D" w:rsidP="000F663D">
      <w:pPr>
        <w:spacing w:after="0" w:line="240" w:lineRule="auto"/>
        <w:jc w:val="center"/>
        <w:rPr>
          <w:rFonts w:ascii="Times New Roman" w:hAnsi="Times New Roman" w:cs="Times New Roman"/>
          <w:b/>
          <w:bCs/>
          <w:color w:val="000000"/>
          <w:sz w:val="28"/>
          <w:szCs w:val="28"/>
          <w:lang w:val="kk-KZ"/>
        </w:rPr>
      </w:pPr>
      <w:r w:rsidRPr="000F663D">
        <w:rPr>
          <w:rFonts w:ascii="Times New Roman" w:hAnsi="Times New Roman" w:cs="Times New Roman"/>
          <w:b/>
          <w:sz w:val="28"/>
          <w:szCs w:val="28"/>
          <w:lang w:val="kk-KZ"/>
        </w:rPr>
        <w:t xml:space="preserve">«Қаржы  және  несие  ұйымдарының  дағдарысқа  қарсы  басқару стратегисы» </w:t>
      </w:r>
      <w:r w:rsidRPr="000F663D">
        <w:rPr>
          <w:rFonts w:ascii="Times New Roman" w:hAnsi="Times New Roman" w:cs="Times New Roman"/>
          <w:b/>
          <w:bCs/>
          <w:color w:val="000000"/>
          <w:sz w:val="28"/>
          <w:szCs w:val="28"/>
          <w:lang w:val="kk-KZ"/>
        </w:rPr>
        <w:t>дәрістер  кешені</w:t>
      </w:r>
    </w:p>
    <w:p w:rsidR="000F663D" w:rsidRPr="000F663D" w:rsidRDefault="000F663D" w:rsidP="000F663D">
      <w:pPr>
        <w:spacing w:after="0" w:line="240" w:lineRule="auto"/>
        <w:jc w:val="center"/>
        <w:rPr>
          <w:rFonts w:ascii="Times New Roman" w:hAnsi="Times New Roman" w:cs="Times New Roman"/>
          <w:b/>
          <w:sz w:val="28"/>
          <w:szCs w:val="28"/>
          <w:lang w:val="kk-KZ"/>
        </w:rPr>
      </w:pPr>
    </w:p>
    <w:p w:rsidR="0038148B" w:rsidRPr="0038148B" w:rsidRDefault="0038148B" w:rsidP="0038148B">
      <w:pPr>
        <w:spacing w:after="0" w:line="240" w:lineRule="auto"/>
        <w:jc w:val="center"/>
        <w:rPr>
          <w:rFonts w:ascii="Times New Roman" w:hAnsi="Times New Roman" w:cs="Times New Roman"/>
          <w:sz w:val="28"/>
          <w:szCs w:val="28"/>
          <w:lang w:val="kk-KZ"/>
        </w:rPr>
      </w:pPr>
      <w:r w:rsidRPr="0038148B">
        <w:rPr>
          <w:rFonts w:ascii="Times New Roman" w:hAnsi="Times New Roman" w:cs="Times New Roman"/>
          <w:sz w:val="28"/>
          <w:szCs w:val="28"/>
          <w:lang w:val="kk-KZ"/>
        </w:rPr>
        <w:t xml:space="preserve">6М050900– «Қаржы» мамандығының  </w:t>
      </w:r>
      <w:r w:rsidRPr="0038148B">
        <w:rPr>
          <w:rFonts w:ascii="Times New Roman" w:hAnsi="Times New Roman" w:cs="Times New Roman"/>
          <w:color w:val="000000"/>
          <w:sz w:val="28"/>
          <w:szCs w:val="28"/>
          <w:lang w:val="kk-KZ"/>
        </w:rPr>
        <w:t>магистранттар</w:t>
      </w:r>
      <w:r w:rsidRPr="0038148B">
        <w:rPr>
          <w:rFonts w:ascii="Times New Roman" w:hAnsi="Times New Roman" w:cs="Times New Roman"/>
          <w:noProof/>
          <w:color w:val="000000"/>
          <w:sz w:val="28"/>
          <w:szCs w:val="28"/>
          <w:lang w:val="kk-KZ"/>
        </w:rPr>
        <w:t xml:space="preserve">ы </w:t>
      </w:r>
      <w:r w:rsidRPr="0038148B">
        <w:rPr>
          <w:rFonts w:ascii="Times New Roman" w:hAnsi="Times New Roman" w:cs="Times New Roman"/>
          <w:sz w:val="28"/>
          <w:szCs w:val="28"/>
          <w:lang w:val="kk-KZ"/>
        </w:rPr>
        <w:t xml:space="preserve"> үшін</w:t>
      </w:r>
    </w:p>
    <w:p w:rsidR="0038148B" w:rsidRPr="0038148B" w:rsidRDefault="0038148B" w:rsidP="0038148B">
      <w:pPr>
        <w:spacing w:after="0" w:line="240" w:lineRule="auto"/>
        <w:jc w:val="center"/>
        <w:rPr>
          <w:rFonts w:ascii="Times New Roman" w:hAnsi="Times New Roman" w:cs="Times New Roman"/>
          <w:i/>
          <w:sz w:val="28"/>
          <w:szCs w:val="28"/>
          <w:lang w:val="kk-KZ"/>
        </w:rPr>
      </w:pPr>
      <w:r w:rsidRPr="0038148B">
        <w:rPr>
          <w:rFonts w:ascii="Times New Roman" w:hAnsi="Times New Roman" w:cs="Times New Roman"/>
          <w:sz w:val="28"/>
          <w:szCs w:val="28"/>
          <w:lang w:val="kk-KZ"/>
        </w:rPr>
        <w:t>Оқу түрі:  күндізгі</w:t>
      </w:r>
    </w:p>
    <w:p w:rsidR="000F663D" w:rsidRPr="000F663D" w:rsidRDefault="000F663D" w:rsidP="000F663D">
      <w:pPr>
        <w:spacing w:after="0" w:line="240" w:lineRule="auto"/>
        <w:ind w:firstLine="709"/>
        <w:jc w:val="center"/>
        <w:rPr>
          <w:rFonts w:ascii="Times New Roman" w:hAnsi="Times New Roman" w:cs="Times New Roman"/>
          <w:noProof/>
          <w:color w:val="000000"/>
          <w:sz w:val="28"/>
          <w:szCs w:val="28"/>
          <w:lang w:val="kk-KZ"/>
        </w:rPr>
      </w:pPr>
    </w:p>
    <w:p w:rsidR="000F663D" w:rsidRPr="000F663D" w:rsidRDefault="000F663D" w:rsidP="000F663D">
      <w:pPr>
        <w:spacing w:after="0" w:line="240" w:lineRule="auto"/>
        <w:ind w:firstLine="709"/>
        <w:jc w:val="center"/>
        <w:rPr>
          <w:rFonts w:ascii="Times New Roman" w:hAnsi="Times New Roman" w:cs="Times New Roman"/>
          <w:noProof/>
          <w:color w:val="000000"/>
          <w:sz w:val="28"/>
          <w:szCs w:val="28"/>
          <w:lang w:val="kk-KZ"/>
        </w:rPr>
      </w:pPr>
    </w:p>
    <w:p w:rsidR="000F663D" w:rsidRPr="000F663D" w:rsidRDefault="000F663D" w:rsidP="000F663D">
      <w:pPr>
        <w:spacing w:after="0" w:line="240" w:lineRule="auto"/>
        <w:ind w:firstLine="709"/>
        <w:jc w:val="center"/>
        <w:rPr>
          <w:rFonts w:ascii="Times New Roman" w:hAnsi="Times New Roman" w:cs="Times New Roman"/>
          <w:noProof/>
          <w:color w:val="000000"/>
          <w:sz w:val="28"/>
          <w:szCs w:val="28"/>
          <w:lang w:val="kk-KZ"/>
        </w:rPr>
      </w:pPr>
    </w:p>
    <w:p w:rsidR="000F663D" w:rsidRPr="000F663D" w:rsidRDefault="000F663D" w:rsidP="000F663D">
      <w:pPr>
        <w:spacing w:after="0" w:line="240" w:lineRule="auto"/>
        <w:ind w:firstLine="709"/>
        <w:jc w:val="center"/>
        <w:rPr>
          <w:rFonts w:ascii="Times New Roman" w:hAnsi="Times New Roman" w:cs="Times New Roman"/>
          <w:noProof/>
          <w:color w:val="000000"/>
          <w:sz w:val="28"/>
          <w:szCs w:val="28"/>
          <w:lang w:val="kk-KZ"/>
        </w:rPr>
      </w:pPr>
    </w:p>
    <w:p w:rsidR="000F663D" w:rsidRPr="000F663D" w:rsidRDefault="000F663D" w:rsidP="000F663D">
      <w:pPr>
        <w:shd w:val="clear" w:color="auto" w:fill="FFFFFF"/>
        <w:spacing w:after="0" w:line="240" w:lineRule="auto"/>
        <w:jc w:val="center"/>
        <w:rPr>
          <w:rFonts w:ascii="Times New Roman" w:hAnsi="Times New Roman" w:cs="Times New Roman"/>
          <w:noProof/>
          <w:color w:val="000000"/>
          <w:spacing w:val="7"/>
          <w:sz w:val="28"/>
          <w:szCs w:val="28"/>
          <w:lang w:val="kk-KZ"/>
        </w:rPr>
      </w:pPr>
    </w:p>
    <w:p w:rsidR="000F663D" w:rsidRPr="000F663D" w:rsidRDefault="000F663D" w:rsidP="000F663D">
      <w:pPr>
        <w:shd w:val="clear" w:color="auto" w:fill="FFFFFF"/>
        <w:spacing w:after="0" w:line="240" w:lineRule="auto"/>
        <w:jc w:val="center"/>
        <w:rPr>
          <w:rFonts w:ascii="Times New Roman" w:hAnsi="Times New Roman" w:cs="Times New Roman"/>
          <w:noProof/>
          <w:color w:val="000000"/>
          <w:spacing w:val="7"/>
          <w:sz w:val="28"/>
          <w:szCs w:val="28"/>
          <w:lang w:val="kk-KZ"/>
        </w:rPr>
      </w:pPr>
    </w:p>
    <w:p w:rsidR="000F663D" w:rsidRPr="000F663D" w:rsidRDefault="000F663D" w:rsidP="000F663D">
      <w:pPr>
        <w:shd w:val="clear" w:color="auto" w:fill="FFFFFF"/>
        <w:spacing w:after="0" w:line="240" w:lineRule="auto"/>
        <w:jc w:val="center"/>
        <w:rPr>
          <w:rFonts w:ascii="Times New Roman" w:hAnsi="Times New Roman" w:cs="Times New Roman"/>
          <w:noProof/>
          <w:color w:val="000000"/>
          <w:spacing w:val="7"/>
          <w:sz w:val="28"/>
          <w:szCs w:val="28"/>
          <w:lang w:val="kk-KZ"/>
        </w:rPr>
      </w:pPr>
    </w:p>
    <w:p w:rsidR="000F663D" w:rsidRPr="000F663D" w:rsidRDefault="000F663D" w:rsidP="000F663D">
      <w:pPr>
        <w:shd w:val="clear" w:color="auto" w:fill="FFFFFF"/>
        <w:spacing w:after="0" w:line="240" w:lineRule="auto"/>
        <w:jc w:val="center"/>
        <w:rPr>
          <w:rFonts w:ascii="Times New Roman" w:hAnsi="Times New Roman" w:cs="Times New Roman"/>
          <w:noProof/>
          <w:color w:val="000000"/>
          <w:spacing w:val="7"/>
          <w:sz w:val="28"/>
          <w:szCs w:val="28"/>
          <w:lang w:val="kk-KZ"/>
        </w:rPr>
      </w:pPr>
    </w:p>
    <w:p w:rsidR="000F663D" w:rsidRPr="000F663D" w:rsidRDefault="000F663D" w:rsidP="000F663D">
      <w:pPr>
        <w:shd w:val="clear" w:color="auto" w:fill="FFFFFF"/>
        <w:spacing w:after="0" w:line="240" w:lineRule="auto"/>
        <w:jc w:val="center"/>
        <w:rPr>
          <w:rFonts w:ascii="Times New Roman" w:hAnsi="Times New Roman" w:cs="Times New Roman"/>
          <w:noProof/>
          <w:color w:val="000000"/>
          <w:spacing w:val="7"/>
          <w:sz w:val="28"/>
          <w:szCs w:val="28"/>
          <w:lang w:val="kk-KZ"/>
        </w:rPr>
      </w:pPr>
    </w:p>
    <w:p w:rsidR="000F663D" w:rsidRPr="000F663D" w:rsidRDefault="000F663D" w:rsidP="000F663D">
      <w:pPr>
        <w:shd w:val="clear" w:color="auto" w:fill="FFFFFF"/>
        <w:spacing w:after="0" w:line="240" w:lineRule="auto"/>
        <w:jc w:val="center"/>
        <w:rPr>
          <w:rFonts w:ascii="Times New Roman" w:hAnsi="Times New Roman" w:cs="Times New Roman"/>
          <w:noProof/>
          <w:color w:val="000000"/>
          <w:spacing w:val="7"/>
          <w:sz w:val="28"/>
          <w:szCs w:val="28"/>
          <w:lang w:val="kk-KZ"/>
        </w:rPr>
      </w:pPr>
    </w:p>
    <w:p w:rsidR="000F663D" w:rsidRPr="000F663D" w:rsidRDefault="000F663D" w:rsidP="000F663D">
      <w:pPr>
        <w:shd w:val="clear" w:color="auto" w:fill="FFFFFF"/>
        <w:spacing w:after="0" w:line="240" w:lineRule="auto"/>
        <w:jc w:val="center"/>
        <w:rPr>
          <w:rFonts w:ascii="Times New Roman" w:hAnsi="Times New Roman" w:cs="Times New Roman"/>
          <w:noProof/>
          <w:color w:val="000000"/>
          <w:spacing w:val="7"/>
          <w:sz w:val="28"/>
          <w:szCs w:val="28"/>
          <w:lang w:val="kk-KZ"/>
        </w:rPr>
      </w:pPr>
    </w:p>
    <w:p w:rsidR="000F663D" w:rsidRPr="000F663D" w:rsidRDefault="000F663D" w:rsidP="000F663D">
      <w:pPr>
        <w:shd w:val="clear" w:color="auto" w:fill="FFFFFF"/>
        <w:spacing w:after="0" w:line="240" w:lineRule="auto"/>
        <w:jc w:val="center"/>
        <w:rPr>
          <w:rFonts w:ascii="Times New Roman" w:hAnsi="Times New Roman" w:cs="Times New Roman"/>
          <w:noProof/>
          <w:color w:val="000000"/>
          <w:spacing w:val="7"/>
          <w:sz w:val="28"/>
          <w:szCs w:val="28"/>
          <w:lang w:val="kk-KZ"/>
        </w:rPr>
      </w:pPr>
    </w:p>
    <w:p w:rsidR="000F663D" w:rsidRPr="000F663D" w:rsidRDefault="000F663D" w:rsidP="000F663D">
      <w:pPr>
        <w:shd w:val="clear" w:color="auto" w:fill="FFFFFF"/>
        <w:spacing w:after="0" w:line="240" w:lineRule="auto"/>
        <w:jc w:val="center"/>
        <w:rPr>
          <w:rFonts w:ascii="Times New Roman" w:hAnsi="Times New Roman" w:cs="Times New Roman"/>
          <w:noProof/>
          <w:color w:val="000000"/>
          <w:spacing w:val="7"/>
          <w:sz w:val="28"/>
          <w:szCs w:val="28"/>
          <w:lang w:val="kk-KZ"/>
        </w:rPr>
      </w:pPr>
    </w:p>
    <w:p w:rsidR="000F663D" w:rsidRPr="000F663D" w:rsidRDefault="000F663D" w:rsidP="000F663D">
      <w:pPr>
        <w:shd w:val="clear" w:color="auto" w:fill="FFFFFF"/>
        <w:spacing w:after="0" w:line="240" w:lineRule="auto"/>
        <w:jc w:val="center"/>
        <w:rPr>
          <w:rFonts w:ascii="Times New Roman" w:hAnsi="Times New Roman" w:cs="Times New Roman"/>
          <w:noProof/>
          <w:color w:val="000000"/>
          <w:spacing w:val="7"/>
          <w:sz w:val="28"/>
          <w:szCs w:val="28"/>
          <w:lang w:val="kk-KZ"/>
        </w:rPr>
      </w:pPr>
    </w:p>
    <w:p w:rsidR="000F663D" w:rsidRPr="000F663D" w:rsidRDefault="000F663D" w:rsidP="000F663D">
      <w:pPr>
        <w:shd w:val="clear" w:color="auto" w:fill="FFFFFF"/>
        <w:spacing w:after="0" w:line="240" w:lineRule="auto"/>
        <w:jc w:val="center"/>
        <w:rPr>
          <w:rFonts w:ascii="Times New Roman" w:hAnsi="Times New Roman" w:cs="Times New Roman"/>
          <w:noProof/>
          <w:color w:val="000000"/>
          <w:spacing w:val="7"/>
          <w:sz w:val="28"/>
          <w:szCs w:val="28"/>
          <w:lang w:val="kk-KZ"/>
        </w:rPr>
      </w:pPr>
    </w:p>
    <w:p w:rsidR="000F663D" w:rsidRPr="000F663D" w:rsidRDefault="000F663D" w:rsidP="000F663D">
      <w:pPr>
        <w:shd w:val="clear" w:color="auto" w:fill="FFFFFF"/>
        <w:spacing w:after="0" w:line="240" w:lineRule="auto"/>
        <w:jc w:val="center"/>
        <w:rPr>
          <w:rFonts w:ascii="Times New Roman" w:hAnsi="Times New Roman" w:cs="Times New Roman"/>
          <w:noProof/>
          <w:color w:val="000000"/>
          <w:spacing w:val="7"/>
          <w:sz w:val="28"/>
          <w:szCs w:val="28"/>
          <w:lang w:val="kk-KZ"/>
        </w:rPr>
      </w:pPr>
    </w:p>
    <w:p w:rsidR="000F663D" w:rsidRPr="000F663D" w:rsidRDefault="000F663D" w:rsidP="000F663D">
      <w:pPr>
        <w:shd w:val="clear" w:color="auto" w:fill="FFFFFF"/>
        <w:spacing w:after="0" w:line="240" w:lineRule="auto"/>
        <w:jc w:val="center"/>
        <w:rPr>
          <w:rFonts w:ascii="Times New Roman" w:hAnsi="Times New Roman" w:cs="Times New Roman"/>
          <w:noProof/>
          <w:color w:val="000000"/>
          <w:spacing w:val="7"/>
          <w:sz w:val="28"/>
          <w:szCs w:val="28"/>
          <w:lang w:val="kk-KZ"/>
        </w:rPr>
      </w:pPr>
    </w:p>
    <w:p w:rsidR="000F663D" w:rsidRPr="000F663D" w:rsidRDefault="000F663D" w:rsidP="000F663D">
      <w:pPr>
        <w:shd w:val="clear" w:color="auto" w:fill="FFFFFF"/>
        <w:spacing w:after="0" w:line="240" w:lineRule="auto"/>
        <w:jc w:val="center"/>
        <w:rPr>
          <w:rFonts w:ascii="Times New Roman" w:hAnsi="Times New Roman" w:cs="Times New Roman"/>
          <w:noProof/>
          <w:color w:val="000000"/>
          <w:spacing w:val="7"/>
          <w:sz w:val="28"/>
          <w:szCs w:val="28"/>
          <w:lang w:val="kk-KZ"/>
        </w:rPr>
      </w:pPr>
    </w:p>
    <w:p w:rsidR="000F663D" w:rsidRPr="000F663D" w:rsidRDefault="000F663D" w:rsidP="000F663D">
      <w:pPr>
        <w:shd w:val="clear" w:color="auto" w:fill="FFFFFF"/>
        <w:spacing w:after="0" w:line="240" w:lineRule="auto"/>
        <w:jc w:val="center"/>
        <w:rPr>
          <w:rFonts w:ascii="Times New Roman" w:hAnsi="Times New Roman" w:cs="Times New Roman"/>
          <w:noProof/>
          <w:color w:val="000000"/>
          <w:spacing w:val="7"/>
          <w:sz w:val="28"/>
          <w:szCs w:val="28"/>
          <w:lang w:val="kk-KZ"/>
        </w:rPr>
      </w:pPr>
    </w:p>
    <w:p w:rsidR="000F663D" w:rsidRPr="000F663D" w:rsidRDefault="000F663D" w:rsidP="000F663D">
      <w:pPr>
        <w:shd w:val="clear" w:color="auto" w:fill="FFFFFF"/>
        <w:spacing w:after="0" w:line="240" w:lineRule="auto"/>
        <w:jc w:val="center"/>
        <w:rPr>
          <w:rFonts w:ascii="Times New Roman" w:hAnsi="Times New Roman" w:cs="Times New Roman"/>
          <w:noProof/>
          <w:color w:val="000000"/>
          <w:spacing w:val="7"/>
          <w:sz w:val="28"/>
          <w:szCs w:val="28"/>
          <w:lang w:val="kk-KZ"/>
        </w:rPr>
      </w:pPr>
    </w:p>
    <w:p w:rsidR="000F663D" w:rsidRPr="000F663D" w:rsidRDefault="000F663D" w:rsidP="000F663D">
      <w:pPr>
        <w:shd w:val="clear" w:color="auto" w:fill="FFFFFF"/>
        <w:spacing w:after="0" w:line="240" w:lineRule="auto"/>
        <w:jc w:val="center"/>
        <w:rPr>
          <w:rFonts w:ascii="Times New Roman" w:hAnsi="Times New Roman" w:cs="Times New Roman"/>
          <w:noProof/>
          <w:color w:val="000000"/>
          <w:spacing w:val="7"/>
          <w:sz w:val="28"/>
          <w:szCs w:val="28"/>
          <w:lang w:val="kk-KZ"/>
        </w:rPr>
      </w:pPr>
    </w:p>
    <w:p w:rsidR="000F663D" w:rsidRPr="000F663D" w:rsidRDefault="000F663D" w:rsidP="000F663D">
      <w:pPr>
        <w:shd w:val="clear" w:color="auto" w:fill="FFFFFF"/>
        <w:spacing w:after="0" w:line="240" w:lineRule="auto"/>
        <w:jc w:val="center"/>
        <w:rPr>
          <w:rFonts w:ascii="Times New Roman" w:hAnsi="Times New Roman" w:cs="Times New Roman"/>
          <w:noProof/>
          <w:color w:val="000000"/>
          <w:spacing w:val="7"/>
          <w:sz w:val="28"/>
          <w:szCs w:val="28"/>
          <w:lang w:val="kk-KZ"/>
        </w:rPr>
      </w:pPr>
    </w:p>
    <w:p w:rsidR="000F663D" w:rsidRPr="000F663D" w:rsidRDefault="000F663D" w:rsidP="000F663D">
      <w:pPr>
        <w:shd w:val="clear" w:color="auto" w:fill="FFFFFF"/>
        <w:spacing w:after="0" w:line="240" w:lineRule="auto"/>
        <w:jc w:val="center"/>
        <w:rPr>
          <w:rFonts w:ascii="Times New Roman" w:hAnsi="Times New Roman" w:cs="Times New Roman"/>
          <w:noProof/>
          <w:color w:val="000000"/>
          <w:spacing w:val="7"/>
          <w:sz w:val="28"/>
          <w:szCs w:val="28"/>
          <w:lang w:val="kk-KZ"/>
        </w:rPr>
      </w:pPr>
    </w:p>
    <w:p w:rsidR="000F663D" w:rsidRPr="000F663D" w:rsidRDefault="000F663D" w:rsidP="000F663D">
      <w:pPr>
        <w:shd w:val="clear" w:color="auto" w:fill="FFFFFF"/>
        <w:spacing w:after="0" w:line="240" w:lineRule="auto"/>
        <w:jc w:val="center"/>
        <w:rPr>
          <w:rFonts w:ascii="Times New Roman" w:hAnsi="Times New Roman" w:cs="Times New Roman"/>
          <w:noProof/>
          <w:color w:val="000000"/>
          <w:spacing w:val="7"/>
          <w:sz w:val="28"/>
          <w:szCs w:val="28"/>
          <w:lang w:val="kk-KZ"/>
        </w:rPr>
      </w:pPr>
    </w:p>
    <w:p w:rsidR="000F663D" w:rsidRPr="000F663D" w:rsidRDefault="000F663D" w:rsidP="000F663D">
      <w:pPr>
        <w:shd w:val="clear" w:color="auto" w:fill="FFFFFF"/>
        <w:spacing w:after="0" w:line="240" w:lineRule="auto"/>
        <w:jc w:val="center"/>
        <w:rPr>
          <w:rFonts w:ascii="Times New Roman" w:hAnsi="Times New Roman" w:cs="Times New Roman"/>
          <w:noProof/>
          <w:color w:val="000000"/>
          <w:spacing w:val="7"/>
          <w:sz w:val="28"/>
          <w:szCs w:val="28"/>
          <w:lang w:val="kk-KZ"/>
        </w:rPr>
      </w:pPr>
    </w:p>
    <w:p w:rsidR="000F663D" w:rsidRPr="000F663D" w:rsidRDefault="000F663D" w:rsidP="000F663D">
      <w:pPr>
        <w:shd w:val="clear" w:color="auto" w:fill="FFFFFF"/>
        <w:spacing w:after="0" w:line="240" w:lineRule="auto"/>
        <w:jc w:val="center"/>
        <w:rPr>
          <w:rFonts w:ascii="Times New Roman" w:hAnsi="Times New Roman" w:cs="Times New Roman"/>
          <w:noProof/>
          <w:color w:val="000000"/>
          <w:spacing w:val="7"/>
          <w:sz w:val="28"/>
          <w:szCs w:val="28"/>
          <w:lang w:val="kk-KZ"/>
        </w:rPr>
      </w:pPr>
    </w:p>
    <w:p w:rsidR="000F663D" w:rsidRPr="000F663D" w:rsidRDefault="00623BDA" w:rsidP="000F663D">
      <w:pPr>
        <w:shd w:val="clear" w:color="auto" w:fill="FFFFFF"/>
        <w:spacing w:after="0" w:line="240" w:lineRule="auto"/>
        <w:jc w:val="center"/>
        <w:rPr>
          <w:rFonts w:ascii="Times New Roman" w:hAnsi="Times New Roman" w:cs="Times New Roman"/>
          <w:color w:val="000000"/>
          <w:spacing w:val="7"/>
          <w:sz w:val="28"/>
          <w:szCs w:val="28"/>
          <w:lang w:val="kk-KZ"/>
        </w:rPr>
      </w:pPr>
      <w:r>
        <w:rPr>
          <w:rFonts w:ascii="Times New Roman" w:hAnsi="Times New Roman" w:cs="Times New Roman"/>
          <w:noProof/>
          <w:color w:val="000000"/>
          <w:spacing w:val="7"/>
          <w:sz w:val="28"/>
          <w:szCs w:val="28"/>
        </w:rPr>
        <w:pict>
          <v:rect id="_x0000_s1154" style="position:absolute;left:0;text-align:left;margin-left:233.45pt;margin-top:17.55pt;width:33.75pt;height:32.25pt;z-index:251697152" strokecolor="white [3212]"/>
        </w:pict>
      </w:r>
      <w:r w:rsidR="000F663D" w:rsidRPr="000F663D">
        <w:rPr>
          <w:rFonts w:ascii="Times New Roman" w:hAnsi="Times New Roman" w:cs="Times New Roman"/>
          <w:noProof/>
          <w:color w:val="000000"/>
          <w:spacing w:val="7"/>
          <w:sz w:val="28"/>
          <w:szCs w:val="28"/>
          <w:lang w:val="kk-KZ"/>
        </w:rPr>
        <w:t>Шымкент,</w:t>
      </w:r>
      <w:r w:rsidR="000F663D" w:rsidRPr="000F663D">
        <w:rPr>
          <w:rFonts w:ascii="Times New Roman" w:hAnsi="Times New Roman" w:cs="Times New Roman"/>
          <w:color w:val="000000"/>
          <w:spacing w:val="7"/>
          <w:sz w:val="28"/>
          <w:szCs w:val="28"/>
          <w:lang w:val="sr-Cyrl-CS"/>
        </w:rPr>
        <w:t xml:space="preserve"> 2019 </w:t>
      </w:r>
      <w:r w:rsidR="000F663D" w:rsidRPr="000F663D">
        <w:rPr>
          <w:rFonts w:ascii="Times New Roman" w:hAnsi="Times New Roman" w:cs="Times New Roman"/>
          <w:color w:val="000000"/>
          <w:spacing w:val="7"/>
          <w:sz w:val="28"/>
          <w:szCs w:val="28"/>
          <w:lang w:val="kk-KZ"/>
        </w:rPr>
        <w:t>ж</w:t>
      </w:r>
    </w:p>
    <w:p w:rsidR="000F663D" w:rsidRPr="000F663D" w:rsidRDefault="000F663D" w:rsidP="000F663D">
      <w:pPr>
        <w:spacing w:after="0" w:line="240" w:lineRule="auto"/>
        <w:jc w:val="both"/>
        <w:rPr>
          <w:rFonts w:ascii="Times New Roman" w:hAnsi="Times New Roman" w:cs="Times New Roman"/>
          <w:sz w:val="28"/>
          <w:szCs w:val="28"/>
          <w:lang w:val="kk-KZ"/>
        </w:rPr>
      </w:pPr>
      <w:r w:rsidRPr="000F663D">
        <w:rPr>
          <w:rFonts w:ascii="Times New Roman" w:hAnsi="Times New Roman" w:cs="Times New Roman"/>
          <w:sz w:val="28"/>
          <w:szCs w:val="28"/>
          <w:lang w:val="kk-KZ"/>
        </w:rPr>
        <w:lastRenderedPageBreak/>
        <w:t xml:space="preserve">ӘОЖ  336.41 (075.5) </w:t>
      </w:r>
    </w:p>
    <w:p w:rsidR="000F663D" w:rsidRPr="000F663D" w:rsidRDefault="000F663D" w:rsidP="000F663D">
      <w:pPr>
        <w:spacing w:after="0" w:line="240" w:lineRule="auto"/>
        <w:jc w:val="both"/>
        <w:rPr>
          <w:rFonts w:ascii="Times New Roman" w:hAnsi="Times New Roman" w:cs="Times New Roman"/>
          <w:sz w:val="28"/>
          <w:szCs w:val="28"/>
          <w:lang w:val="kk-KZ"/>
        </w:rPr>
      </w:pPr>
      <w:r w:rsidRPr="000F663D">
        <w:rPr>
          <w:rFonts w:ascii="Times New Roman" w:hAnsi="Times New Roman" w:cs="Times New Roman"/>
          <w:sz w:val="28"/>
          <w:szCs w:val="28"/>
          <w:lang w:val="kk-KZ"/>
        </w:rPr>
        <w:t xml:space="preserve"> </w:t>
      </w:r>
    </w:p>
    <w:p w:rsidR="000F663D" w:rsidRPr="000F663D" w:rsidRDefault="000F663D" w:rsidP="000F663D">
      <w:pPr>
        <w:spacing w:after="0" w:line="240" w:lineRule="auto"/>
        <w:jc w:val="both"/>
        <w:rPr>
          <w:rFonts w:ascii="Times New Roman" w:hAnsi="Times New Roman" w:cs="Times New Roman"/>
          <w:sz w:val="28"/>
          <w:szCs w:val="28"/>
          <w:lang w:val="kk-KZ"/>
        </w:rPr>
      </w:pPr>
      <w:r w:rsidRPr="000F663D">
        <w:rPr>
          <w:rFonts w:ascii="Times New Roman" w:hAnsi="Times New Roman" w:cs="Times New Roman"/>
          <w:sz w:val="28"/>
          <w:szCs w:val="28"/>
          <w:lang w:val="kk-KZ"/>
        </w:rPr>
        <w:t>Құрастыр</w:t>
      </w:r>
      <w:r w:rsidR="00A614D2">
        <w:rPr>
          <w:rFonts w:ascii="Times New Roman" w:hAnsi="Times New Roman" w:cs="Times New Roman"/>
          <w:sz w:val="28"/>
          <w:szCs w:val="28"/>
          <w:lang w:val="kk-KZ"/>
        </w:rPr>
        <w:t>ған</w:t>
      </w:r>
      <w:r w:rsidRPr="000F663D">
        <w:rPr>
          <w:rFonts w:ascii="Times New Roman" w:hAnsi="Times New Roman" w:cs="Times New Roman"/>
          <w:sz w:val="28"/>
          <w:szCs w:val="28"/>
          <w:lang w:val="kk-KZ"/>
        </w:rPr>
        <w:t xml:space="preserve">: </w:t>
      </w:r>
      <w:r w:rsidR="00A614D2">
        <w:rPr>
          <w:rFonts w:ascii="Times New Roman" w:hAnsi="Times New Roman" w:cs="Times New Roman"/>
          <w:sz w:val="28"/>
          <w:szCs w:val="28"/>
          <w:lang w:val="kk-KZ"/>
        </w:rPr>
        <w:t xml:space="preserve"> </w:t>
      </w:r>
      <w:r w:rsidRPr="000F663D">
        <w:rPr>
          <w:rFonts w:ascii="Times New Roman" w:hAnsi="Times New Roman" w:cs="Times New Roman"/>
          <w:sz w:val="28"/>
          <w:szCs w:val="28"/>
          <w:lang w:val="kk-KZ"/>
        </w:rPr>
        <w:t>Мамутова</w:t>
      </w:r>
      <w:r w:rsidR="00A614D2">
        <w:rPr>
          <w:rFonts w:ascii="Times New Roman" w:hAnsi="Times New Roman" w:cs="Times New Roman"/>
          <w:sz w:val="28"/>
          <w:szCs w:val="28"/>
          <w:lang w:val="kk-KZ"/>
        </w:rPr>
        <w:t xml:space="preserve"> </w:t>
      </w:r>
      <w:r w:rsidRPr="000F663D">
        <w:rPr>
          <w:rFonts w:ascii="Times New Roman" w:hAnsi="Times New Roman" w:cs="Times New Roman"/>
          <w:sz w:val="28"/>
          <w:szCs w:val="28"/>
          <w:lang w:val="kk-KZ"/>
        </w:rPr>
        <w:t xml:space="preserve"> К.К.  - «Қаржы  және  несие  ұйымдарының  дағдарысқа  қарсы  </w:t>
      </w:r>
      <w:r w:rsidR="00A614D2">
        <w:rPr>
          <w:rFonts w:ascii="Times New Roman" w:hAnsi="Times New Roman" w:cs="Times New Roman"/>
          <w:sz w:val="28"/>
          <w:szCs w:val="28"/>
          <w:lang w:val="kk-KZ"/>
        </w:rPr>
        <w:t xml:space="preserve">басқару </w:t>
      </w:r>
      <w:r w:rsidRPr="000F663D">
        <w:rPr>
          <w:rFonts w:ascii="Times New Roman" w:hAnsi="Times New Roman" w:cs="Times New Roman"/>
          <w:sz w:val="28"/>
          <w:szCs w:val="28"/>
          <w:lang w:val="kk-KZ"/>
        </w:rPr>
        <w:t xml:space="preserve">стратегисы» </w:t>
      </w:r>
      <w:r w:rsidR="0089651D">
        <w:rPr>
          <w:rFonts w:ascii="Times New Roman" w:hAnsi="Times New Roman" w:cs="Times New Roman"/>
          <w:sz w:val="28"/>
          <w:szCs w:val="28"/>
          <w:lang w:val="kk-KZ"/>
        </w:rPr>
        <w:t xml:space="preserve"> </w:t>
      </w:r>
      <w:r w:rsidR="00A614D2" w:rsidRPr="00A614D2">
        <w:rPr>
          <w:rFonts w:ascii="Times New Roman" w:hAnsi="Times New Roman" w:cs="Times New Roman"/>
          <w:bCs/>
          <w:color w:val="000000"/>
          <w:sz w:val="28"/>
          <w:szCs w:val="28"/>
          <w:lang w:val="kk-KZ"/>
        </w:rPr>
        <w:t>дәрістер  кешені</w:t>
      </w:r>
      <w:r w:rsidR="00A614D2" w:rsidRPr="000F663D">
        <w:rPr>
          <w:rFonts w:ascii="Times New Roman" w:hAnsi="Times New Roman" w:cs="Times New Roman"/>
          <w:color w:val="000000"/>
          <w:sz w:val="28"/>
          <w:szCs w:val="28"/>
          <w:lang w:val="kk-KZ"/>
        </w:rPr>
        <w:t xml:space="preserve"> </w:t>
      </w:r>
      <w:r w:rsidR="00A614D2">
        <w:rPr>
          <w:rFonts w:ascii="Times New Roman" w:hAnsi="Times New Roman" w:cs="Times New Roman"/>
          <w:color w:val="000000"/>
          <w:sz w:val="28"/>
          <w:szCs w:val="28"/>
          <w:lang w:val="kk-KZ"/>
        </w:rPr>
        <w:t>-</w:t>
      </w:r>
      <w:r w:rsidRPr="000F663D">
        <w:rPr>
          <w:rFonts w:ascii="Times New Roman" w:hAnsi="Times New Roman" w:cs="Times New Roman"/>
          <w:color w:val="000000"/>
          <w:sz w:val="28"/>
          <w:szCs w:val="28"/>
          <w:lang w:val="kk-KZ"/>
        </w:rPr>
        <w:t xml:space="preserve"> </w:t>
      </w:r>
      <w:r w:rsidRPr="000F663D">
        <w:rPr>
          <w:rFonts w:ascii="Times New Roman" w:hAnsi="Times New Roman" w:cs="Times New Roman"/>
          <w:sz w:val="28"/>
          <w:szCs w:val="28"/>
          <w:lang w:val="kk-KZ"/>
        </w:rPr>
        <w:t>Шымкент: М.Әуезов атындағы ОҚМУ</w:t>
      </w:r>
      <w:r w:rsidR="00A614D2">
        <w:rPr>
          <w:rFonts w:ascii="Times New Roman" w:hAnsi="Times New Roman" w:cs="Times New Roman"/>
          <w:sz w:val="28"/>
          <w:szCs w:val="28"/>
          <w:lang w:val="kk-KZ"/>
        </w:rPr>
        <w:t>,</w:t>
      </w:r>
      <w:r w:rsidRPr="000F663D">
        <w:rPr>
          <w:rFonts w:ascii="Times New Roman" w:hAnsi="Times New Roman" w:cs="Times New Roman"/>
          <w:sz w:val="28"/>
          <w:szCs w:val="28"/>
          <w:lang w:val="kk-KZ"/>
        </w:rPr>
        <w:t xml:space="preserve"> 2019 </w:t>
      </w:r>
      <w:r w:rsidR="00A614D2">
        <w:rPr>
          <w:rFonts w:ascii="Times New Roman" w:hAnsi="Times New Roman" w:cs="Times New Roman"/>
          <w:sz w:val="28"/>
          <w:szCs w:val="28"/>
          <w:lang w:val="kk-KZ"/>
        </w:rPr>
        <w:t>-</w:t>
      </w:r>
      <w:r w:rsidRPr="000F663D">
        <w:rPr>
          <w:rFonts w:ascii="Times New Roman" w:hAnsi="Times New Roman" w:cs="Times New Roman"/>
          <w:sz w:val="28"/>
          <w:szCs w:val="28"/>
          <w:lang w:val="kk-KZ"/>
        </w:rPr>
        <w:t xml:space="preserve">  </w:t>
      </w:r>
      <w:r w:rsidR="00D95B6A">
        <w:rPr>
          <w:rFonts w:ascii="Times New Roman" w:hAnsi="Times New Roman" w:cs="Times New Roman"/>
          <w:sz w:val="28"/>
          <w:szCs w:val="28"/>
          <w:lang w:val="kk-KZ"/>
        </w:rPr>
        <w:t>10</w:t>
      </w:r>
      <w:r w:rsidR="00623BDA">
        <w:rPr>
          <w:rFonts w:ascii="Times New Roman" w:hAnsi="Times New Roman" w:cs="Times New Roman"/>
          <w:sz w:val="28"/>
          <w:szCs w:val="28"/>
          <w:lang w:val="kk-KZ"/>
        </w:rPr>
        <w:t>4</w:t>
      </w:r>
      <w:r w:rsidRPr="000F663D">
        <w:rPr>
          <w:rFonts w:ascii="Times New Roman" w:hAnsi="Times New Roman" w:cs="Times New Roman"/>
          <w:sz w:val="28"/>
          <w:szCs w:val="28"/>
          <w:lang w:val="kk-KZ"/>
        </w:rPr>
        <w:t xml:space="preserve">б.    </w:t>
      </w:r>
    </w:p>
    <w:p w:rsidR="000F663D" w:rsidRPr="000F663D" w:rsidRDefault="000F663D" w:rsidP="000F663D">
      <w:pPr>
        <w:spacing w:after="0" w:line="240" w:lineRule="auto"/>
        <w:jc w:val="both"/>
        <w:rPr>
          <w:rFonts w:ascii="Times New Roman" w:hAnsi="Times New Roman" w:cs="Times New Roman"/>
          <w:sz w:val="28"/>
          <w:szCs w:val="28"/>
          <w:lang w:val="kk-KZ"/>
        </w:rPr>
      </w:pPr>
    </w:p>
    <w:p w:rsidR="00A614D2" w:rsidRPr="00BD739A" w:rsidRDefault="00A614D2" w:rsidP="00A614D2">
      <w:pPr>
        <w:tabs>
          <w:tab w:val="left" w:pos="54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 xml:space="preserve">Қаржы  және </w:t>
      </w:r>
      <w:r>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несие  ұйымдарының дағдарысқа қарсы стратегиясы» арнайы курсы жан-жақты сипатқа ие және болашақтағы мемлекеттік қаржы қызметі мамандарының кәсіби, практикалық білімдерін күшейтуге бағытталған.</w:t>
      </w:r>
    </w:p>
    <w:p w:rsidR="00A614D2" w:rsidRPr="00BD739A" w:rsidRDefault="00A614D2" w:rsidP="00A614D2">
      <w:pPr>
        <w:spacing w:after="0" w:line="240" w:lineRule="auto"/>
        <w:ind w:left="-142" w:firstLine="284"/>
        <w:jc w:val="both"/>
        <w:rPr>
          <w:rFonts w:ascii="Times New Roman" w:hAnsi="Times New Roman" w:cs="Times New Roman"/>
          <w:sz w:val="28"/>
          <w:szCs w:val="28"/>
          <w:lang w:val="kk-KZ"/>
        </w:rPr>
      </w:pPr>
      <w:r w:rsidRPr="00BD739A">
        <w:rPr>
          <w:rFonts w:ascii="Times New Roman" w:hAnsi="Times New Roman" w:cs="Times New Roman"/>
          <w:b/>
          <w:sz w:val="28"/>
          <w:szCs w:val="28"/>
          <w:lang w:val="kk-KZ"/>
        </w:rPr>
        <w:t xml:space="preserve">  </w:t>
      </w:r>
      <w:r w:rsidRPr="00BD739A">
        <w:rPr>
          <w:rFonts w:ascii="Times New Roman" w:hAnsi="Times New Roman" w:cs="Times New Roman"/>
          <w:sz w:val="28"/>
          <w:szCs w:val="28"/>
          <w:lang w:val="kk-KZ"/>
        </w:rPr>
        <w:t>«Қаржы  және несие  ұйымдарының дағдарысқа қарсы стратегиясы» пәнін танып білу нәтижесінде магистранттар</w:t>
      </w:r>
      <w:r w:rsidRPr="00BD739A">
        <w:rPr>
          <w:rFonts w:ascii="Times New Roman" w:hAnsi="Times New Roman" w:cs="Times New Roman"/>
          <w:b/>
          <w:sz w:val="28"/>
          <w:szCs w:val="28"/>
          <w:lang w:val="kk-KZ"/>
        </w:rPr>
        <w:t xml:space="preserve"> </w:t>
      </w:r>
      <w:r w:rsidRPr="00BD739A">
        <w:rPr>
          <w:rFonts w:ascii="Times New Roman" w:hAnsi="Times New Roman" w:cs="Times New Roman"/>
          <w:sz w:val="28"/>
          <w:szCs w:val="28"/>
          <w:lang w:val="kk-KZ"/>
        </w:rPr>
        <w:t xml:space="preserve">кәсіпорын қаржыларын дағдарысқа қарсы басқару жүйелерін, дағдарысқа қарсы басқарудың негізгі мәселелері және дағдарысқа қарсы басқару  концепциясының ерекшеліктерін, әдіс-тәсілдерін </w:t>
      </w:r>
      <w:r>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 xml:space="preserve">жетік </w:t>
      </w:r>
      <w:r>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меңгеру</w:t>
      </w:r>
      <w:r>
        <w:rPr>
          <w:rFonts w:ascii="Times New Roman" w:hAnsi="Times New Roman" w:cs="Times New Roman"/>
          <w:sz w:val="28"/>
          <w:szCs w:val="28"/>
          <w:lang w:val="kk-KZ"/>
        </w:rPr>
        <w:t>ді  қарастырады</w:t>
      </w:r>
      <w:r w:rsidRPr="00BD739A">
        <w:rPr>
          <w:rFonts w:ascii="Times New Roman" w:hAnsi="Times New Roman" w:cs="Times New Roman"/>
          <w:sz w:val="28"/>
          <w:szCs w:val="28"/>
          <w:lang w:val="kk-KZ"/>
        </w:rPr>
        <w:t xml:space="preserve">. </w:t>
      </w:r>
    </w:p>
    <w:p w:rsidR="000F663D" w:rsidRPr="000F663D" w:rsidRDefault="00A614D2" w:rsidP="00A614D2">
      <w:pPr>
        <w:tabs>
          <w:tab w:val="left" w:pos="568"/>
          <w:tab w:val="left" w:pos="852"/>
        </w:tabs>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         </w:t>
      </w:r>
      <w:r>
        <w:rPr>
          <w:rFonts w:ascii="Times New Roman" w:hAnsi="Times New Roman" w:cs="Times New Roman"/>
          <w:sz w:val="28"/>
          <w:szCs w:val="28"/>
          <w:lang w:val="kk-KZ"/>
        </w:rPr>
        <w:t>Д</w:t>
      </w:r>
      <w:r w:rsidRPr="00A614D2">
        <w:rPr>
          <w:rFonts w:ascii="Times New Roman" w:hAnsi="Times New Roman" w:cs="Times New Roman"/>
          <w:bCs/>
          <w:color w:val="000000"/>
          <w:sz w:val="28"/>
          <w:szCs w:val="28"/>
          <w:lang w:val="kk-KZ"/>
        </w:rPr>
        <w:t>әрістер  кешені</w:t>
      </w:r>
      <w:r>
        <w:rPr>
          <w:rFonts w:ascii="Times New Roman" w:hAnsi="Times New Roman" w:cs="Times New Roman"/>
          <w:bCs/>
          <w:color w:val="000000"/>
          <w:sz w:val="28"/>
          <w:szCs w:val="28"/>
          <w:lang w:val="kk-KZ"/>
        </w:rPr>
        <w:t xml:space="preserve">нде </w:t>
      </w:r>
      <w:r>
        <w:rPr>
          <w:rFonts w:ascii="Times New Roman" w:hAnsi="Times New Roman" w:cs="Times New Roman"/>
          <w:sz w:val="28"/>
          <w:szCs w:val="28"/>
          <w:lang w:val="kk-KZ"/>
        </w:rPr>
        <w:t xml:space="preserve"> </w:t>
      </w:r>
      <w:r>
        <w:rPr>
          <w:rFonts w:ascii="Times New Roman" w:hAnsi="Times New Roman" w:cs="Times New Roman"/>
          <w:color w:val="000000"/>
          <w:sz w:val="28"/>
          <w:szCs w:val="28"/>
          <w:lang w:val="kk-KZ"/>
        </w:rPr>
        <w:t>п</w:t>
      </w:r>
      <w:r w:rsidR="000F663D" w:rsidRPr="000F663D">
        <w:rPr>
          <w:rFonts w:ascii="Times New Roman" w:hAnsi="Times New Roman" w:cs="Times New Roman"/>
          <w:color w:val="000000"/>
          <w:sz w:val="28"/>
          <w:szCs w:val="28"/>
          <w:lang w:val="kk-KZ"/>
        </w:rPr>
        <w:t>ән</w:t>
      </w:r>
      <w:r>
        <w:rPr>
          <w:rFonts w:ascii="Times New Roman" w:hAnsi="Times New Roman" w:cs="Times New Roman"/>
          <w:color w:val="000000"/>
          <w:sz w:val="28"/>
          <w:szCs w:val="28"/>
          <w:lang w:val="kk-KZ"/>
        </w:rPr>
        <w:t xml:space="preserve"> бойынша </w:t>
      </w:r>
      <w:r w:rsidR="000F663D" w:rsidRPr="000F663D">
        <w:rPr>
          <w:rFonts w:ascii="Times New Roman" w:hAnsi="Times New Roman" w:cs="Times New Roman"/>
          <w:sz w:val="28"/>
          <w:szCs w:val="28"/>
          <w:lang w:val="kk-KZ"/>
        </w:rPr>
        <w:t xml:space="preserve"> тақырыпт</w:t>
      </w:r>
      <w:r>
        <w:rPr>
          <w:rFonts w:ascii="Times New Roman" w:hAnsi="Times New Roman" w:cs="Times New Roman"/>
          <w:sz w:val="28"/>
          <w:szCs w:val="28"/>
          <w:lang w:val="kk-KZ"/>
        </w:rPr>
        <w:t>ар, бақылау сұрақтары және  пайдаланылған  әдебиеттер  тізімі  көрсетілген</w:t>
      </w:r>
      <w:r w:rsidR="000F663D" w:rsidRPr="000F663D">
        <w:rPr>
          <w:rFonts w:ascii="Times New Roman" w:hAnsi="Times New Roman" w:cs="Times New Roman"/>
          <w:sz w:val="28"/>
          <w:szCs w:val="28"/>
          <w:lang w:val="kk-KZ"/>
        </w:rPr>
        <w:t>.</w:t>
      </w:r>
    </w:p>
    <w:p w:rsidR="000F663D" w:rsidRPr="000F663D" w:rsidRDefault="000F663D" w:rsidP="000F663D">
      <w:pPr>
        <w:keepLines/>
        <w:shd w:val="clear" w:color="auto" w:fill="FFFFFF"/>
        <w:spacing w:after="0" w:line="240" w:lineRule="auto"/>
        <w:jc w:val="both"/>
        <w:rPr>
          <w:rFonts w:ascii="Times New Roman" w:hAnsi="Times New Roman" w:cs="Times New Roman"/>
          <w:color w:val="000000"/>
          <w:sz w:val="28"/>
          <w:szCs w:val="28"/>
          <w:lang w:val="kk-KZ"/>
        </w:rPr>
      </w:pPr>
    </w:p>
    <w:p w:rsidR="000F663D" w:rsidRPr="000F663D" w:rsidRDefault="000F663D" w:rsidP="000F663D">
      <w:pPr>
        <w:keepLines/>
        <w:shd w:val="clear" w:color="auto" w:fill="FFFFFF"/>
        <w:spacing w:after="0" w:line="240" w:lineRule="auto"/>
        <w:jc w:val="both"/>
        <w:rPr>
          <w:rFonts w:ascii="Times New Roman" w:hAnsi="Times New Roman" w:cs="Times New Roman"/>
          <w:color w:val="000000"/>
          <w:sz w:val="28"/>
          <w:szCs w:val="28"/>
          <w:lang w:val="kk-KZ"/>
        </w:rPr>
      </w:pPr>
    </w:p>
    <w:tbl>
      <w:tblPr>
        <w:tblW w:w="0" w:type="auto"/>
        <w:tblLook w:val="04A0"/>
      </w:tblPr>
      <w:tblGrid>
        <w:gridCol w:w="4927"/>
        <w:gridCol w:w="4927"/>
      </w:tblGrid>
      <w:tr w:rsidR="000F663D" w:rsidRPr="00623BDA" w:rsidTr="00D26E9D">
        <w:tc>
          <w:tcPr>
            <w:tcW w:w="4927" w:type="dxa"/>
          </w:tcPr>
          <w:p w:rsidR="000F663D" w:rsidRPr="000F663D" w:rsidRDefault="000F663D" w:rsidP="000F663D">
            <w:pPr>
              <w:spacing w:after="0" w:line="240" w:lineRule="auto"/>
              <w:jc w:val="both"/>
              <w:rPr>
                <w:rFonts w:ascii="Times New Roman" w:hAnsi="Times New Roman" w:cs="Times New Roman"/>
                <w:sz w:val="28"/>
                <w:szCs w:val="28"/>
                <w:lang w:val="kk-KZ"/>
              </w:rPr>
            </w:pPr>
            <w:r w:rsidRPr="000F663D">
              <w:rPr>
                <w:rFonts w:ascii="Times New Roman" w:hAnsi="Times New Roman" w:cs="Times New Roman"/>
                <w:sz w:val="28"/>
                <w:szCs w:val="28"/>
                <w:lang w:val="kk-KZ"/>
              </w:rPr>
              <w:t xml:space="preserve">Пікір білдірушілер:                                     </w:t>
            </w:r>
          </w:p>
        </w:tc>
        <w:tc>
          <w:tcPr>
            <w:tcW w:w="4927" w:type="dxa"/>
          </w:tcPr>
          <w:p w:rsidR="00D95B6A" w:rsidRDefault="000F663D" w:rsidP="000F663D">
            <w:pPr>
              <w:spacing w:after="0" w:line="240" w:lineRule="auto"/>
              <w:jc w:val="both"/>
              <w:rPr>
                <w:rFonts w:ascii="Times New Roman" w:hAnsi="Times New Roman" w:cs="Times New Roman"/>
                <w:sz w:val="28"/>
                <w:szCs w:val="28"/>
                <w:lang w:val="kk-KZ"/>
              </w:rPr>
            </w:pPr>
            <w:r w:rsidRPr="000F663D">
              <w:rPr>
                <w:rFonts w:ascii="Times New Roman" w:hAnsi="Times New Roman" w:cs="Times New Roman"/>
                <w:sz w:val="28"/>
                <w:szCs w:val="28"/>
                <w:lang w:val="kk-KZ"/>
              </w:rPr>
              <w:t xml:space="preserve">Б.А. Шораев -  э.ғ.к.,  «Қаржы» кафедрасының  доценті </w:t>
            </w:r>
          </w:p>
          <w:p w:rsidR="00D95B6A" w:rsidRDefault="000F663D" w:rsidP="00D95B6A">
            <w:pPr>
              <w:spacing w:after="0" w:line="240" w:lineRule="auto"/>
              <w:jc w:val="both"/>
              <w:rPr>
                <w:rFonts w:ascii="Times New Roman" w:hAnsi="Times New Roman" w:cs="Times New Roman"/>
                <w:sz w:val="28"/>
                <w:szCs w:val="28"/>
                <w:lang w:val="kk-KZ"/>
              </w:rPr>
            </w:pPr>
            <w:r w:rsidRPr="000F663D">
              <w:rPr>
                <w:rFonts w:ascii="Times New Roman" w:hAnsi="Times New Roman" w:cs="Times New Roman"/>
                <w:sz w:val="28"/>
                <w:szCs w:val="28"/>
                <w:lang w:val="kk-KZ"/>
              </w:rPr>
              <w:t xml:space="preserve"> </w:t>
            </w:r>
            <w:r w:rsidR="00D95B6A">
              <w:rPr>
                <w:rFonts w:ascii="Times New Roman" w:hAnsi="Times New Roman" w:cs="Times New Roman"/>
                <w:sz w:val="28"/>
                <w:szCs w:val="28"/>
                <w:lang w:val="kk-KZ"/>
              </w:rPr>
              <w:t>Г</w:t>
            </w:r>
            <w:r w:rsidR="00D95B6A" w:rsidRPr="000F663D">
              <w:rPr>
                <w:rFonts w:ascii="Times New Roman" w:hAnsi="Times New Roman" w:cs="Times New Roman"/>
                <w:sz w:val="28"/>
                <w:szCs w:val="28"/>
                <w:lang w:val="kk-KZ"/>
              </w:rPr>
              <w:t>.</w:t>
            </w:r>
            <w:r w:rsidR="00D95B6A">
              <w:rPr>
                <w:rFonts w:ascii="Times New Roman" w:hAnsi="Times New Roman" w:cs="Times New Roman"/>
                <w:sz w:val="28"/>
                <w:szCs w:val="28"/>
                <w:lang w:val="kk-KZ"/>
              </w:rPr>
              <w:t>Е</w:t>
            </w:r>
            <w:r w:rsidR="00D95B6A" w:rsidRPr="000F663D">
              <w:rPr>
                <w:rFonts w:ascii="Times New Roman" w:hAnsi="Times New Roman" w:cs="Times New Roman"/>
                <w:sz w:val="28"/>
                <w:szCs w:val="28"/>
                <w:lang w:val="kk-KZ"/>
              </w:rPr>
              <w:t>.</w:t>
            </w:r>
            <w:r w:rsidR="00D95B6A">
              <w:rPr>
                <w:rFonts w:ascii="Times New Roman" w:hAnsi="Times New Roman" w:cs="Times New Roman"/>
                <w:sz w:val="28"/>
                <w:szCs w:val="28"/>
                <w:lang w:val="kk-KZ"/>
              </w:rPr>
              <w:t xml:space="preserve"> Мауленкулова</w:t>
            </w:r>
            <w:r w:rsidR="00D95B6A" w:rsidRPr="000F663D">
              <w:rPr>
                <w:rFonts w:ascii="Times New Roman" w:hAnsi="Times New Roman" w:cs="Times New Roman"/>
                <w:sz w:val="28"/>
                <w:szCs w:val="28"/>
                <w:lang w:val="kk-KZ"/>
              </w:rPr>
              <w:t xml:space="preserve"> -  э.ғ.к.,  «Қаржы» кафедрасының  доценті </w:t>
            </w:r>
          </w:p>
          <w:p w:rsidR="000F663D" w:rsidRPr="000F663D" w:rsidRDefault="000F663D" w:rsidP="000F663D">
            <w:pPr>
              <w:spacing w:after="0" w:line="240" w:lineRule="auto"/>
              <w:jc w:val="both"/>
              <w:rPr>
                <w:rFonts w:ascii="Times New Roman" w:hAnsi="Times New Roman" w:cs="Times New Roman"/>
                <w:sz w:val="28"/>
                <w:szCs w:val="28"/>
                <w:lang w:val="kk-KZ"/>
              </w:rPr>
            </w:pPr>
          </w:p>
          <w:p w:rsidR="000F663D" w:rsidRPr="000F663D" w:rsidRDefault="000F663D" w:rsidP="000F663D">
            <w:pPr>
              <w:spacing w:after="0" w:line="240" w:lineRule="auto"/>
              <w:jc w:val="both"/>
              <w:rPr>
                <w:rFonts w:ascii="Times New Roman" w:hAnsi="Times New Roman" w:cs="Times New Roman"/>
                <w:sz w:val="28"/>
                <w:szCs w:val="28"/>
                <w:lang w:val="kk-KZ"/>
              </w:rPr>
            </w:pPr>
          </w:p>
          <w:p w:rsidR="000F663D" w:rsidRPr="000F663D" w:rsidRDefault="000F663D" w:rsidP="000F663D">
            <w:pPr>
              <w:spacing w:after="0" w:line="240" w:lineRule="auto"/>
              <w:jc w:val="both"/>
              <w:rPr>
                <w:rFonts w:ascii="Times New Roman" w:hAnsi="Times New Roman" w:cs="Times New Roman"/>
                <w:sz w:val="28"/>
                <w:szCs w:val="28"/>
                <w:lang w:val="kk-KZ"/>
              </w:rPr>
            </w:pPr>
            <w:r w:rsidRPr="000F663D">
              <w:rPr>
                <w:rFonts w:ascii="Times New Roman" w:hAnsi="Times New Roman" w:cs="Times New Roman"/>
                <w:sz w:val="28"/>
                <w:szCs w:val="28"/>
                <w:lang w:val="kk-KZ"/>
              </w:rPr>
              <w:t xml:space="preserve"> </w:t>
            </w:r>
          </w:p>
        </w:tc>
      </w:tr>
      <w:tr w:rsidR="000F663D" w:rsidRPr="00623BDA" w:rsidTr="00D26E9D">
        <w:tc>
          <w:tcPr>
            <w:tcW w:w="4927" w:type="dxa"/>
          </w:tcPr>
          <w:p w:rsidR="000F663D" w:rsidRPr="000F663D" w:rsidRDefault="000F663D" w:rsidP="000F663D">
            <w:pPr>
              <w:spacing w:after="0" w:line="240" w:lineRule="auto"/>
              <w:jc w:val="both"/>
              <w:rPr>
                <w:rFonts w:ascii="Times New Roman" w:hAnsi="Times New Roman" w:cs="Times New Roman"/>
                <w:sz w:val="28"/>
                <w:szCs w:val="28"/>
                <w:lang w:val="kk-KZ"/>
              </w:rPr>
            </w:pPr>
          </w:p>
        </w:tc>
        <w:tc>
          <w:tcPr>
            <w:tcW w:w="4927" w:type="dxa"/>
          </w:tcPr>
          <w:p w:rsidR="000F663D" w:rsidRPr="000F663D" w:rsidRDefault="000F663D" w:rsidP="000F663D">
            <w:pPr>
              <w:spacing w:after="0" w:line="240" w:lineRule="auto"/>
              <w:jc w:val="both"/>
              <w:rPr>
                <w:rFonts w:ascii="Times New Roman" w:hAnsi="Times New Roman" w:cs="Times New Roman"/>
                <w:sz w:val="28"/>
                <w:szCs w:val="28"/>
                <w:lang w:val="kk-KZ"/>
              </w:rPr>
            </w:pPr>
          </w:p>
        </w:tc>
      </w:tr>
    </w:tbl>
    <w:p w:rsidR="000F663D" w:rsidRPr="000F663D" w:rsidRDefault="000F663D" w:rsidP="00D95B6A">
      <w:pPr>
        <w:spacing w:after="0" w:line="240" w:lineRule="auto"/>
        <w:rPr>
          <w:rFonts w:ascii="Times New Roman" w:hAnsi="Times New Roman" w:cs="Times New Roman"/>
          <w:sz w:val="28"/>
          <w:szCs w:val="28"/>
          <w:lang w:val="kk-KZ"/>
        </w:rPr>
      </w:pPr>
    </w:p>
    <w:p w:rsidR="000F663D" w:rsidRPr="000F663D" w:rsidRDefault="000F663D" w:rsidP="000F663D">
      <w:pPr>
        <w:spacing w:after="0" w:line="240" w:lineRule="auto"/>
        <w:jc w:val="both"/>
        <w:rPr>
          <w:rFonts w:ascii="Times New Roman" w:hAnsi="Times New Roman" w:cs="Times New Roman"/>
          <w:sz w:val="28"/>
          <w:szCs w:val="28"/>
          <w:lang w:val="kk-KZ"/>
        </w:rPr>
      </w:pPr>
      <w:r w:rsidRPr="000F663D">
        <w:rPr>
          <w:rFonts w:ascii="Times New Roman" w:hAnsi="Times New Roman" w:cs="Times New Roman"/>
          <w:sz w:val="28"/>
          <w:szCs w:val="28"/>
          <w:lang w:val="kk-KZ"/>
        </w:rPr>
        <w:t xml:space="preserve">«Қаржы» кафедрасы </w:t>
      </w:r>
      <w:r w:rsidR="00A614D2">
        <w:rPr>
          <w:rFonts w:ascii="Times New Roman" w:hAnsi="Times New Roman" w:cs="Times New Roman"/>
          <w:sz w:val="28"/>
          <w:szCs w:val="28"/>
          <w:lang w:val="kk-KZ"/>
        </w:rPr>
        <w:t xml:space="preserve"> </w:t>
      </w:r>
      <w:r w:rsidRPr="000F663D">
        <w:rPr>
          <w:rFonts w:ascii="Times New Roman" w:hAnsi="Times New Roman" w:cs="Times New Roman"/>
          <w:sz w:val="28"/>
          <w:szCs w:val="28"/>
          <w:lang w:val="kk-KZ"/>
        </w:rPr>
        <w:t xml:space="preserve">мәжілісінде </w:t>
      </w:r>
      <w:r w:rsidR="00A614D2">
        <w:rPr>
          <w:rFonts w:ascii="Times New Roman" w:hAnsi="Times New Roman" w:cs="Times New Roman"/>
          <w:sz w:val="28"/>
          <w:szCs w:val="28"/>
          <w:lang w:val="kk-KZ"/>
        </w:rPr>
        <w:t xml:space="preserve"> </w:t>
      </w:r>
      <w:r w:rsidRPr="000F663D">
        <w:rPr>
          <w:rFonts w:ascii="Times New Roman" w:hAnsi="Times New Roman" w:cs="Times New Roman"/>
          <w:sz w:val="28"/>
          <w:szCs w:val="28"/>
          <w:lang w:val="kk-KZ"/>
        </w:rPr>
        <w:t>қаралды және</w:t>
      </w:r>
      <w:r w:rsidR="00A614D2">
        <w:rPr>
          <w:rFonts w:ascii="Times New Roman" w:hAnsi="Times New Roman" w:cs="Times New Roman"/>
          <w:sz w:val="28"/>
          <w:szCs w:val="28"/>
          <w:lang w:val="kk-KZ"/>
        </w:rPr>
        <w:t xml:space="preserve"> </w:t>
      </w:r>
      <w:r w:rsidRPr="000F663D">
        <w:rPr>
          <w:rFonts w:ascii="Times New Roman" w:hAnsi="Times New Roman" w:cs="Times New Roman"/>
          <w:sz w:val="28"/>
          <w:szCs w:val="28"/>
          <w:lang w:val="kk-KZ"/>
        </w:rPr>
        <w:t xml:space="preserve"> баспаға ұсынылды</w:t>
      </w:r>
    </w:p>
    <w:p w:rsidR="000F663D" w:rsidRPr="000F663D" w:rsidRDefault="000F663D" w:rsidP="000F663D">
      <w:pPr>
        <w:spacing w:after="0" w:line="240" w:lineRule="auto"/>
        <w:jc w:val="both"/>
        <w:rPr>
          <w:rFonts w:ascii="Times New Roman" w:hAnsi="Times New Roman" w:cs="Times New Roman"/>
          <w:sz w:val="28"/>
          <w:szCs w:val="28"/>
          <w:lang w:val="kk-KZ"/>
        </w:rPr>
      </w:pPr>
      <w:r w:rsidRPr="000F663D">
        <w:rPr>
          <w:rFonts w:ascii="Times New Roman" w:hAnsi="Times New Roman" w:cs="Times New Roman"/>
          <w:sz w:val="28"/>
          <w:szCs w:val="28"/>
          <w:lang w:val="kk-KZ"/>
        </w:rPr>
        <w:t xml:space="preserve">(Хаттама №_ </w:t>
      </w:r>
      <w:r w:rsidRPr="000F663D">
        <w:rPr>
          <w:rFonts w:ascii="Times New Roman" w:hAnsi="Times New Roman" w:cs="Times New Roman"/>
          <w:sz w:val="28"/>
          <w:szCs w:val="28"/>
          <w:u w:val="single"/>
          <w:lang w:val="kk-KZ"/>
        </w:rPr>
        <w:t>_</w:t>
      </w:r>
      <w:r w:rsidRPr="000F663D">
        <w:rPr>
          <w:rFonts w:ascii="Times New Roman" w:hAnsi="Times New Roman" w:cs="Times New Roman"/>
          <w:sz w:val="28"/>
          <w:szCs w:val="28"/>
          <w:lang w:val="kk-KZ"/>
        </w:rPr>
        <w:t xml:space="preserve">     «__  ___»  ______2019 ж.) және</w:t>
      </w:r>
    </w:p>
    <w:p w:rsidR="000F663D" w:rsidRPr="000F663D" w:rsidRDefault="000F663D" w:rsidP="000F663D">
      <w:pPr>
        <w:spacing w:after="0" w:line="240" w:lineRule="auto"/>
        <w:jc w:val="both"/>
        <w:rPr>
          <w:rFonts w:ascii="Times New Roman" w:hAnsi="Times New Roman" w:cs="Times New Roman"/>
          <w:sz w:val="28"/>
          <w:szCs w:val="28"/>
          <w:lang w:val="kk-KZ"/>
        </w:rPr>
      </w:pPr>
    </w:p>
    <w:p w:rsidR="000F663D" w:rsidRPr="000F663D" w:rsidRDefault="000F663D" w:rsidP="000F663D">
      <w:pPr>
        <w:spacing w:after="0" w:line="240" w:lineRule="auto"/>
        <w:jc w:val="both"/>
        <w:rPr>
          <w:rFonts w:ascii="Times New Roman" w:hAnsi="Times New Roman" w:cs="Times New Roman"/>
          <w:sz w:val="28"/>
          <w:szCs w:val="28"/>
          <w:lang w:val="kk-KZ"/>
        </w:rPr>
      </w:pPr>
      <w:r w:rsidRPr="000F663D">
        <w:rPr>
          <w:rFonts w:ascii="Times New Roman" w:hAnsi="Times New Roman" w:cs="Times New Roman"/>
          <w:sz w:val="28"/>
          <w:szCs w:val="28"/>
          <w:lang w:val="kk-KZ"/>
        </w:rPr>
        <w:t xml:space="preserve">Басқару және бизнес ЖМ оқытудың инновациялық технологиясы және </w:t>
      </w:r>
      <w:r w:rsidRPr="000F663D">
        <w:rPr>
          <w:rFonts w:ascii="Times New Roman" w:hAnsi="Times New Roman" w:cs="Times New Roman"/>
          <w:sz w:val="28"/>
          <w:szCs w:val="28"/>
          <w:lang w:val="be-BY"/>
        </w:rPr>
        <w:t>әдістемелік қамтамасыз ету комитетінде</w:t>
      </w:r>
      <w:r w:rsidRPr="000F663D">
        <w:rPr>
          <w:rFonts w:ascii="Times New Roman" w:hAnsi="Times New Roman" w:cs="Times New Roman"/>
          <w:sz w:val="28"/>
          <w:szCs w:val="28"/>
          <w:lang w:val="sr-Cyrl-CS"/>
        </w:rPr>
        <w:t xml:space="preserve"> қаралды  және  баспаға  ұсынылды</w:t>
      </w:r>
      <w:r w:rsidRPr="000F663D">
        <w:rPr>
          <w:rFonts w:ascii="Times New Roman" w:hAnsi="Times New Roman" w:cs="Times New Roman"/>
          <w:sz w:val="28"/>
          <w:szCs w:val="28"/>
          <w:lang w:val="kk-KZ"/>
        </w:rPr>
        <w:t xml:space="preserve"> (Хаттама №___     «____»  _________2019ж.) </w:t>
      </w:r>
    </w:p>
    <w:p w:rsidR="000F663D" w:rsidRPr="000F663D" w:rsidRDefault="000F663D" w:rsidP="000F663D">
      <w:pPr>
        <w:spacing w:after="0" w:line="240" w:lineRule="auto"/>
        <w:jc w:val="both"/>
        <w:rPr>
          <w:rFonts w:ascii="Times New Roman" w:hAnsi="Times New Roman" w:cs="Times New Roman"/>
          <w:sz w:val="28"/>
          <w:szCs w:val="28"/>
          <w:lang w:val="kk-KZ"/>
        </w:rPr>
      </w:pPr>
    </w:p>
    <w:p w:rsidR="000F663D" w:rsidRPr="000F663D" w:rsidRDefault="000F663D" w:rsidP="000F663D">
      <w:pPr>
        <w:spacing w:after="0" w:line="240" w:lineRule="auto"/>
        <w:jc w:val="both"/>
        <w:rPr>
          <w:rFonts w:ascii="Times New Roman" w:hAnsi="Times New Roman" w:cs="Times New Roman"/>
          <w:sz w:val="28"/>
          <w:szCs w:val="28"/>
          <w:lang w:val="kk-KZ"/>
        </w:rPr>
      </w:pPr>
    </w:p>
    <w:p w:rsidR="000F663D" w:rsidRPr="000F663D" w:rsidRDefault="000F663D" w:rsidP="000F663D">
      <w:pPr>
        <w:spacing w:after="0" w:line="240" w:lineRule="auto"/>
        <w:jc w:val="both"/>
        <w:rPr>
          <w:rFonts w:ascii="Times New Roman" w:hAnsi="Times New Roman" w:cs="Times New Roman"/>
          <w:sz w:val="28"/>
          <w:szCs w:val="28"/>
          <w:lang w:val="kk-KZ"/>
        </w:rPr>
      </w:pPr>
      <w:r w:rsidRPr="000F663D">
        <w:rPr>
          <w:rFonts w:ascii="Times New Roman" w:hAnsi="Times New Roman" w:cs="Times New Roman"/>
          <w:sz w:val="28"/>
          <w:szCs w:val="28"/>
          <w:lang w:val="kk-KZ"/>
        </w:rPr>
        <w:t xml:space="preserve">М.О.Әуезов атындағы ОҚМУ Оқу әдістемелік кеңесінде қаралды және баспаға ұсынылды. Хаттама №_ __     «____»  __________2019 ж. </w:t>
      </w:r>
    </w:p>
    <w:p w:rsidR="000F663D" w:rsidRPr="000F663D" w:rsidRDefault="000F663D" w:rsidP="000F663D">
      <w:pPr>
        <w:spacing w:after="0" w:line="240" w:lineRule="auto"/>
        <w:jc w:val="both"/>
        <w:rPr>
          <w:rFonts w:ascii="Times New Roman" w:hAnsi="Times New Roman" w:cs="Times New Roman"/>
          <w:sz w:val="28"/>
          <w:szCs w:val="28"/>
          <w:lang w:val="kk-KZ"/>
        </w:rPr>
      </w:pPr>
    </w:p>
    <w:p w:rsidR="000F663D" w:rsidRPr="000F663D" w:rsidRDefault="000F663D" w:rsidP="000F663D">
      <w:pPr>
        <w:spacing w:after="0" w:line="240" w:lineRule="auto"/>
        <w:jc w:val="both"/>
        <w:rPr>
          <w:rFonts w:ascii="Times New Roman" w:hAnsi="Times New Roman" w:cs="Times New Roman"/>
          <w:sz w:val="28"/>
          <w:szCs w:val="28"/>
          <w:lang w:val="kk-KZ"/>
        </w:rPr>
      </w:pPr>
    </w:p>
    <w:p w:rsidR="000F663D" w:rsidRPr="000F663D" w:rsidRDefault="000F663D" w:rsidP="000F663D">
      <w:pPr>
        <w:spacing w:after="0" w:line="240" w:lineRule="auto"/>
        <w:jc w:val="both"/>
        <w:rPr>
          <w:rFonts w:ascii="Times New Roman" w:hAnsi="Times New Roman" w:cs="Times New Roman"/>
          <w:sz w:val="28"/>
          <w:szCs w:val="28"/>
          <w:lang w:val="kk-KZ"/>
        </w:rPr>
      </w:pPr>
    </w:p>
    <w:p w:rsidR="000F663D" w:rsidRPr="000F663D" w:rsidRDefault="000F663D" w:rsidP="000F663D">
      <w:pPr>
        <w:spacing w:after="0" w:line="240" w:lineRule="auto"/>
        <w:ind w:left="-360"/>
        <w:jc w:val="both"/>
        <w:rPr>
          <w:rFonts w:ascii="Times New Roman" w:hAnsi="Times New Roman" w:cs="Times New Roman"/>
          <w:sz w:val="28"/>
          <w:szCs w:val="28"/>
          <w:lang w:val="kk-KZ"/>
        </w:rPr>
      </w:pPr>
      <w:r w:rsidRPr="000F663D">
        <w:rPr>
          <w:rFonts w:ascii="Times New Roman" w:hAnsi="Times New Roman" w:cs="Times New Roman"/>
          <w:sz w:val="28"/>
          <w:szCs w:val="28"/>
          <w:lang w:val="kk-KZ"/>
        </w:rPr>
        <w:t>© М.Әуезов атындағы Оңтүстік Қазақстан мемлекеттік университеті, 2019 ж.</w:t>
      </w:r>
    </w:p>
    <w:p w:rsidR="000F663D" w:rsidRPr="000F663D" w:rsidRDefault="000F663D" w:rsidP="000F663D">
      <w:pPr>
        <w:spacing w:after="0" w:line="240" w:lineRule="auto"/>
        <w:jc w:val="both"/>
        <w:rPr>
          <w:rFonts w:ascii="Times New Roman" w:hAnsi="Times New Roman" w:cs="Times New Roman"/>
          <w:sz w:val="28"/>
          <w:szCs w:val="28"/>
          <w:lang w:val="kk-KZ"/>
        </w:rPr>
      </w:pPr>
    </w:p>
    <w:p w:rsidR="000F663D" w:rsidRPr="000F663D" w:rsidRDefault="000F663D" w:rsidP="000F663D">
      <w:pPr>
        <w:spacing w:after="0" w:line="240" w:lineRule="auto"/>
        <w:jc w:val="both"/>
        <w:rPr>
          <w:rFonts w:ascii="Times New Roman" w:hAnsi="Times New Roman" w:cs="Times New Roman"/>
          <w:sz w:val="28"/>
          <w:szCs w:val="28"/>
          <w:lang w:val="kk-KZ"/>
        </w:rPr>
      </w:pPr>
      <w:r w:rsidRPr="000F663D">
        <w:rPr>
          <w:rFonts w:ascii="Times New Roman" w:hAnsi="Times New Roman" w:cs="Times New Roman"/>
          <w:sz w:val="28"/>
          <w:szCs w:val="28"/>
          <w:lang w:val="kk-KZ"/>
        </w:rPr>
        <w:t>Шығарылымға жауапты Мамутова К.К.</w:t>
      </w:r>
    </w:p>
    <w:p w:rsidR="000F663D" w:rsidRPr="000F663D" w:rsidRDefault="00623BDA" w:rsidP="000F663D">
      <w:pPr>
        <w:spacing w:after="0" w:line="240" w:lineRule="auto"/>
        <w:jc w:val="center"/>
        <w:rPr>
          <w:rFonts w:ascii="Times New Roman" w:hAnsi="Times New Roman" w:cs="Times New Roman"/>
          <w:b/>
          <w:sz w:val="28"/>
          <w:szCs w:val="28"/>
          <w:lang w:val="kk-KZ"/>
        </w:rPr>
      </w:pPr>
      <w:r w:rsidRPr="0055267B">
        <w:rPr>
          <w:rFonts w:ascii="Times New Roman" w:hAnsi="Times New Roman" w:cs="Times New Roman"/>
          <w:b/>
          <w:noProof/>
          <w:sz w:val="28"/>
          <w:szCs w:val="28"/>
        </w:rPr>
        <w:pict>
          <v:oval id="_x0000_s1150" style="position:absolute;left:0;text-align:left;margin-left:222.3pt;margin-top:15.3pt;width:54pt;height:33pt;z-index:251694080" stroked="f"/>
        </w:pict>
      </w:r>
    </w:p>
    <w:p w:rsidR="000F663D" w:rsidRPr="000F663D" w:rsidRDefault="000F663D" w:rsidP="000F663D">
      <w:pPr>
        <w:shd w:val="clear" w:color="auto" w:fill="FFFFFF"/>
        <w:autoSpaceDE w:val="0"/>
        <w:autoSpaceDN w:val="0"/>
        <w:adjustRightInd w:val="0"/>
        <w:spacing w:after="0" w:line="240" w:lineRule="auto"/>
        <w:rPr>
          <w:rFonts w:ascii="Times New Roman" w:hAnsi="Times New Roman" w:cs="Times New Roman"/>
          <w:b/>
          <w:color w:val="000000"/>
          <w:sz w:val="28"/>
          <w:szCs w:val="28"/>
          <w:lang w:val="kk-KZ"/>
        </w:rPr>
      </w:pPr>
    </w:p>
    <w:p w:rsidR="000F663D" w:rsidRPr="000F663D" w:rsidRDefault="00A614D2" w:rsidP="00A614D2">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Пән м</w:t>
      </w:r>
      <w:r w:rsidR="000F663D" w:rsidRPr="000F663D">
        <w:rPr>
          <w:rFonts w:ascii="Times New Roman" w:hAnsi="Times New Roman" w:cs="Times New Roman"/>
          <w:b/>
          <w:sz w:val="28"/>
          <w:szCs w:val="28"/>
          <w:lang w:val="kk-KZ"/>
        </w:rPr>
        <w:t>азмұны</w:t>
      </w:r>
      <w:r>
        <w:rPr>
          <w:rFonts w:ascii="Times New Roman" w:hAnsi="Times New Roman" w:cs="Times New Roman"/>
          <w:b/>
          <w:sz w:val="28"/>
          <w:szCs w:val="28"/>
          <w:lang w:val="kk-KZ"/>
        </w:rPr>
        <w:t>:</w:t>
      </w:r>
    </w:p>
    <w:p w:rsidR="000F663D" w:rsidRPr="000F663D" w:rsidRDefault="000F663D" w:rsidP="000F663D">
      <w:pPr>
        <w:spacing w:after="0" w:line="240" w:lineRule="auto"/>
        <w:jc w:val="center"/>
        <w:rPr>
          <w:rFonts w:ascii="Times New Roman" w:hAnsi="Times New Roman" w:cs="Times New Roman"/>
          <w:b/>
          <w:sz w:val="28"/>
          <w:szCs w:val="28"/>
          <w:lang w:val="kk-KZ"/>
        </w:rPr>
      </w:pPr>
    </w:p>
    <w:p w:rsidR="000F663D" w:rsidRPr="000F663D" w:rsidRDefault="000F663D" w:rsidP="000F663D">
      <w:pPr>
        <w:spacing w:after="0" w:line="240" w:lineRule="auto"/>
        <w:jc w:val="center"/>
        <w:rPr>
          <w:rFonts w:ascii="Times New Roman" w:hAnsi="Times New Roman" w:cs="Times New Roman"/>
          <w:b/>
          <w:sz w:val="28"/>
          <w:szCs w:val="28"/>
          <w:lang w:val="kk-KZ"/>
        </w:rPr>
      </w:pPr>
    </w:p>
    <w:tbl>
      <w:tblPr>
        <w:tblW w:w="10008" w:type="dxa"/>
        <w:tblLook w:val="04A0"/>
      </w:tblPr>
      <w:tblGrid>
        <w:gridCol w:w="615"/>
        <w:gridCol w:w="8826"/>
        <w:gridCol w:w="567"/>
      </w:tblGrid>
      <w:tr w:rsidR="000F663D" w:rsidRPr="000F663D" w:rsidTr="003A36D1">
        <w:trPr>
          <w:trHeight w:val="359"/>
        </w:trPr>
        <w:tc>
          <w:tcPr>
            <w:tcW w:w="615" w:type="dxa"/>
          </w:tcPr>
          <w:p w:rsidR="000F663D" w:rsidRPr="000F663D" w:rsidRDefault="000F663D" w:rsidP="000F663D">
            <w:pPr>
              <w:spacing w:after="0" w:line="240" w:lineRule="auto"/>
              <w:rPr>
                <w:rFonts w:ascii="Times New Roman" w:hAnsi="Times New Roman" w:cs="Times New Roman"/>
                <w:sz w:val="28"/>
                <w:szCs w:val="28"/>
                <w:lang w:val="kk-KZ"/>
              </w:rPr>
            </w:pPr>
          </w:p>
        </w:tc>
        <w:tc>
          <w:tcPr>
            <w:tcW w:w="8826" w:type="dxa"/>
          </w:tcPr>
          <w:p w:rsidR="000F663D" w:rsidRPr="000F663D" w:rsidRDefault="000F663D" w:rsidP="00A614D2">
            <w:pPr>
              <w:spacing w:after="0" w:line="240" w:lineRule="auto"/>
              <w:rPr>
                <w:rFonts w:ascii="Times New Roman" w:hAnsi="Times New Roman" w:cs="Times New Roman"/>
                <w:sz w:val="28"/>
                <w:szCs w:val="28"/>
                <w:lang w:val="kk-KZ"/>
              </w:rPr>
            </w:pPr>
            <w:r w:rsidRPr="000F663D">
              <w:rPr>
                <w:rFonts w:ascii="Times New Roman" w:hAnsi="Times New Roman" w:cs="Times New Roman"/>
                <w:sz w:val="28"/>
                <w:szCs w:val="28"/>
                <w:lang w:val="kk-KZ"/>
              </w:rPr>
              <w:t>Кіріспе  ............................................................................................................</w:t>
            </w:r>
          </w:p>
        </w:tc>
        <w:tc>
          <w:tcPr>
            <w:tcW w:w="567" w:type="dxa"/>
          </w:tcPr>
          <w:p w:rsidR="000F663D" w:rsidRPr="000F663D" w:rsidRDefault="000F663D" w:rsidP="000F663D">
            <w:pPr>
              <w:spacing w:after="0" w:line="240" w:lineRule="auto"/>
              <w:rPr>
                <w:rFonts w:ascii="Times New Roman" w:hAnsi="Times New Roman" w:cs="Times New Roman"/>
                <w:sz w:val="28"/>
                <w:szCs w:val="28"/>
                <w:lang w:val="kk-KZ"/>
              </w:rPr>
            </w:pPr>
            <w:r w:rsidRPr="000F663D">
              <w:rPr>
                <w:rFonts w:ascii="Times New Roman" w:hAnsi="Times New Roman" w:cs="Times New Roman"/>
                <w:sz w:val="28"/>
                <w:szCs w:val="28"/>
                <w:lang w:val="kk-KZ"/>
              </w:rPr>
              <w:t>6</w:t>
            </w:r>
          </w:p>
        </w:tc>
      </w:tr>
    </w:tbl>
    <w:p w:rsidR="003A36D1" w:rsidRPr="00D95B6A" w:rsidRDefault="003A36D1" w:rsidP="003A36D1">
      <w:pPr>
        <w:widowControl w:val="0"/>
        <w:shd w:val="clear" w:color="auto" w:fill="FFFFFF"/>
        <w:autoSpaceDE w:val="0"/>
        <w:autoSpaceDN w:val="0"/>
        <w:adjustRightInd w:val="0"/>
        <w:spacing w:after="0" w:line="240" w:lineRule="auto"/>
        <w:jc w:val="both"/>
        <w:rPr>
          <w:rFonts w:ascii="Times New Roman" w:hAnsi="Times New Roman" w:cs="Times New Roman"/>
          <w:b/>
          <w:caps/>
          <w:sz w:val="28"/>
          <w:szCs w:val="28"/>
          <w:lang w:val="kk-KZ"/>
        </w:rPr>
      </w:pPr>
      <w:r>
        <w:rPr>
          <w:rFonts w:ascii="Times New Roman" w:hAnsi="Times New Roman" w:cs="Times New Roman"/>
          <w:bCs/>
          <w:noProof/>
          <w:spacing w:val="-4"/>
          <w:sz w:val="28"/>
          <w:szCs w:val="28"/>
          <w:lang w:val="kk-KZ"/>
        </w:rPr>
        <w:t>1</w:t>
      </w:r>
      <w:r w:rsidRPr="00591711">
        <w:rPr>
          <w:rFonts w:ascii="Times New Roman" w:hAnsi="Times New Roman" w:cs="Times New Roman"/>
          <w:bCs/>
          <w:noProof/>
          <w:spacing w:val="-4"/>
          <w:sz w:val="28"/>
          <w:szCs w:val="28"/>
          <w:lang w:val="kk-KZ"/>
        </w:rPr>
        <w:t xml:space="preserve">. </w:t>
      </w:r>
      <w:r w:rsidRPr="00591711">
        <w:rPr>
          <w:rFonts w:ascii="Times New Roman" w:hAnsi="Times New Roman" w:cs="Times New Roman"/>
          <w:sz w:val="28"/>
          <w:szCs w:val="28"/>
          <w:lang w:val="kk-KZ"/>
        </w:rPr>
        <w:t>Қаржылық – несиелік ұйымдардың</w:t>
      </w:r>
      <w:r>
        <w:rPr>
          <w:rFonts w:ascii="Times New Roman" w:hAnsi="Times New Roman" w:cs="Times New Roman"/>
          <w:sz w:val="28"/>
          <w:szCs w:val="28"/>
          <w:lang w:val="kk-KZ"/>
        </w:rPr>
        <w:t xml:space="preserve"> дамуындағы қаржылық </w:t>
      </w:r>
      <w:r w:rsidRPr="00591711">
        <w:rPr>
          <w:rFonts w:ascii="Times New Roman" w:hAnsi="Times New Roman" w:cs="Times New Roman"/>
          <w:sz w:val="28"/>
          <w:szCs w:val="28"/>
          <w:lang w:val="kk-KZ"/>
        </w:rPr>
        <w:t>дағдарыстар</w:t>
      </w:r>
      <w:r w:rsidRPr="00D95B6A">
        <w:rPr>
          <w:rFonts w:ascii="Times New Roman" w:hAnsi="Times New Roman" w:cs="Times New Roman"/>
          <w:sz w:val="28"/>
          <w:szCs w:val="28"/>
          <w:lang w:val="kk-KZ"/>
        </w:rPr>
        <w:t>..</w:t>
      </w:r>
      <w:r w:rsidRPr="00D95B6A">
        <w:rPr>
          <w:rFonts w:ascii="Times New Roman" w:hAnsi="Times New Roman" w:cs="Times New Roman"/>
          <w:b/>
          <w:caps/>
          <w:sz w:val="28"/>
          <w:szCs w:val="28"/>
          <w:lang w:val="kk-KZ"/>
        </w:rPr>
        <w:t xml:space="preserve"> </w:t>
      </w:r>
      <w:r w:rsidR="00D95B6A" w:rsidRPr="00D95B6A">
        <w:rPr>
          <w:rFonts w:ascii="Times New Roman" w:hAnsi="Times New Roman" w:cs="Times New Roman"/>
          <w:caps/>
          <w:sz w:val="28"/>
          <w:szCs w:val="28"/>
          <w:lang w:val="kk-KZ"/>
        </w:rPr>
        <w:t>6</w:t>
      </w:r>
    </w:p>
    <w:p w:rsidR="003A36D1" w:rsidRDefault="003A36D1" w:rsidP="003A36D1">
      <w:pPr>
        <w:widowControl w:val="0"/>
        <w:shd w:val="clear" w:color="auto" w:fill="FFFFFF"/>
        <w:autoSpaceDE w:val="0"/>
        <w:autoSpaceDN w:val="0"/>
        <w:adjustRightInd w:val="0"/>
        <w:spacing w:after="0" w:line="240" w:lineRule="auto"/>
        <w:jc w:val="both"/>
        <w:rPr>
          <w:rFonts w:ascii="Times New Roman" w:hAnsi="Times New Roman" w:cs="Times New Roman"/>
          <w:bCs/>
          <w:noProof/>
          <w:spacing w:val="-4"/>
          <w:sz w:val="28"/>
          <w:szCs w:val="28"/>
          <w:lang w:val="kk-KZ"/>
        </w:rPr>
      </w:pPr>
      <w:r w:rsidRPr="00591711">
        <w:rPr>
          <w:rFonts w:ascii="Times New Roman" w:hAnsi="Times New Roman" w:cs="Times New Roman"/>
          <w:bCs/>
          <w:noProof/>
          <w:spacing w:val="-4"/>
          <w:sz w:val="28"/>
          <w:szCs w:val="28"/>
          <w:lang w:val="kk-KZ"/>
        </w:rPr>
        <w:t>2.</w:t>
      </w:r>
      <w:r>
        <w:rPr>
          <w:rFonts w:ascii="Times New Roman" w:hAnsi="Times New Roman" w:cs="Times New Roman"/>
          <w:bCs/>
          <w:noProof/>
          <w:spacing w:val="-4"/>
          <w:sz w:val="28"/>
          <w:szCs w:val="28"/>
          <w:lang w:val="kk-KZ"/>
        </w:rPr>
        <w:t xml:space="preserve"> </w:t>
      </w:r>
      <w:r w:rsidRPr="00591711">
        <w:rPr>
          <w:rFonts w:ascii="Times New Roman" w:hAnsi="Times New Roman" w:cs="Times New Roman"/>
          <w:sz w:val="28"/>
          <w:szCs w:val="28"/>
          <w:lang w:val="kk-KZ"/>
        </w:rPr>
        <w:t>Дағдарысқа қарсы қаржыларды  басқарудың  әдістемелік негіздері</w:t>
      </w:r>
      <w:r>
        <w:rPr>
          <w:rFonts w:ascii="Times New Roman" w:hAnsi="Times New Roman" w:cs="Times New Roman"/>
          <w:sz w:val="28"/>
          <w:szCs w:val="28"/>
          <w:lang w:val="kk-KZ"/>
        </w:rPr>
        <w:t>..................................................................................................................</w:t>
      </w:r>
      <w:r w:rsidRPr="00591711">
        <w:rPr>
          <w:rFonts w:ascii="Times New Roman" w:hAnsi="Times New Roman" w:cs="Times New Roman"/>
          <w:bCs/>
          <w:noProof/>
          <w:spacing w:val="-4"/>
          <w:sz w:val="28"/>
          <w:szCs w:val="28"/>
          <w:lang w:val="kk-KZ"/>
        </w:rPr>
        <w:t xml:space="preserve"> </w:t>
      </w:r>
      <w:r w:rsidR="00D95B6A">
        <w:rPr>
          <w:rFonts w:ascii="Times New Roman" w:hAnsi="Times New Roman" w:cs="Times New Roman"/>
          <w:bCs/>
          <w:noProof/>
          <w:spacing w:val="-4"/>
          <w:sz w:val="28"/>
          <w:szCs w:val="28"/>
          <w:lang w:val="kk-KZ"/>
        </w:rPr>
        <w:t>10</w:t>
      </w:r>
    </w:p>
    <w:p w:rsidR="003A36D1" w:rsidRDefault="003A36D1" w:rsidP="003A36D1">
      <w:pPr>
        <w:widowControl w:val="0"/>
        <w:shd w:val="clear" w:color="auto" w:fill="FFFFFF"/>
        <w:autoSpaceDE w:val="0"/>
        <w:autoSpaceDN w:val="0"/>
        <w:adjustRightInd w:val="0"/>
        <w:spacing w:after="0" w:line="240" w:lineRule="auto"/>
        <w:jc w:val="both"/>
        <w:rPr>
          <w:rFonts w:ascii="Times New Roman" w:hAnsi="Times New Roman" w:cs="Times New Roman"/>
          <w:bCs/>
          <w:color w:val="000000"/>
          <w:sz w:val="28"/>
          <w:szCs w:val="28"/>
          <w:lang w:val="kk-KZ"/>
        </w:rPr>
      </w:pPr>
      <w:r>
        <w:rPr>
          <w:rFonts w:ascii="Times New Roman" w:hAnsi="Times New Roman" w:cs="Times New Roman"/>
          <w:bCs/>
          <w:noProof/>
          <w:spacing w:val="-4"/>
          <w:sz w:val="28"/>
          <w:szCs w:val="28"/>
          <w:lang w:val="kk-KZ"/>
        </w:rPr>
        <w:t xml:space="preserve">3. </w:t>
      </w:r>
      <w:r w:rsidRPr="00591711">
        <w:rPr>
          <w:rFonts w:ascii="Times New Roman" w:hAnsi="Times New Roman" w:cs="Times New Roman"/>
          <w:sz w:val="28"/>
          <w:szCs w:val="28"/>
          <w:lang w:val="kk-KZ"/>
        </w:rPr>
        <w:t>Дағдарысқа  қарсы басқару жүйесіндегі  кәсіпорынның қаржылық  жағдайын анықтау</w:t>
      </w:r>
      <w:r>
        <w:rPr>
          <w:rFonts w:ascii="Times New Roman" w:hAnsi="Times New Roman" w:cs="Times New Roman"/>
          <w:sz w:val="28"/>
          <w:szCs w:val="28"/>
          <w:lang w:val="kk-KZ"/>
        </w:rPr>
        <w:t>..................................................................................</w:t>
      </w:r>
      <w:r w:rsidR="00D95B6A">
        <w:rPr>
          <w:rFonts w:ascii="Times New Roman" w:hAnsi="Times New Roman" w:cs="Times New Roman"/>
          <w:sz w:val="28"/>
          <w:szCs w:val="28"/>
          <w:lang w:val="kk-KZ"/>
        </w:rPr>
        <w:t>..................</w:t>
      </w:r>
      <w:r>
        <w:rPr>
          <w:rFonts w:ascii="Times New Roman" w:hAnsi="Times New Roman" w:cs="Times New Roman"/>
          <w:sz w:val="28"/>
          <w:szCs w:val="28"/>
          <w:lang w:val="kk-KZ"/>
        </w:rPr>
        <w:t>.........</w:t>
      </w:r>
      <w:r w:rsidRPr="00591711">
        <w:rPr>
          <w:rFonts w:ascii="Times New Roman" w:hAnsi="Times New Roman" w:cs="Times New Roman"/>
          <w:sz w:val="28"/>
          <w:szCs w:val="28"/>
          <w:lang w:val="kk-KZ"/>
        </w:rPr>
        <w:t>..</w:t>
      </w:r>
      <w:r w:rsidRPr="00591711">
        <w:rPr>
          <w:rFonts w:ascii="Times New Roman" w:hAnsi="Times New Roman" w:cs="Times New Roman"/>
          <w:bCs/>
          <w:color w:val="000000"/>
          <w:sz w:val="28"/>
          <w:szCs w:val="28"/>
          <w:lang w:val="kk-KZ"/>
        </w:rPr>
        <w:t>....</w:t>
      </w:r>
      <w:r w:rsidR="00D95B6A">
        <w:rPr>
          <w:rFonts w:ascii="Times New Roman" w:hAnsi="Times New Roman" w:cs="Times New Roman"/>
          <w:bCs/>
          <w:color w:val="000000"/>
          <w:sz w:val="28"/>
          <w:szCs w:val="28"/>
          <w:lang w:val="kk-KZ"/>
        </w:rPr>
        <w:t>16</w:t>
      </w:r>
    </w:p>
    <w:p w:rsidR="00DF73FB" w:rsidRDefault="003A36D1" w:rsidP="003A36D1">
      <w:pPr>
        <w:widowControl w:val="0"/>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591711">
        <w:rPr>
          <w:rFonts w:ascii="Times New Roman" w:hAnsi="Times New Roman" w:cs="Times New Roman"/>
          <w:bCs/>
          <w:noProof/>
          <w:spacing w:val="-4"/>
          <w:sz w:val="28"/>
          <w:szCs w:val="28"/>
          <w:lang w:val="kk-KZ"/>
        </w:rPr>
        <w:t>4.</w:t>
      </w:r>
      <w:r w:rsidRPr="00591711">
        <w:rPr>
          <w:rFonts w:ascii="Times New Roman" w:hAnsi="Times New Roman" w:cs="Times New Roman"/>
          <w:bCs/>
          <w:color w:val="000000"/>
          <w:sz w:val="28"/>
          <w:szCs w:val="28"/>
          <w:lang w:val="kk-KZ"/>
        </w:rPr>
        <w:t xml:space="preserve"> </w:t>
      </w:r>
      <w:r w:rsidRPr="00591711">
        <w:rPr>
          <w:rFonts w:ascii="Times New Roman" w:hAnsi="Times New Roman" w:cs="Times New Roman"/>
          <w:sz w:val="28"/>
          <w:szCs w:val="28"/>
          <w:lang w:val="kk-KZ"/>
        </w:rPr>
        <w:t>Дағдарысқа  қарсы басқарудағы қаржылық тәуекелдер</w:t>
      </w:r>
      <w:r>
        <w:rPr>
          <w:rFonts w:ascii="Times New Roman" w:hAnsi="Times New Roman" w:cs="Times New Roman"/>
          <w:sz w:val="28"/>
          <w:szCs w:val="28"/>
          <w:lang w:val="kk-KZ"/>
        </w:rPr>
        <w:t>................................</w:t>
      </w:r>
      <w:r w:rsidR="00D95B6A">
        <w:rPr>
          <w:rFonts w:ascii="Times New Roman" w:hAnsi="Times New Roman" w:cs="Times New Roman"/>
          <w:sz w:val="28"/>
          <w:szCs w:val="28"/>
          <w:lang w:val="kk-KZ"/>
        </w:rPr>
        <w:t>24</w:t>
      </w:r>
    </w:p>
    <w:p w:rsidR="003A36D1" w:rsidRDefault="003A36D1" w:rsidP="003A36D1">
      <w:pPr>
        <w:widowControl w:val="0"/>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591711">
        <w:rPr>
          <w:rFonts w:ascii="Times New Roman" w:hAnsi="Times New Roman" w:cs="Times New Roman"/>
          <w:bCs/>
          <w:noProof/>
          <w:spacing w:val="-4"/>
          <w:sz w:val="28"/>
          <w:szCs w:val="28"/>
          <w:lang w:val="kk-KZ"/>
        </w:rPr>
        <w:t>5.</w:t>
      </w:r>
      <w:r w:rsidRPr="00591711">
        <w:rPr>
          <w:rFonts w:ascii="Times New Roman" w:hAnsi="Times New Roman" w:cs="Times New Roman"/>
          <w:sz w:val="28"/>
          <w:szCs w:val="28"/>
          <w:lang w:val="kk-KZ"/>
        </w:rPr>
        <w:t xml:space="preserve"> Кәсіпорынды   қаржылық  сауықтыруды жоспарлау   және стратегиялық өңдеу</w:t>
      </w:r>
      <w:r>
        <w:rPr>
          <w:rFonts w:ascii="Times New Roman" w:hAnsi="Times New Roman" w:cs="Times New Roman"/>
          <w:sz w:val="28"/>
          <w:szCs w:val="28"/>
          <w:lang w:val="kk-KZ"/>
        </w:rPr>
        <w:t>.......................................................................................................................</w:t>
      </w:r>
      <w:r w:rsidR="00D95B6A">
        <w:rPr>
          <w:rFonts w:ascii="Times New Roman" w:hAnsi="Times New Roman" w:cs="Times New Roman"/>
          <w:sz w:val="28"/>
          <w:szCs w:val="28"/>
          <w:lang w:val="kk-KZ"/>
        </w:rPr>
        <w:t>31</w:t>
      </w:r>
    </w:p>
    <w:p w:rsidR="003A36D1" w:rsidRPr="00591711" w:rsidRDefault="003A36D1" w:rsidP="003A36D1">
      <w:pPr>
        <w:widowControl w:val="0"/>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591711">
        <w:rPr>
          <w:rFonts w:ascii="Times New Roman" w:hAnsi="Times New Roman" w:cs="Times New Roman"/>
          <w:bCs/>
          <w:noProof/>
          <w:spacing w:val="-4"/>
          <w:sz w:val="28"/>
          <w:szCs w:val="28"/>
          <w:lang w:val="kk-KZ"/>
        </w:rPr>
        <w:t>6.</w:t>
      </w:r>
      <w:r w:rsidRPr="00591711">
        <w:rPr>
          <w:rFonts w:ascii="Times New Roman" w:hAnsi="Times New Roman" w:cs="Times New Roman"/>
          <w:sz w:val="28"/>
          <w:szCs w:val="28"/>
          <w:lang w:val="kk-KZ"/>
        </w:rPr>
        <w:t xml:space="preserve"> Кәсіпорынның қаржылық тұрақтылығын қайта қалпына келтіру тетіктері</w:t>
      </w:r>
      <w:r>
        <w:rPr>
          <w:rFonts w:ascii="Times New Roman" w:hAnsi="Times New Roman" w:cs="Times New Roman"/>
          <w:sz w:val="28"/>
          <w:szCs w:val="28"/>
          <w:lang w:val="kk-KZ"/>
        </w:rPr>
        <w:t>.................................................................................................................</w:t>
      </w:r>
      <w:r w:rsidRPr="00591711">
        <w:rPr>
          <w:rFonts w:ascii="Times New Roman" w:hAnsi="Times New Roman" w:cs="Times New Roman"/>
          <w:sz w:val="28"/>
          <w:szCs w:val="28"/>
          <w:lang w:val="kk-KZ"/>
        </w:rPr>
        <w:t xml:space="preserve"> </w:t>
      </w:r>
      <w:r w:rsidR="00D95B6A">
        <w:rPr>
          <w:rFonts w:ascii="Times New Roman" w:hAnsi="Times New Roman" w:cs="Times New Roman"/>
          <w:sz w:val="28"/>
          <w:szCs w:val="28"/>
          <w:lang w:val="kk-KZ"/>
        </w:rPr>
        <w:t>39</w:t>
      </w:r>
      <w:r w:rsidRPr="00591711">
        <w:rPr>
          <w:rFonts w:ascii="Times New Roman" w:hAnsi="Times New Roman" w:cs="Times New Roman"/>
          <w:sz w:val="28"/>
          <w:szCs w:val="28"/>
          <w:lang w:val="kk-KZ"/>
        </w:rPr>
        <w:t xml:space="preserve">  </w:t>
      </w:r>
    </w:p>
    <w:p w:rsidR="003A36D1" w:rsidRPr="00591711" w:rsidRDefault="003A36D1" w:rsidP="003A36D1">
      <w:pPr>
        <w:spacing w:after="0" w:line="240" w:lineRule="auto"/>
        <w:jc w:val="both"/>
        <w:outlineLvl w:val="0"/>
        <w:rPr>
          <w:rFonts w:ascii="Times New Roman" w:hAnsi="Times New Roman" w:cs="Times New Roman"/>
          <w:sz w:val="28"/>
          <w:szCs w:val="28"/>
          <w:lang w:val="kk-KZ"/>
        </w:rPr>
      </w:pPr>
      <w:r w:rsidRPr="00591711">
        <w:rPr>
          <w:rFonts w:ascii="Times New Roman" w:hAnsi="Times New Roman" w:cs="Times New Roman"/>
          <w:bCs/>
          <w:noProof/>
          <w:spacing w:val="-4"/>
          <w:sz w:val="28"/>
          <w:szCs w:val="28"/>
          <w:lang w:val="kk-KZ"/>
        </w:rPr>
        <w:t xml:space="preserve">7. </w:t>
      </w:r>
      <w:r w:rsidRPr="00591711">
        <w:rPr>
          <w:rFonts w:ascii="Times New Roman" w:hAnsi="Times New Roman" w:cs="Times New Roman"/>
          <w:sz w:val="28"/>
          <w:szCs w:val="28"/>
          <w:lang w:val="kk-KZ"/>
        </w:rPr>
        <w:t>Кәсіпорынның төлем қабілетсіздігін жою тетіктері</w:t>
      </w:r>
      <w:r>
        <w:rPr>
          <w:rFonts w:ascii="Times New Roman" w:hAnsi="Times New Roman" w:cs="Times New Roman"/>
          <w:sz w:val="28"/>
          <w:szCs w:val="28"/>
          <w:lang w:val="kk-KZ"/>
        </w:rPr>
        <w:t>......................................</w:t>
      </w:r>
      <w:r w:rsidR="00D95B6A">
        <w:rPr>
          <w:rFonts w:ascii="Times New Roman" w:hAnsi="Times New Roman" w:cs="Times New Roman"/>
          <w:sz w:val="28"/>
          <w:szCs w:val="28"/>
          <w:lang w:val="kk-KZ"/>
        </w:rPr>
        <w:t>4</w:t>
      </w:r>
      <w:r w:rsidR="00A11A96">
        <w:rPr>
          <w:rFonts w:ascii="Times New Roman" w:hAnsi="Times New Roman" w:cs="Times New Roman"/>
          <w:sz w:val="28"/>
          <w:szCs w:val="28"/>
          <w:lang w:val="kk-KZ"/>
        </w:rPr>
        <w:t>6</w:t>
      </w:r>
    </w:p>
    <w:p w:rsidR="003A36D1" w:rsidRDefault="003A36D1" w:rsidP="003A36D1">
      <w:pPr>
        <w:shd w:val="clear" w:color="auto" w:fill="FFFFFF"/>
        <w:tabs>
          <w:tab w:val="left" w:pos="180"/>
        </w:tabs>
        <w:spacing w:after="0" w:line="240" w:lineRule="auto"/>
        <w:jc w:val="both"/>
        <w:rPr>
          <w:rFonts w:ascii="Times New Roman" w:hAnsi="Times New Roman" w:cs="Times New Roman"/>
          <w:sz w:val="28"/>
          <w:szCs w:val="28"/>
          <w:lang w:val="kk-KZ"/>
        </w:rPr>
      </w:pPr>
      <w:r w:rsidRPr="00591711">
        <w:rPr>
          <w:rFonts w:ascii="Times New Roman" w:hAnsi="Times New Roman" w:cs="Times New Roman"/>
          <w:sz w:val="28"/>
          <w:szCs w:val="28"/>
          <w:lang w:val="kk-KZ"/>
        </w:rPr>
        <w:t>8</w:t>
      </w:r>
      <w:r w:rsidRPr="00591711">
        <w:rPr>
          <w:rFonts w:ascii="Times New Roman" w:hAnsi="Times New Roman" w:cs="Times New Roman"/>
          <w:bCs/>
          <w:noProof/>
          <w:spacing w:val="-4"/>
          <w:sz w:val="28"/>
          <w:szCs w:val="28"/>
          <w:lang w:val="kk-KZ"/>
        </w:rPr>
        <w:t xml:space="preserve">. </w:t>
      </w:r>
      <w:r w:rsidRPr="00591711">
        <w:rPr>
          <w:rFonts w:ascii="Times New Roman" w:hAnsi="Times New Roman" w:cs="Times New Roman"/>
          <w:sz w:val="28"/>
          <w:szCs w:val="28"/>
          <w:lang w:val="kk-KZ"/>
        </w:rPr>
        <w:t>Дағдарысқа  қарсы басқарудағы  инвестициялық саясаттың негізгі қасиеттері</w:t>
      </w:r>
      <w:r>
        <w:rPr>
          <w:rFonts w:ascii="Times New Roman" w:hAnsi="Times New Roman" w:cs="Times New Roman"/>
          <w:sz w:val="28"/>
          <w:szCs w:val="28"/>
          <w:lang w:val="kk-KZ"/>
        </w:rPr>
        <w:t>...............................................................................................................</w:t>
      </w:r>
      <w:r w:rsidR="00D95B6A">
        <w:rPr>
          <w:rFonts w:ascii="Times New Roman" w:hAnsi="Times New Roman" w:cs="Times New Roman"/>
          <w:sz w:val="28"/>
          <w:szCs w:val="28"/>
          <w:lang w:val="kk-KZ"/>
        </w:rPr>
        <w:t>4</w:t>
      </w:r>
      <w:r w:rsidR="00A11A96">
        <w:rPr>
          <w:rFonts w:ascii="Times New Roman" w:hAnsi="Times New Roman" w:cs="Times New Roman"/>
          <w:sz w:val="28"/>
          <w:szCs w:val="28"/>
          <w:lang w:val="kk-KZ"/>
        </w:rPr>
        <w:t>9</w:t>
      </w:r>
    </w:p>
    <w:p w:rsidR="003A36D1" w:rsidRPr="00591711" w:rsidRDefault="003A36D1" w:rsidP="003A36D1">
      <w:pPr>
        <w:shd w:val="clear" w:color="auto" w:fill="FFFFFF"/>
        <w:tabs>
          <w:tab w:val="left" w:pos="180"/>
        </w:tabs>
        <w:spacing w:after="0" w:line="240" w:lineRule="auto"/>
        <w:jc w:val="both"/>
        <w:rPr>
          <w:rFonts w:ascii="Times New Roman" w:hAnsi="Times New Roman" w:cs="Times New Roman"/>
          <w:sz w:val="28"/>
          <w:szCs w:val="28"/>
          <w:lang w:val="kk-KZ"/>
        </w:rPr>
      </w:pPr>
      <w:r w:rsidRPr="00591711">
        <w:rPr>
          <w:rFonts w:ascii="Times New Roman" w:hAnsi="Times New Roman" w:cs="Times New Roman"/>
          <w:bCs/>
          <w:noProof/>
          <w:spacing w:val="-4"/>
          <w:sz w:val="28"/>
          <w:szCs w:val="28"/>
          <w:lang w:val="kk-KZ"/>
        </w:rPr>
        <w:t xml:space="preserve">9. </w:t>
      </w:r>
      <w:r w:rsidRPr="00591711">
        <w:rPr>
          <w:rFonts w:ascii="Times New Roman" w:hAnsi="Times New Roman" w:cs="Times New Roman"/>
          <w:sz w:val="28"/>
          <w:szCs w:val="28"/>
          <w:lang w:val="kk-KZ"/>
        </w:rPr>
        <w:t>Несиелендіруді ұйымдастыру  және қарыз алушының несие қабілеттілігін бағалау</w:t>
      </w:r>
      <w:r>
        <w:rPr>
          <w:rFonts w:ascii="Times New Roman" w:hAnsi="Times New Roman" w:cs="Times New Roman"/>
          <w:sz w:val="28"/>
          <w:szCs w:val="28"/>
          <w:lang w:val="kk-KZ"/>
        </w:rPr>
        <w:t>..................................................................................................................</w:t>
      </w:r>
      <w:r w:rsidRPr="00591711">
        <w:rPr>
          <w:rFonts w:ascii="Times New Roman" w:hAnsi="Times New Roman" w:cs="Times New Roman"/>
          <w:sz w:val="28"/>
          <w:szCs w:val="28"/>
          <w:lang w:val="kk-KZ"/>
        </w:rPr>
        <w:t>.</w:t>
      </w:r>
      <w:r w:rsidR="00D95B6A">
        <w:rPr>
          <w:rFonts w:ascii="Times New Roman" w:hAnsi="Times New Roman" w:cs="Times New Roman"/>
          <w:sz w:val="28"/>
          <w:szCs w:val="28"/>
          <w:lang w:val="kk-KZ"/>
        </w:rPr>
        <w:t>5</w:t>
      </w:r>
      <w:r w:rsidR="00A11A96">
        <w:rPr>
          <w:rFonts w:ascii="Times New Roman" w:hAnsi="Times New Roman" w:cs="Times New Roman"/>
          <w:sz w:val="28"/>
          <w:szCs w:val="28"/>
          <w:lang w:val="kk-KZ"/>
        </w:rPr>
        <w:t>5</w:t>
      </w:r>
    </w:p>
    <w:p w:rsidR="003A36D1" w:rsidRDefault="003A36D1" w:rsidP="003A36D1">
      <w:pPr>
        <w:shd w:val="clear" w:color="auto" w:fill="FFFFFF"/>
        <w:spacing w:after="0" w:line="240" w:lineRule="auto"/>
        <w:jc w:val="both"/>
        <w:rPr>
          <w:rFonts w:ascii="Times New Roman" w:hAnsi="Times New Roman" w:cs="Times New Roman"/>
          <w:sz w:val="28"/>
          <w:szCs w:val="28"/>
          <w:lang w:val="kk-KZ"/>
        </w:rPr>
      </w:pPr>
      <w:r w:rsidRPr="00591711">
        <w:rPr>
          <w:rFonts w:ascii="Times New Roman" w:hAnsi="Times New Roman" w:cs="Times New Roman"/>
          <w:bCs/>
          <w:noProof/>
          <w:spacing w:val="-4"/>
          <w:sz w:val="28"/>
          <w:szCs w:val="28"/>
          <w:lang w:val="kk-KZ"/>
        </w:rPr>
        <w:t xml:space="preserve">10. </w:t>
      </w:r>
      <w:r w:rsidRPr="00591711">
        <w:rPr>
          <w:rFonts w:ascii="Times New Roman" w:hAnsi="Times New Roman" w:cs="Times New Roman"/>
          <w:sz w:val="28"/>
          <w:szCs w:val="28"/>
          <w:lang w:val="kk-KZ"/>
        </w:rPr>
        <w:t>Шағын және орта бизнесті несиелендірудің ерекшеліктері</w:t>
      </w:r>
      <w:r>
        <w:rPr>
          <w:rFonts w:ascii="Times New Roman" w:hAnsi="Times New Roman" w:cs="Times New Roman"/>
          <w:sz w:val="28"/>
          <w:szCs w:val="28"/>
          <w:lang w:val="kk-KZ"/>
        </w:rPr>
        <w:t>........................</w:t>
      </w:r>
      <w:r w:rsidR="00A11A96">
        <w:rPr>
          <w:rFonts w:ascii="Times New Roman" w:hAnsi="Times New Roman" w:cs="Times New Roman"/>
          <w:sz w:val="28"/>
          <w:szCs w:val="28"/>
          <w:lang w:val="kk-KZ"/>
        </w:rPr>
        <w:t>60</w:t>
      </w:r>
    </w:p>
    <w:p w:rsidR="003A36D1" w:rsidRPr="00591711" w:rsidRDefault="003A36D1" w:rsidP="003A36D1">
      <w:pPr>
        <w:shd w:val="clear" w:color="auto" w:fill="FFFFFF"/>
        <w:spacing w:after="0" w:line="240" w:lineRule="auto"/>
        <w:jc w:val="both"/>
        <w:rPr>
          <w:rFonts w:ascii="Times New Roman" w:eastAsia="Times New Roman" w:hAnsi="Times New Roman" w:cs="Times New Roman"/>
          <w:bCs/>
          <w:noProof/>
          <w:color w:val="000000"/>
          <w:sz w:val="28"/>
          <w:szCs w:val="28"/>
          <w:lang w:val="kk-KZ"/>
        </w:rPr>
      </w:pPr>
      <w:r w:rsidRPr="00591711">
        <w:rPr>
          <w:rFonts w:ascii="Times New Roman" w:hAnsi="Times New Roman" w:cs="Times New Roman"/>
          <w:bCs/>
          <w:noProof/>
          <w:spacing w:val="-4"/>
          <w:sz w:val="28"/>
          <w:szCs w:val="28"/>
          <w:lang w:val="kk-KZ"/>
        </w:rPr>
        <w:t xml:space="preserve">11. </w:t>
      </w:r>
      <w:r w:rsidRPr="00591711">
        <w:rPr>
          <w:rFonts w:ascii="Times New Roman" w:hAnsi="Times New Roman" w:cs="Times New Roman"/>
          <w:sz w:val="28"/>
          <w:szCs w:val="28"/>
          <w:lang w:val="kk-KZ"/>
        </w:rPr>
        <w:t xml:space="preserve">Несиелік </w:t>
      </w:r>
      <w:r w:rsidRPr="00591711">
        <w:rPr>
          <w:rFonts w:ascii="Times New Roman" w:hAnsi="Times New Roman" w:cs="Times New Roman"/>
          <w:sz w:val="28"/>
          <w:szCs w:val="28"/>
          <w:lang w:val="kk-KZ" w:eastAsia="zh-CN"/>
        </w:rPr>
        <w:t xml:space="preserve"> портфель және проблемалық несиелерді басқару</w:t>
      </w:r>
      <w:r>
        <w:rPr>
          <w:rFonts w:ascii="Times New Roman" w:hAnsi="Times New Roman" w:cs="Times New Roman"/>
          <w:sz w:val="28"/>
          <w:szCs w:val="28"/>
          <w:lang w:val="kk-KZ" w:eastAsia="zh-CN"/>
        </w:rPr>
        <w:t>.......................</w:t>
      </w:r>
      <w:r w:rsidRPr="00591711">
        <w:rPr>
          <w:rFonts w:ascii="Times New Roman" w:hAnsi="Times New Roman" w:cs="Times New Roman"/>
          <w:sz w:val="28"/>
          <w:szCs w:val="28"/>
          <w:lang w:val="kk-KZ" w:eastAsia="zh-CN"/>
        </w:rPr>
        <w:t xml:space="preserve"> </w:t>
      </w:r>
      <w:r w:rsidR="00D95B6A">
        <w:rPr>
          <w:rFonts w:ascii="Times New Roman" w:hAnsi="Times New Roman" w:cs="Times New Roman"/>
          <w:sz w:val="28"/>
          <w:szCs w:val="28"/>
          <w:lang w:val="kk-KZ" w:eastAsia="zh-CN"/>
        </w:rPr>
        <w:t>6</w:t>
      </w:r>
      <w:r w:rsidR="00A11A96">
        <w:rPr>
          <w:rFonts w:ascii="Times New Roman" w:hAnsi="Times New Roman" w:cs="Times New Roman"/>
          <w:sz w:val="28"/>
          <w:szCs w:val="28"/>
          <w:lang w:val="kk-KZ" w:eastAsia="zh-CN"/>
        </w:rPr>
        <w:t>6</w:t>
      </w:r>
      <w:r w:rsidRPr="00591711">
        <w:rPr>
          <w:rFonts w:ascii="Times New Roman" w:hAnsi="Times New Roman" w:cs="Times New Roman"/>
          <w:sz w:val="28"/>
          <w:szCs w:val="28"/>
          <w:lang w:val="kk-KZ" w:eastAsia="zh-CN"/>
        </w:rPr>
        <w:t xml:space="preserve"> </w:t>
      </w:r>
    </w:p>
    <w:p w:rsidR="003A36D1" w:rsidRPr="00591711" w:rsidRDefault="003A36D1" w:rsidP="003A36D1">
      <w:pPr>
        <w:spacing w:after="0" w:line="240" w:lineRule="auto"/>
        <w:jc w:val="both"/>
        <w:rPr>
          <w:rFonts w:ascii="Times New Roman" w:eastAsia="Times New Roman" w:hAnsi="Times New Roman" w:cs="Times New Roman"/>
          <w:bCs/>
          <w:noProof/>
          <w:color w:val="000000"/>
          <w:sz w:val="28"/>
          <w:szCs w:val="28"/>
          <w:lang w:val="kk-KZ"/>
        </w:rPr>
      </w:pPr>
      <w:r w:rsidRPr="00591711">
        <w:rPr>
          <w:rFonts w:ascii="Times New Roman" w:hAnsi="Times New Roman" w:cs="Times New Roman"/>
          <w:bCs/>
          <w:noProof/>
          <w:spacing w:val="-4"/>
          <w:sz w:val="28"/>
          <w:szCs w:val="28"/>
          <w:lang w:val="kk-KZ"/>
        </w:rPr>
        <w:t>12</w:t>
      </w:r>
      <w:r w:rsidRPr="00591711">
        <w:rPr>
          <w:rFonts w:ascii="Times New Roman" w:eastAsia="Times New Roman" w:hAnsi="Times New Roman" w:cs="Times New Roman"/>
          <w:sz w:val="28"/>
          <w:szCs w:val="28"/>
          <w:lang w:val="kk-KZ"/>
        </w:rPr>
        <w:t xml:space="preserve">. </w:t>
      </w:r>
      <w:r w:rsidRPr="00591711">
        <w:rPr>
          <w:rFonts w:ascii="Times New Roman" w:hAnsi="Times New Roman" w:cs="Times New Roman"/>
          <w:sz w:val="28"/>
          <w:szCs w:val="28"/>
          <w:lang w:val="kk-KZ"/>
        </w:rPr>
        <w:t xml:space="preserve">Кәсіпорынның төлем қабілетсіздігіндегі өндірістік – ұйымдастырушылық  </w:t>
      </w:r>
      <w:r w:rsidRPr="00591711">
        <w:rPr>
          <w:rFonts w:ascii="Times New Roman" w:hAnsi="Times New Roman" w:cs="Times New Roman"/>
          <w:bCs/>
          <w:sz w:val="28"/>
          <w:szCs w:val="28"/>
          <w:lang w:val="kk-KZ"/>
        </w:rPr>
        <w:t>менеджмент</w:t>
      </w:r>
      <w:r>
        <w:rPr>
          <w:rFonts w:ascii="Times New Roman" w:hAnsi="Times New Roman" w:cs="Times New Roman"/>
          <w:bCs/>
          <w:sz w:val="28"/>
          <w:szCs w:val="28"/>
          <w:lang w:val="kk-KZ"/>
        </w:rPr>
        <w:t>............................................................................................................</w:t>
      </w:r>
      <w:r w:rsidR="00A11A96">
        <w:rPr>
          <w:rFonts w:ascii="Times New Roman" w:hAnsi="Times New Roman" w:cs="Times New Roman"/>
          <w:bCs/>
          <w:sz w:val="28"/>
          <w:szCs w:val="28"/>
          <w:lang w:val="kk-KZ"/>
        </w:rPr>
        <w:t>70</w:t>
      </w:r>
    </w:p>
    <w:p w:rsidR="003A36D1" w:rsidRPr="00591711" w:rsidRDefault="003A36D1" w:rsidP="003A36D1">
      <w:pPr>
        <w:spacing w:after="0" w:line="240" w:lineRule="auto"/>
        <w:jc w:val="both"/>
        <w:rPr>
          <w:rFonts w:ascii="Times New Roman" w:eastAsia="Times New Roman" w:hAnsi="Times New Roman" w:cs="Times New Roman"/>
          <w:b/>
          <w:sz w:val="28"/>
          <w:szCs w:val="28"/>
          <w:lang w:val="kk-KZ"/>
        </w:rPr>
      </w:pPr>
      <w:r w:rsidRPr="00591711">
        <w:rPr>
          <w:rFonts w:ascii="Times New Roman" w:hAnsi="Times New Roman" w:cs="Times New Roman"/>
          <w:bCs/>
          <w:noProof/>
          <w:spacing w:val="-4"/>
          <w:sz w:val="28"/>
          <w:szCs w:val="28"/>
          <w:lang w:val="kk-KZ"/>
        </w:rPr>
        <w:t xml:space="preserve">13. </w:t>
      </w:r>
      <w:r w:rsidRPr="00591711">
        <w:rPr>
          <w:rFonts w:ascii="Times New Roman" w:hAnsi="Times New Roman" w:cs="Times New Roman"/>
          <w:sz w:val="28"/>
          <w:szCs w:val="28"/>
          <w:lang w:val="kk-KZ"/>
        </w:rPr>
        <w:t>Қаржыларды  дағдарысқа  қарсы басқарудағы  м</w:t>
      </w:r>
      <w:r w:rsidRPr="00591711">
        <w:rPr>
          <w:rFonts w:ascii="Times New Roman" w:hAnsi="Times New Roman" w:cs="Times New Roman"/>
          <w:bCs/>
          <w:sz w:val="28"/>
          <w:szCs w:val="28"/>
          <w:lang w:val="kk-KZ"/>
        </w:rPr>
        <w:t>аркетинг</w:t>
      </w:r>
      <w:r>
        <w:rPr>
          <w:rFonts w:ascii="Times New Roman" w:hAnsi="Times New Roman" w:cs="Times New Roman"/>
          <w:bCs/>
          <w:sz w:val="28"/>
          <w:szCs w:val="28"/>
          <w:lang w:val="kk-KZ"/>
        </w:rPr>
        <w:t>.........................</w:t>
      </w:r>
      <w:r w:rsidR="00D95B6A">
        <w:rPr>
          <w:rFonts w:ascii="Times New Roman" w:hAnsi="Times New Roman" w:cs="Times New Roman"/>
          <w:bCs/>
          <w:sz w:val="28"/>
          <w:szCs w:val="28"/>
          <w:lang w:val="kk-KZ"/>
        </w:rPr>
        <w:t>7</w:t>
      </w:r>
      <w:r w:rsidR="00A11A96">
        <w:rPr>
          <w:rFonts w:ascii="Times New Roman" w:hAnsi="Times New Roman" w:cs="Times New Roman"/>
          <w:bCs/>
          <w:sz w:val="28"/>
          <w:szCs w:val="28"/>
          <w:lang w:val="kk-KZ"/>
        </w:rPr>
        <w:t>7</w:t>
      </w:r>
      <w:r w:rsidRPr="00591711">
        <w:rPr>
          <w:rFonts w:ascii="Times New Roman" w:eastAsia="Times New Roman" w:hAnsi="Times New Roman" w:cs="Times New Roman"/>
          <w:b/>
          <w:sz w:val="28"/>
          <w:szCs w:val="28"/>
          <w:lang w:val="kk-KZ"/>
        </w:rPr>
        <w:t xml:space="preserve"> </w:t>
      </w:r>
    </w:p>
    <w:p w:rsidR="003A36D1" w:rsidRPr="00591711" w:rsidRDefault="003A36D1" w:rsidP="003A36D1">
      <w:pPr>
        <w:spacing w:after="0" w:line="240" w:lineRule="auto"/>
        <w:jc w:val="both"/>
        <w:rPr>
          <w:rFonts w:ascii="Times New Roman" w:hAnsi="Times New Roman" w:cs="Times New Roman"/>
          <w:bCs/>
          <w:sz w:val="28"/>
          <w:szCs w:val="28"/>
          <w:lang w:val="kk-KZ"/>
        </w:rPr>
      </w:pPr>
      <w:r w:rsidRPr="00591711">
        <w:rPr>
          <w:rFonts w:ascii="Times New Roman" w:hAnsi="Times New Roman" w:cs="Times New Roman"/>
          <w:bCs/>
          <w:noProof/>
          <w:spacing w:val="-4"/>
          <w:sz w:val="28"/>
          <w:szCs w:val="28"/>
          <w:lang w:val="kk-KZ"/>
        </w:rPr>
        <w:t xml:space="preserve">14. </w:t>
      </w:r>
      <w:r w:rsidRPr="00591711">
        <w:rPr>
          <w:rFonts w:ascii="Times New Roman" w:hAnsi="Times New Roman" w:cs="Times New Roman"/>
          <w:sz w:val="28"/>
          <w:szCs w:val="28"/>
          <w:lang w:val="kk-KZ"/>
        </w:rPr>
        <w:t>Ұйым қызметкерлерін    дағдарысқа  қарсы басқару</w:t>
      </w:r>
      <w:r>
        <w:rPr>
          <w:rFonts w:ascii="Times New Roman" w:hAnsi="Times New Roman" w:cs="Times New Roman"/>
          <w:sz w:val="28"/>
          <w:szCs w:val="28"/>
          <w:lang w:val="kk-KZ"/>
        </w:rPr>
        <w:t>..................................</w:t>
      </w:r>
      <w:r w:rsidRPr="00591711">
        <w:rPr>
          <w:rFonts w:ascii="Times New Roman" w:hAnsi="Times New Roman" w:cs="Times New Roman"/>
          <w:bCs/>
          <w:noProof/>
          <w:spacing w:val="2"/>
          <w:sz w:val="28"/>
          <w:szCs w:val="28"/>
          <w:lang w:val="kk-KZ"/>
        </w:rPr>
        <w:t xml:space="preserve"> </w:t>
      </w:r>
      <w:r w:rsidR="00A11A96">
        <w:rPr>
          <w:rFonts w:ascii="Times New Roman" w:hAnsi="Times New Roman" w:cs="Times New Roman"/>
          <w:bCs/>
          <w:noProof/>
          <w:spacing w:val="2"/>
          <w:sz w:val="28"/>
          <w:szCs w:val="28"/>
          <w:lang w:val="kk-KZ"/>
        </w:rPr>
        <w:t>81</w:t>
      </w:r>
    </w:p>
    <w:p w:rsidR="003A36D1" w:rsidRPr="00591711" w:rsidRDefault="003A36D1" w:rsidP="003A36D1">
      <w:pPr>
        <w:shd w:val="clear" w:color="auto" w:fill="FFFFFF"/>
        <w:spacing w:after="0" w:line="240" w:lineRule="auto"/>
        <w:jc w:val="both"/>
        <w:rPr>
          <w:rFonts w:ascii="Times New Roman" w:hAnsi="Times New Roman" w:cs="Times New Roman"/>
          <w:color w:val="000000"/>
          <w:sz w:val="28"/>
          <w:szCs w:val="28"/>
          <w:lang w:val="kk-KZ"/>
        </w:rPr>
      </w:pPr>
      <w:r w:rsidRPr="00591711">
        <w:rPr>
          <w:rFonts w:ascii="Times New Roman" w:hAnsi="Times New Roman" w:cs="Times New Roman"/>
          <w:bCs/>
          <w:noProof/>
          <w:spacing w:val="-4"/>
          <w:sz w:val="28"/>
          <w:szCs w:val="28"/>
          <w:lang w:val="kk-KZ"/>
        </w:rPr>
        <w:t xml:space="preserve">15. </w:t>
      </w:r>
      <w:r w:rsidRPr="00591711">
        <w:rPr>
          <w:rFonts w:ascii="Times New Roman" w:hAnsi="Times New Roman" w:cs="Times New Roman"/>
          <w:sz w:val="28"/>
          <w:szCs w:val="28"/>
          <w:lang w:val="kk-KZ"/>
        </w:rPr>
        <w:t>Дәрменсіздік және ұйымды (кәсіпорын) жою</w:t>
      </w:r>
      <w:r>
        <w:rPr>
          <w:rFonts w:ascii="Times New Roman" w:hAnsi="Times New Roman" w:cs="Times New Roman"/>
          <w:sz w:val="28"/>
          <w:szCs w:val="28"/>
          <w:lang w:val="kk-KZ"/>
        </w:rPr>
        <w:t>..............................................</w:t>
      </w:r>
      <w:r w:rsidR="00D95B6A">
        <w:rPr>
          <w:rFonts w:ascii="Times New Roman" w:hAnsi="Times New Roman" w:cs="Times New Roman"/>
          <w:sz w:val="28"/>
          <w:szCs w:val="28"/>
          <w:lang w:val="kk-KZ"/>
        </w:rPr>
        <w:t>9</w:t>
      </w:r>
      <w:r w:rsidR="00A11A96">
        <w:rPr>
          <w:rFonts w:ascii="Times New Roman" w:hAnsi="Times New Roman" w:cs="Times New Roman"/>
          <w:sz w:val="28"/>
          <w:szCs w:val="28"/>
          <w:lang w:val="kk-KZ"/>
        </w:rPr>
        <w:t>3</w:t>
      </w:r>
    </w:p>
    <w:p w:rsidR="003A36D1" w:rsidRPr="001452A2" w:rsidRDefault="0088294B" w:rsidP="003A36D1">
      <w:pPr>
        <w:spacing w:after="0" w:line="240" w:lineRule="auto"/>
        <w:jc w:val="both"/>
        <w:rPr>
          <w:rFonts w:ascii="Times New Roman" w:hAnsi="Times New Roman" w:cs="Times New Roman"/>
          <w:bCs/>
          <w:noProof/>
          <w:sz w:val="28"/>
          <w:szCs w:val="28"/>
          <w:lang w:val="kk-KZ"/>
        </w:rPr>
      </w:pPr>
      <w:r>
        <w:rPr>
          <w:rFonts w:ascii="Times New Roman" w:hAnsi="Times New Roman" w:cs="Times New Roman"/>
          <w:bCs/>
          <w:noProof/>
          <w:sz w:val="28"/>
          <w:szCs w:val="28"/>
          <w:lang w:val="kk-KZ"/>
        </w:rPr>
        <w:t>Пайдаланылған</w:t>
      </w:r>
      <w:r w:rsidR="00335394">
        <w:rPr>
          <w:rFonts w:ascii="Times New Roman" w:hAnsi="Times New Roman" w:cs="Times New Roman"/>
          <w:bCs/>
          <w:noProof/>
          <w:sz w:val="28"/>
          <w:szCs w:val="28"/>
          <w:lang w:val="kk-KZ"/>
        </w:rPr>
        <w:t xml:space="preserve"> </w:t>
      </w:r>
      <w:r>
        <w:rPr>
          <w:rFonts w:ascii="Times New Roman" w:hAnsi="Times New Roman" w:cs="Times New Roman"/>
          <w:bCs/>
          <w:noProof/>
          <w:sz w:val="28"/>
          <w:szCs w:val="28"/>
          <w:lang w:val="kk-KZ"/>
        </w:rPr>
        <w:t xml:space="preserve"> </w:t>
      </w:r>
      <w:r w:rsidR="003A36D1" w:rsidRPr="001452A2">
        <w:rPr>
          <w:rFonts w:ascii="Times New Roman" w:hAnsi="Times New Roman" w:cs="Times New Roman"/>
          <w:bCs/>
          <w:noProof/>
          <w:sz w:val="28"/>
          <w:szCs w:val="28"/>
          <w:lang w:val="kk-KZ"/>
        </w:rPr>
        <w:t>әдебиеттер</w:t>
      </w:r>
      <w:r w:rsidR="00335394">
        <w:rPr>
          <w:rFonts w:ascii="Times New Roman" w:hAnsi="Times New Roman" w:cs="Times New Roman"/>
          <w:bCs/>
          <w:noProof/>
          <w:sz w:val="28"/>
          <w:szCs w:val="28"/>
          <w:lang w:val="kk-KZ"/>
        </w:rPr>
        <w:t xml:space="preserve"> </w:t>
      </w:r>
      <w:r w:rsidR="003A36D1" w:rsidRPr="001452A2">
        <w:rPr>
          <w:rFonts w:ascii="Times New Roman" w:hAnsi="Times New Roman" w:cs="Times New Roman"/>
          <w:bCs/>
          <w:noProof/>
          <w:sz w:val="28"/>
          <w:szCs w:val="28"/>
          <w:lang w:val="kk-KZ"/>
        </w:rPr>
        <w:t xml:space="preserve"> тiзiмi...............................</w:t>
      </w:r>
      <w:r>
        <w:rPr>
          <w:rFonts w:ascii="Times New Roman" w:hAnsi="Times New Roman" w:cs="Times New Roman"/>
          <w:bCs/>
          <w:noProof/>
          <w:sz w:val="28"/>
          <w:szCs w:val="28"/>
          <w:lang w:val="kk-KZ"/>
        </w:rPr>
        <w:t>......</w:t>
      </w:r>
      <w:r w:rsidR="003A36D1">
        <w:rPr>
          <w:rFonts w:ascii="Times New Roman" w:hAnsi="Times New Roman" w:cs="Times New Roman"/>
          <w:bCs/>
          <w:noProof/>
          <w:sz w:val="28"/>
          <w:szCs w:val="28"/>
          <w:lang w:val="kk-KZ"/>
        </w:rPr>
        <w:t>...</w:t>
      </w:r>
      <w:r w:rsidR="003A36D1" w:rsidRPr="001452A2">
        <w:rPr>
          <w:rFonts w:ascii="Times New Roman" w:hAnsi="Times New Roman" w:cs="Times New Roman"/>
          <w:bCs/>
          <w:noProof/>
          <w:sz w:val="28"/>
          <w:szCs w:val="28"/>
          <w:lang w:val="kk-KZ"/>
        </w:rPr>
        <w:t>.....................</w:t>
      </w:r>
      <w:r w:rsidR="003A36D1">
        <w:rPr>
          <w:rFonts w:ascii="Times New Roman" w:hAnsi="Times New Roman" w:cs="Times New Roman"/>
          <w:bCs/>
          <w:noProof/>
          <w:sz w:val="28"/>
          <w:szCs w:val="28"/>
          <w:lang w:val="kk-KZ"/>
        </w:rPr>
        <w:t>.</w:t>
      </w:r>
      <w:r w:rsidR="003A36D1" w:rsidRPr="001452A2">
        <w:rPr>
          <w:rFonts w:ascii="Times New Roman" w:hAnsi="Times New Roman" w:cs="Times New Roman"/>
          <w:bCs/>
          <w:noProof/>
          <w:sz w:val="28"/>
          <w:szCs w:val="28"/>
          <w:lang w:val="kk-KZ"/>
        </w:rPr>
        <w:t>.........</w:t>
      </w:r>
      <w:r w:rsidR="00623BDA">
        <w:rPr>
          <w:rFonts w:ascii="Times New Roman" w:hAnsi="Times New Roman" w:cs="Times New Roman"/>
          <w:bCs/>
          <w:noProof/>
          <w:sz w:val="28"/>
          <w:szCs w:val="28"/>
          <w:lang w:val="kk-KZ"/>
        </w:rPr>
        <w:t>101</w:t>
      </w:r>
    </w:p>
    <w:p w:rsidR="000F663D" w:rsidRPr="007640E1" w:rsidRDefault="000F663D" w:rsidP="000F663D">
      <w:pPr>
        <w:rPr>
          <w:lang w:val="kk-KZ"/>
        </w:rPr>
      </w:pPr>
    </w:p>
    <w:p w:rsidR="000F663D" w:rsidRPr="007640E1" w:rsidRDefault="000F663D" w:rsidP="000F663D">
      <w:pPr>
        <w:rPr>
          <w:lang w:val="kk-KZ"/>
        </w:rPr>
      </w:pPr>
    </w:p>
    <w:p w:rsidR="000F663D" w:rsidRPr="007640E1" w:rsidRDefault="000F663D" w:rsidP="000F663D">
      <w:pPr>
        <w:pStyle w:val="af4"/>
      </w:pPr>
    </w:p>
    <w:p w:rsidR="000F663D" w:rsidRPr="007640E1" w:rsidRDefault="000F663D" w:rsidP="000F663D">
      <w:pPr>
        <w:jc w:val="both"/>
        <w:rPr>
          <w:lang w:val="kk-KZ" w:eastAsia="ko-KR"/>
        </w:rPr>
      </w:pPr>
    </w:p>
    <w:p w:rsidR="000F663D" w:rsidRPr="007640E1" w:rsidRDefault="000F663D" w:rsidP="000F663D">
      <w:pPr>
        <w:jc w:val="both"/>
        <w:rPr>
          <w:lang w:val="kk-KZ" w:eastAsia="ko-KR"/>
        </w:rPr>
      </w:pPr>
    </w:p>
    <w:p w:rsidR="000F663D" w:rsidRPr="007640E1" w:rsidRDefault="000F663D" w:rsidP="000F663D">
      <w:pPr>
        <w:jc w:val="both"/>
        <w:rPr>
          <w:lang w:val="kk-KZ" w:eastAsia="ko-KR"/>
        </w:rPr>
      </w:pPr>
    </w:p>
    <w:p w:rsidR="000F663D" w:rsidRPr="007640E1" w:rsidRDefault="000F663D" w:rsidP="000F663D">
      <w:pPr>
        <w:jc w:val="both"/>
        <w:rPr>
          <w:lang w:val="kk-KZ" w:eastAsia="ko-KR"/>
        </w:rPr>
      </w:pPr>
    </w:p>
    <w:p w:rsidR="000F663D" w:rsidRPr="007640E1" w:rsidRDefault="000F663D" w:rsidP="000F663D">
      <w:pPr>
        <w:jc w:val="both"/>
        <w:rPr>
          <w:lang w:val="kk-KZ" w:eastAsia="ko-KR"/>
        </w:rPr>
      </w:pPr>
    </w:p>
    <w:p w:rsidR="000F663D" w:rsidRPr="007640E1" w:rsidRDefault="000F663D" w:rsidP="000F663D">
      <w:pPr>
        <w:jc w:val="both"/>
        <w:rPr>
          <w:lang w:val="kk-KZ" w:eastAsia="ko-KR"/>
        </w:rPr>
      </w:pPr>
    </w:p>
    <w:p w:rsidR="000F663D" w:rsidRDefault="00623BDA" w:rsidP="000F663D">
      <w:pPr>
        <w:spacing w:after="0" w:line="240" w:lineRule="auto"/>
        <w:jc w:val="center"/>
        <w:rPr>
          <w:rFonts w:ascii="Times New Roman" w:hAnsi="Times New Roman" w:cs="Times New Roman"/>
          <w:b/>
          <w:color w:val="191919"/>
          <w:sz w:val="28"/>
          <w:szCs w:val="28"/>
          <w:lang w:val="kk-KZ"/>
        </w:rPr>
      </w:pPr>
      <w:r>
        <w:rPr>
          <w:b/>
          <w:noProof/>
        </w:rPr>
        <w:pict>
          <v:rect id="_x0000_s1155" style="position:absolute;left:0;text-align:left;margin-left:229.7pt;margin-top:30.8pt;width:33.75pt;height:32.25pt;z-index:251698176" strokecolor="white [3212]"/>
        </w:pict>
      </w:r>
      <w:r w:rsidR="000F663D" w:rsidRPr="007640E1">
        <w:rPr>
          <w:b/>
          <w:lang w:val="kk-KZ"/>
        </w:rPr>
        <w:br w:type="page"/>
      </w:r>
    </w:p>
    <w:p w:rsidR="00BD739A" w:rsidRPr="00BD739A" w:rsidRDefault="00BD739A" w:rsidP="00BD739A">
      <w:pPr>
        <w:spacing w:after="0" w:line="240" w:lineRule="auto"/>
        <w:jc w:val="center"/>
        <w:rPr>
          <w:rFonts w:ascii="Times New Roman" w:hAnsi="Times New Roman" w:cs="Times New Roman"/>
          <w:b/>
          <w:color w:val="191919"/>
          <w:sz w:val="28"/>
          <w:szCs w:val="28"/>
          <w:lang w:val="kk-KZ"/>
        </w:rPr>
      </w:pPr>
      <w:r w:rsidRPr="00BD739A">
        <w:rPr>
          <w:rFonts w:ascii="Times New Roman" w:hAnsi="Times New Roman" w:cs="Times New Roman"/>
          <w:b/>
          <w:color w:val="191919"/>
          <w:sz w:val="28"/>
          <w:szCs w:val="28"/>
          <w:lang w:val="kk-KZ"/>
        </w:rPr>
        <w:lastRenderedPageBreak/>
        <w:t>Кіріспе</w:t>
      </w:r>
    </w:p>
    <w:p w:rsidR="00BD739A" w:rsidRPr="00BD739A" w:rsidRDefault="00BD739A" w:rsidP="00BD739A">
      <w:pPr>
        <w:spacing w:after="0" w:line="240" w:lineRule="auto"/>
        <w:jc w:val="center"/>
        <w:rPr>
          <w:rFonts w:ascii="Times New Roman" w:hAnsi="Times New Roman" w:cs="Times New Roman"/>
          <w:color w:val="191919"/>
          <w:sz w:val="28"/>
          <w:szCs w:val="28"/>
          <w:lang w:val="kk-KZ"/>
        </w:rPr>
      </w:pPr>
    </w:p>
    <w:p w:rsidR="00BD739A" w:rsidRPr="00BD739A" w:rsidRDefault="00BD739A" w:rsidP="00BD739A">
      <w:pPr>
        <w:tabs>
          <w:tab w:val="left" w:pos="540"/>
        </w:tabs>
        <w:spacing w:after="0" w:line="240" w:lineRule="auto"/>
        <w:jc w:val="both"/>
        <w:rPr>
          <w:rFonts w:ascii="Times New Roman" w:hAnsi="Times New Roman" w:cs="Times New Roman"/>
          <w:sz w:val="28"/>
          <w:szCs w:val="28"/>
          <w:lang w:val="kk-KZ"/>
        </w:rPr>
      </w:pPr>
      <w:r w:rsidRPr="00BD739A">
        <w:rPr>
          <w:rFonts w:ascii="Times New Roman" w:hAnsi="Times New Roman" w:cs="Times New Roman"/>
          <w:color w:val="191919"/>
          <w:sz w:val="28"/>
          <w:szCs w:val="28"/>
          <w:lang w:val="kk-KZ"/>
        </w:rPr>
        <w:t xml:space="preserve"> </w:t>
      </w:r>
      <w:r w:rsidR="005C567C">
        <w:rPr>
          <w:rFonts w:ascii="Times New Roman" w:hAnsi="Times New Roman" w:cs="Times New Roman"/>
          <w:color w:val="191919"/>
          <w:sz w:val="28"/>
          <w:szCs w:val="28"/>
          <w:lang w:val="kk-KZ"/>
        </w:rPr>
        <w:t xml:space="preserve">          </w:t>
      </w:r>
      <w:r w:rsidRPr="00BD739A">
        <w:rPr>
          <w:rFonts w:ascii="Times New Roman" w:hAnsi="Times New Roman" w:cs="Times New Roman"/>
          <w:noProof/>
          <w:color w:val="000000"/>
          <w:spacing w:val="8"/>
          <w:sz w:val="28"/>
          <w:szCs w:val="28"/>
          <w:lang w:val="kk-KZ"/>
        </w:rPr>
        <w:t>«</w:t>
      </w:r>
      <w:r w:rsidRPr="00BD739A">
        <w:rPr>
          <w:rFonts w:ascii="Times New Roman" w:hAnsi="Times New Roman" w:cs="Times New Roman"/>
          <w:sz w:val="28"/>
          <w:szCs w:val="28"/>
          <w:lang w:val="kk-KZ"/>
        </w:rPr>
        <w:t xml:space="preserve">Қаржы  және несие  ұйымдарының дағдарысқа қарсы </w:t>
      </w:r>
      <w:r w:rsidR="00A614D2">
        <w:rPr>
          <w:rFonts w:ascii="Times New Roman" w:hAnsi="Times New Roman" w:cs="Times New Roman"/>
          <w:sz w:val="28"/>
          <w:szCs w:val="28"/>
          <w:lang w:val="kk-KZ"/>
        </w:rPr>
        <w:t xml:space="preserve"> басқару </w:t>
      </w:r>
      <w:r w:rsidRPr="00BD739A">
        <w:rPr>
          <w:rFonts w:ascii="Times New Roman" w:hAnsi="Times New Roman" w:cs="Times New Roman"/>
          <w:sz w:val="28"/>
          <w:szCs w:val="28"/>
          <w:lang w:val="kk-KZ"/>
        </w:rPr>
        <w:t>стратегиясы» арнайы курсы жан</w:t>
      </w:r>
      <w:r w:rsidR="00A614D2">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w:t>
      </w:r>
      <w:r w:rsidR="00A614D2">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жақты сипатқа ие және болашақтағы мемлекеттік қаржы қызметі мамандарының кәсіби, практикалық білімдерін күшейтуге бағытталған.</w:t>
      </w:r>
    </w:p>
    <w:p w:rsidR="00BD739A" w:rsidRPr="00BD739A" w:rsidRDefault="00BD739A" w:rsidP="00BD739A">
      <w:pPr>
        <w:spacing w:after="0" w:line="240" w:lineRule="auto"/>
        <w:ind w:left="-142" w:firstLine="284"/>
        <w:jc w:val="both"/>
        <w:rPr>
          <w:rFonts w:ascii="Times New Roman" w:hAnsi="Times New Roman" w:cs="Times New Roman"/>
          <w:sz w:val="28"/>
          <w:szCs w:val="28"/>
          <w:lang w:val="kk-KZ"/>
        </w:rPr>
      </w:pPr>
      <w:r w:rsidRPr="00BD739A">
        <w:rPr>
          <w:rFonts w:ascii="Times New Roman" w:hAnsi="Times New Roman" w:cs="Times New Roman"/>
          <w:b/>
          <w:sz w:val="28"/>
          <w:szCs w:val="28"/>
          <w:lang w:val="kk-KZ"/>
        </w:rPr>
        <w:t xml:space="preserve">  </w:t>
      </w:r>
      <w:r w:rsidRPr="00BD739A">
        <w:rPr>
          <w:rFonts w:ascii="Times New Roman" w:hAnsi="Times New Roman" w:cs="Times New Roman"/>
          <w:sz w:val="28"/>
          <w:szCs w:val="28"/>
          <w:lang w:val="kk-KZ"/>
        </w:rPr>
        <w:t xml:space="preserve">«Қаржы  және несие  ұйымдарының дағдарысқа қарсы </w:t>
      </w:r>
      <w:r w:rsidR="00A614D2">
        <w:rPr>
          <w:rFonts w:ascii="Times New Roman" w:hAnsi="Times New Roman" w:cs="Times New Roman"/>
          <w:sz w:val="28"/>
          <w:szCs w:val="28"/>
          <w:lang w:val="kk-KZ"/>
        </w:rPr>
        <w:t>басқару</w:t>
      </w:r>
      <w:r w:rsidR="00A614D2" w:rsidRPr="00BD739A">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стратегиясы» пәнін танып білу нәтижесінде магистранттар</w:t>
      </w:r>
      <w:r w:rsidRPr="00BD739A">
        <w:rPr>
          <w:rFonts w:ascii="Times New Roman" w:hAnsi="Times New Roman" w:cs="Times New Roman"/>
          <w:b/>
          <w:sz w:val="28"/>
          <w:szCs w:val="28"/>
          <w:lang w:val="kk-KZ"/>
        </w:rPr>
        <w:t xml:space="preserve"> </w:t>
      </w:r>
      <w:r w:rsidRPr="00BD739A">
        <w:rPr>
          <w:rFonts w:ascii="Times New Roman" w:hAnsi="Times New Roman" w:cs="Times New Roman"/>
          <w:sz w:val="28"/>
          <w:szCs w:val="28"/>
          <w:lang w:val="kk-KZ"/>
        </w:rPr>
        <w:t>кәсіпорын қаржыларын дағдарысқа қарсы басқару жүйелерін, дағдарысқа қарсы басқарудың негізгі мәселелері және дағдарысқа қарсы басқару  концепциясының ерекшеліктерін, әдіс</w:t>
      </w:r>
      <w:r w:rsidR="00A614D2">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w:t>
      </w:r>
      <w:r w:rsidR="00A614D2">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 xml:space="preserve">тәсілдерін </w:t>
      </w:r>
      <w:r w:rsidR="00A614D2">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жетік меңгер</w:t>
      </w:r>
      <w:r w:rsidR="00A614D2">
        <w:rPr>
          <w:rFonts w:ascii="Times New Roman" w:hAnsi="Times New Roman" w:cs="Times New Roman"/>
          <w:sz w:val="28"/>
          <w:szCs w:val="28"/>
          <w:lang w:val="kk-KZ"/>
        </w:rPr>
        <w:t>еді</w:t>
      </w:r>
      <w:r w:rsidRPr="00BD739A">
        <w:rPr>
          <w:rFonts w:ascii="Times New Roman" w:hAnsi="Times New Roman" w:cs="Times New Roman"/>
          <w:sz w:val="28"/>
          <w:szCs w:val="28"/>
          <w:lang w:val="kk-KZ"/>
        </w:rPr>
        <w:t xml:space="preserve">. </w:t>
      </w:r>
    </w:p>
    <w:p w:rsidR="00BD739A" w:rsidRPr="005C567C" w:rsidRDefault="00A614D2" w:rsidP="005C567C">
      <w:pPr>
        <w:tabs>
          <w:tab w:val="left" w:pos="568"/>
          <w:tab w:val="left" w:pos="852"/>
        </w:tabs>
        <w:spacing w:after="0" w:line="240" w:lineRule="auto"/>
        <w:jc w:val="both"/>
        <w:rPr>
          <w:rFonts w:ascii="Times New Roman" w:hAnsi="Times New Roman" w:cs="Times New Roman"/>
          <w:b/>
          <w:bCs/>
          <w:noProof/>
          <w:color w:val="191919"/>
          <w:sz w:val="28"/>
          <w:szCs w:val="28"/>
          <w:lang w:val="kk-KZ"/>
        </w:rPr>
      </w:pPr>
      <w:r>
        <w:rPr>
          <w:rFonts w:ascii="Times New Roman" w:hAnsi="Times New Roman" w:cs="Times New Roman"/>
          <w:b/>
          <w:sz w:val="28"/>
          <w:szCs w:val="28"/>
          <w:lang w:val="kk-KZ"/>
        </w:rPr>
        <w:t xml:space="preserve"> </w:t>
      </w:r>
      <w:r w:rsidR="005C567C">
        <w:rPr>
          <w:rFonts w:ascii="Times New Roman" w:hAnsi="Times New Roman" w:cs="Times New Roman"/>
          <w:b/>
          <w:sz w:val="28"/>
          <w:szCs w:val="28"/>
          <w:lang w:val="kk-KZ"/>
        </w:rPr>
        <w:t xml:space="preserve">          </w:t>
      </w:r>
      <w:r w:rsidRPr="00A614D2">
        <w:rPr>
          <w:rFonts w:ascii="Times New Roman" w:hAnsi="Times New Roman" w:cs="Times New Roman"/>
          <w:b/>
          <w:sz w:val="28"/>
          <w:szCs w:val="28"/>
          <w:lang w:val="kk-KZ"/>
        </w:rPr>
        <w:t>«Қаржы  және несие  ұйымдарының дағдарысқа қарсы басқару стратегиясы» пәнін</w:t>
      </w:r>
      <w:r>
        <w:rPr>
          <w:rFonts w:ascii="Times New Roman" w:hAnsi="Times New Roman" w:cs="Times New Roman"/>
          <w:b/>
          <w:sz w:val="28"/>
          <w:szCs w:val="28"/>
          <w:lang w:val="kk-KZ"/>
        </w:rPr>
        <w:t xml:space="preserve"> өткізудің </w:t>
      </w:r>
      <w:r w:rsidR="00BD739A" w:rsidRPr="00A614D2">
        <w:rPr>
          <w:rFonts w:ascii="Times New Roman" w:hAnsi="Times New Roman" w:cs="Times New Roman"/>
          <w:b/>
          <w:sz w:val="28"/>
          <w:szCs w:val="28"/>
          <w:lang w:val="kk-KZ"/>
        </w:rPr>
        <w:t>мақсаты</w:t>
      </w:r>
      <w:r w:rsidR="00BD739A" w:rsidRPr="00BD739A">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00BD739A" w:rsidRPr="00BD739A">
        <w:rPr>
          <w:rFonts w:ascii="Times New Roman" w:hAnsi="Times New Roman" w:cs="Times New Roman"/>
          <w:sz w:val="28"/>
          <w:szCs w:val="28"/>
          <w:lang w:val="kk-KZ"/>
        </w:rPr>
        <w:t>магистранттарға қазіргі заманғы қаржы -</w:t>
      </w:r>
      <w:r>
        <w:rPr>
          <w:rFonts w:ascii="Times New Roman" w:hAnsi="Times New Roman" w:cs="Times New Roman"/>
          <w:sz w:val="28"/>
          <w:szCs w:val="28"/>
          <w:lang w:val="kk-KZ"/>
        </w:rPr>
        <w:t xml:space="preserve"> </w:t>
      </w:r>
      <w:r w:rsidR="00BD739A" w:rsidRPr="00BD739A">
        <w:rPr>
          <w:rFonts w:ascii="Times New Roman" w:hAnsi="Times New Roman" w:cs="Times New Roman"/>
          <w:sz w:val="28"/>
          <w:szCs w:val="28"/>
          <w:lang w:val="kk-KZ"/>
        </w:rPr>
        <w:t xml:space="preserve">несиелік  ұйым  саласындағы қажетті теориялық және практикалық білімдерін қамтамасыз ету болып табылады. Ұйымдастыру және оларды тәжірибеде қолдану мүлкiн бағалау үшін қаржылық талдау негізгі әдістері курсы «Қаржы және несие ұйымдарының дағдарысқа қарсы </w:t>
      </w:r>
      <w:r>
        <w:rPr>
          <w:rFonts w:ascii="Times New Roman" w:hAnsi="Times New Roman" w:cs="Times New Roman"/>
          <w:sz w:val="28"/>
          <w:szCs w:val="28"/>
          <w:lang w:val="kk-KZ"/>
        </w:rPr>
        <w:t>басқару</w:t>
      </w:r>
      <w:r w:rsidRPr="00BD739A">
        <w:rPr>
          <w:rFonts w:ascii="Times New Roman" w:hAnsi="Times New Roman" w:cs="Times New Roman"/>
          <w:sz w:val="28"/>
          <w:szCs w:val="28"/>
          <w:lang w:val="kk-KZ"/>
        </w:rPr>
        <w:t xml:space="preserve"> </w:t>
      </w:r>
      <w:r w:rsidR="00BD739A" w:rsidRPr="00BD739A">
        <w:rPr>
          <w:rFonts w:ascii="Times New Roman" w:hAnsi="Times New Roman" w:cs="Times New Roman"/>
          <w:sz w:val="28"/>
          <w:szCs w:val="28"/>
          <w:lang w:val="kk-KZ"/>
        </w:rPr>
        <w:t>стратегиясы» сипаты  мен мазмұны туралы жүйелі білімді қалыптастыру.</w:t>
      </w:r>
    </w:p>
    <w:p w:rsidR="005C567C" w:rsidRDefault="005C567C" w:rsidP="005C567C">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A614D2" w:rsidRPr="00A614D2">
        <w:rPr>
          <w:rFonts w:ascii="Times New Roman" w:hAnsi="Times New Roman" w:cs="Times New Roman"/>
          <w:b/>
          <w:sz w:val="28"/>
          <w:szCs w:val="28"/>
          <w:lang w:val="kk-KZ"/>
        </w:rPr>
        <w:t>«Қаржы  және несие  ұйымдарының дағдарысқа қарсы басқару стратегиясы» пәнін</w:t>
      </w:r>
      <w:r>
        <w:rPr>
          <w:rFonts w:ascii="Times New Roman" w:hAnsi="Times New Roman" w:cs="Times New Roman"/>
          <w:b/>
          <w:sz w:val="28"/>
          <w:szCs w:val="28"/>
          <w:lang w:val="kk-KZ"/>
        </w:rPr>
        <w:t>ің  негігі  міндеттері:</w:t>
      </w:r>
    </w:p>
    <w:p w:rsidR="00BD739A" w:rsidRPr="00BD739A" w:rsidRDefault="00A614D2" w:rsidP="00BD739A">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00BD739A" w:rsidRPr="00BD739A">
        <w:rPr>
          <w:rFonts w:ascii="Times New Roman" w:hAnsi="Times New Roman" w:cs="Times New Roman"/>
          <w:sz w:val="28"/>
          <w:szCs w:val="28"/>
          <w:lang w:val="kk-KZ"/>
        </w:rPr>
        <w:t xml:space="preserve">- магистрант қаржы - несие институттарының операцияларды қажетті теориялық және тәжірибелік білім алуға, олардың пайда себептері мен факторларын қаржы дағдарысының ел экономикасына және бизнес тәсілдері мәнін меңгеру; </w:t>
      </w:r>
    </w:p>
    <w:p w:rsidR="00BD739A" w:rsidRPr="00BD739A" w:rsidRDefault="00BD739A" w:rsidP="00BD739A">
      <w:p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 кәсіпорындардың қаржылық дәрменсіздік басқару әдістерін білу; кәсіпорындардың қаржылық жағдайын  диагностикалау мүмкіндігі болу үшін; банктің (жоғары сапалы несие портфелінің, инвестициялық орындау қалыптастыру) белсенді операцияларды құрылымдық талдау жүргізу мүмкіндігі; </w:t>
      </w:r>
    </w:p>
    <w:p w:rsidR="00BD739A" w:rsidRPr="00BD739A" w:rsidRDefault="00BD739A" w:rsidP="00BD739A">
      <w:p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банктің пассивті операциялар; дағдыларын сатып алу тәуекелдерді басқару; - ұлттық қаржы жағдайы мен дамуы туралы қаржылық және несиелік қатынастар, статистикалық мәліметтерді және анықтамалық материалдарды, нормативтік құқықтық қорыту және жүйелеу;</w:t>
      </w:r>
    </w:p>
    <w:p w:rsidR="00BD739A" w:rsidRPr="00BD739A" w:rsidRDefault="00BD739A" w:rsidP="00BD739A">
      <w:p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 - деректерді жинау, өңдеу және шаруашылық субъектілерінің қызметін сипаттайтын, экономикалық, қаржылық және әлеуметтік деректерді талдау. </w:t>
      </w:r>
    </w:p>
    <w:p w:rsidR="00BD739A" w:rsidRPr="00BD739A" w:rsidRDefault="00BD739A" w:rsidP="00BD739A">
      <w:pPr>
        <w:tabs>
          <w:tab w:val="left" w:pos="310"/>
          <w:tab w:val="left" w:pos="852"/>
        </w:tabs>
        <w:spacing w:after="0" w:line="240" w:lineRule="auto"/>
        <w:jc w:val="both"/>
        <w:rPr>
          <w:rFonts w:ascii="Times New Roman" w:hAnsi="Times New Roman" w:cs="Times New Roman"/>
          <w:b/>
          <w:sz w:val="28"/>
          <w:szCs w:val="28"/>
          <w:lang w:val="kk-KZ"/>
        </w:rPr>
      </w:pPr>
    </w:p>
    <w:p w:rsidR="00BD739A" w:rsidRPr="00BD739A" w:rsidRDefault="005C567C" w:rsidP="005C567C">
      <w:pPr>
        <w:tabs>
          <w:tab w:val="left" w:pos="310"/>
          <w:tab w:val="left" w:pos="852"/>
        </w:tabs>
        <w:spacing w:after="0" w:line="240" w:lineRule="auto"/>
        <w:jc w:val="center"/>
        <w:rPr>
          <w:rFonts w:ascii="Times New Roman" w:hAnsi="Times New Roman" w:cs="Times New Roman"/>
          <w:b/>
          <w:sz w:val="28"/>
          <w:szCs w:val="28"/>
          <w:lang w:val="kk-KZ"/>
        </w:rPr>
      </w:pPr>
      <w:r w:rsidRPr="00A614D2">
        <w:rPr>
          <w:rFonts w:ascii="Times New Roman" w:hAnsi="Times New Roman" w:cs="Times New Roman"/>
          <w:b/>
          <w:sz w:val="28"/>
          <w:szCs w:val="28"/>
          <w:lang w:val="kk-KZ"/>
        </w:rPr>
        <w:t xml:space="preserve">«Қаржы  және </w:t>
      </w:r>
      <w:r w:rsidR="00DF73FB">
        <w:rPr>
          <w:rFonts w:ascii="Times New Roman" w:hAnsi="Times New Roman" w:cs="Times New Roman"/>
          <w:b/>
          <w:sz w:val="28"/>
          <w:szCs w:val="28"/>
          <w:lang w:val="kk-KZ"/>
        </w:rPr>
        <w:t xml:space="preserve"> </w:t>
      </w:r>
      <w:r w:rsidRPr="00A614D2">
        <w:rPr>
          <w:rFonts w:ascii="Times New Roman" w:hAnsi="Times New Roman" w:cs="Times New Roman"/>
          <w:b/>
          <w:sz w:val="28"/>
          <w:szCs w:val="28"/>
          <w:lang w:val="kk-KZ"/>
        </w:rPr>
        <w:t xml:space="preserve">несие  ұйымдарының дағдарысқа қарсы басқару стратегиясы» </w:t>
      </w:r>
      <w:r>
        <w:rPr>
          <w:rFonts w:ascii="Times New Roman" w:hAnsi="Times New Roman" w:cs="Times New Roman"/>
          <w:b/>
          <w:sz w:val="28"/>
          <w:szCs w:val="28"/>
          <w:lang w:val="kk-KZ"/>
        </w:rPr>
        <w:t xml:space="preserve"> дәрістер  кешені</w:t>
      </w:r>
    </w:p>
    <w:p w:rsidR="005C567C" w:rsidRDefault="005C567C" w:rsidP="005C567C">
      <w:pPr>
        <w:spacing w:after="0" w:line="240" w:lineRule="auto"/>
        <w:jc w:val="center"/>
        <w:rPr>
          <w:rFonts w:ascii="Times New Roman" w:hAnsi="Times New Roman" w:cs="Times New Roman"/>
          <w:b/>
          <w:color w:val="191919"/>
          <w:sz w:val="28"/>
          <w:szCs w:val="28"/>
          <w:lang w:val="kk-KZ"/>
        </w:rPr>
      </w:pPr>
    </w:p>
    <w:p w:rsidR="003A36D1" w:rsidRPr="00BD739A" w:rsidRDefault="003A36D1" w:rsidP="003A36D1">
      <w:pPr>
        <w:tabs>
          <w:tab w:val="left" w:pos="310"/>
          <w:tab w:val="left" w:pos="852"/>
        </w:tabs>
        <w:spacing w:after="0" w:line="240" w:lineRule="auto"/>
        <w:jc w:val="both"/>
        <w:rPr>
          <w:rFonts w:ascii="Times New Roman" w:hAnsi="Times New Roman" w:cs="Times New Roman"/>
          <w:sz w:val="28"/>
          <w:szCs w:val="28"/>
          <w:lang w:val="kk-KZ" w:eastAsia="ko-KR"/>
        </w:rPr>
      </w:pPr>
      <w:r>
        <w:rPr>
          <w:rFonts w:ascii="Times New Roman" w:hAnsi="Times New Roman" w:cs="Times New Roman"/>
          <w:b/>
          <w:sz w:val="28"/>
          <w:szCs w:val="28"/>
          <w:lang w:val="kk-KZ"/>
        </w:rPr>
        <w:t xml:space="preserve">       </w:t>
      </w:r>
      <w:r w:rsidRPr="00BD739A">
        <w:rPr>
          <w:rFonts w:ascii="Times New Roman" w:hAnsi="Times New Roman" w:cs="Times New Roman"/>
          <w:b/>
          <w:sz w:val="28"/>
          <w:szCs w:val="28"/>
          <w:lang w:val="kk-KZ"/>
        </w:rPr>
        <w:t>1 - тақырып.</w:t>
      </w:r>
      <w:r w:rsidRPr="00BD739A">
        <w:rPr>
          <w:rFonts w:ascii="Times New Roman" w:hAnsi="Times New Roman" w:cs="Times New Roman"/>
          <w:b/>
          <w:noProof/>
          <w:spacing w:val="-4"/>
          <w:sz w:val="28"/>
          <w:szCs w:val="28"/>
          <w:lang w:val="kk-KZ"/>
        </w:rPr>
        <w:t xml:space="preserve"> </w:t>
      </w:r>
      <w:r w:rsidRPr="00BD739A">
        <w:rPr>
          <w:rFonts w:ascii="Times New Roman" w:hAnsi="Times New Roman" w:cs="Times New Roman"/>
          <w:b/>
          <w:sz w:val="28"/>
          <w:szCs w:val="28"/>
          <w:lang w:val="kk-KZ"/>
        </w:rPr>
        <w:t>Қаржылық – несиелік ұйымдардың дамуындағы қаржылық  дағдарыстар</w:t>
      </w:r>
      <w:r w:rsidRPr="00BD739A">
        <w:rPr>
          <w:rFonts w:ascii="Times New Roman" w:hAnsi="Times New Roman" w:cs="Times New Roman"/>
          <w:sz w:val="28"/>
          <w:szCs w:val="28"/>
          <w:lang w:val="kk-KZ" w:eastAsia="ko-KR"/>
        </w:rPr>
        <w:t xml:space="preserve">    </w:t>
      </w:r>
    </w:p>
    <w:p w:rsidR="003A36D1" w:rsidRPr="00BD739A" w:rsidRDefault="003A36D1" w:rsidP="003A36D1">
      <w:pPr>
        <w:framePr w:hSpace="180" w:wrap="around" w:vAnchor="text" w:hAnchor="text" w:y="1"/>
        <w:tabs>
          <w:tab w:val="left" w:pos="310"/>
          <w:tab w:val="left" w:pos="852"/>
        </w:tabs>
        <w:spacing w:after="0" w:line="240" w:lineRule="auto"/>
        <w:suppressOverlap/>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1. Дағдарысқа </w:t>
      </w:r>
      <w:r w:rsidR="0088294B">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қарсы</w:t>
      </w:r>
      <w:r w:rsidR="0088294B">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 xml:space="preserve"> басқару қаржыларды </w:t>
      </w:r>
      <w:r w:rsidR="0088294B">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 xml:space="preserve">басқару </w:t>
      </w:r>
      <w:r w:rsidR="0088294B">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элементі</w:t>
      </w:r>
      <w:r w:rsidR="0088294B">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 xml:space="preserve"> ретінде. </w:t>
      </w:r>
    </w:p>
    <w:p w:rsidR="003A36D1" w:rsidRPr="00BD739A" w:rsidRDefault="003A36D1" w:rsidP="003A36D1">
      <w:pPr>
        <w:framePr w:hSpace="180" w:wrap="around" w:vAnchor="text" w:hAnchor="text" w:y="1"/>
        <w:tabs>
          <w:tab w:val="left" w:pos="310"/>
          <w:tab w:val="left" w:pos="852"/>
        </w:tabs>
        <w:spacing w:after="0" w:line="240" w:lineRule="auto"/>
        <w:suppressOverlap/>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2. Дағдарысқа</w:t>
      </w:r>
      <w:r w:rsidR="0088294B">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 xml:space="preserve"> қарсы </w:t>
      </w:r>
      <w:r w:rsidR="0088294B">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басқарудың</w:t>
      </w:r>
      <w:r w:rsidR="0088294B">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 xml:space="preserve"> негізгі </w:t>
      </w:r>
      <w:r w:rsidR="0088294B">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мәселелері.</w:t>
      </w:r>
      <w:r w:rsidRPr="00BD739A">
        <w:rPr>
          <w:rFonts w:ascii="Times New Roman" w:hAnsi="Times New Roman" w:cs="Times New Roman"/>
          <w:b/>
          <w:sz w:val="28"/>
          <w:szCs w:val="28"/>
          <w:lang w:val="kk-KZ"/>
        </w:rPr>
        <w:tab/>
      </w:r>
      <w:r w:rsidRPr="00BD739A">
        <w:rPr>
          <w:rFonts w:ascii="Times New Roman" w:hAnsi="Times New Roman" w:cs="Times New Roman"/>
          <w:sz w:val="28"/>
          <w:szCs w:val="28"/>
          <w:lang w:val="kk-KZ"/>
        </w:rPr>
        <w:t xml:space="preserve"> </w:t>
      </w:r>
    </w:p>
    <w:p w:rsidR="003A36D1" w:rsidRPr="00BD739A" w:rsidRDefault="003A36D1" w:rsidP="003A36D1">
      <w:pPr>
        <w:tabs>
          <w:tab w:val="left" w:pos="540"/>
        </w:tabs>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3. Дағдарысқа</w:t>
      </w:r>
      <w:r w:rsidR="0088294B">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 xml:space="preserve"> қарсы </w:t>
      </w:r>
      <w:r w:rsidR="0088294B">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басқару  концепциясы.</w:t>
      </w:r>
    </w:p>
    <w:p w:rsidR="005C567C" w:rsidRPr="00BD739A" w:rsidRDefault="005C567C" w:rsidP="005C567C">
      <w:pPr>
        <w:spacing w:after="0" w:line="240" w:lineRule="auto"/>
        <w:jc w:val="center"/>
        <w:rPr>
          <w:rFonts w:ascii="Times New Roman" w:hAnsi="Times New Roman" w:cs="Times New Roman"/>
          <w:b/>
          <w:color w:val="191919"/>
          <w:sz w:val="28"/>
          <w:szCs w:val="28"/>
          <w:lang w:val="kk-KZ"/>
        </w:rPr>
      </w:pPr>
      <w:r w:rsidRPr="00BD739A">
        <w:rPr>
          <w:rFonts w:ascii="Times New Roman" w:hAnsi="Times New Roman" w:cs="Times New Roman"/>
          <w:b/>
          <w:color w:val="191919"/>
          <w:sz w:val="28"/>
          <w:szCs w:val="28"/>
          <w:lang w:val="kk-KZ"/>
        </w:rPr>
        <w:lastRenderedPageBreak/>
        <w:t>Кіріспе</w:t>
      </w:r>
    </w:p>
    <w:p w:rsidR="00BD739A" w:rsidRPr="00BD739A" w:rsidRDefault="00BD739A" w:rsidP="00BD739A">
      <w:pPr>
        <w:spacing w:after="0" w:line="240" w:lineRule="auto"/>
        <w:jc w:val="both"/>
        <w:rPr>
          <w:rFonts w:ascii="Times New Roman" w:hAnsi="Times New Roman" w:cs="Times New Roman"/>
          <w:color w:val="191919"/>
          <w:sz w:val="28"/>
          <w:szCs w:val="28"/>
          <w:lang w:val="kk-KZ"/>
        </w:rPr>
      </w:pPr>
    </w:p>
    <w:p w:rsidR="00BD739A" w:rsidRPr="00BD739A" w:rsidRDefault="00BD739A" w:rsidP="00BD739A">
      <w:pPr>
        <w:tabs>
          <w:tab w:val="left" w:pos="540"/>
        </w:tabs>
        <w:spacing w:after="0" w:line="240" w:lineRule="auto"/>
        <w:jc w:val="both"/>
        <w:rPr>
          <w:rFonts w:ascii="Times New Roman" w:hAnsi="Times New Roman" w:cs="Times New Roman"/>
          <w:sz w:val="28"/>
          <w:szCs w:val="28"/>
          <w:lang w:val="kk-KZ"/>
        </w:rPr>
      </w:pPr>
      <w:r w:rsidRPr="00BD739A">
        <w:rPr>
          <w:rFonts w:ascii="Times New Roman" w:hAnsi="Times New Roman" w:cs="Times New Roman"/>
          <w:color w:val="191919"/>
          <w:sz w:val="28"/>
          <w:szCs w:val="28"/>
          <w:lang w:val="kk-KZ"/>
        </w:rPr>
        <w:t xml:space="preserve"> </w:t>
      </w:r>
      <w:r w:rsidRPr="00BD739A">
        <w:rPr>
          <w:rFonts w:ascii="Times New Roman" w:hAnsi="Times New Roman" w:cs="Times New Roman"/>
          <w:noProof/>
          <w:color w:val="000000"/>
          <w:spacing w:val="8"/>
          <w:sz w:val="28"/>
          <w:szCs w:val="28"/>
          <w:lang w:val="kk-KZ"/>
        </w:rPr>
        <w:t>«</w:t>
      </w:r>
      <w:r w:rsidRPr="00BD739A">
        <w:rPr>
          <w:rFonts w:ascii="Times New Roman" w:hAnsi="Times New Roman" w:cs="Times New Roman"/>
          <w:sz w:val="28"/>
          <w:szCs w:val="28"/>
          <w:lang w:val="kk-KZ"/>
        </w:rPr>
        <w:t xml:space="preserve">Қаржы  және </w:t>
      </w:r>
      <w:r w:rsidR="005C567C">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 xml:space="preserve">несие  ұйымдарының </w:t>
      </w:r>
      <w:r w:rsidR="005C567C">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 xml:space="preserve">дағдарысқа қарсы </w:t>
      </w:r>
      <w:r w:rsidR="005C567C" w:rsidRPr="005C567C">
        <w:rPr>
          <w:rFonts w:ascii="Times New Roman" w:hAnsi="Times New Roman" w:cs="Times New Roman"/>
          <w:sz w:val="28"/>
          <w:szCs w:val="28"/>
          <w:lang w:val="kk-KZ"/>
        </w:rPr>
        <w:t>басқару</w:t>
      </w:r>
      <w:r w:rsidR="005C567C" w:rsidRPr="00A614D2">
        <w:rPr>
          <w:rFonts w:ascii="Times New Roman" w:hAnsi="Times New Roman" w:cs="Times New Roman"/>
          <w:b/>
          <w:sz w:val="28"/>
          <w:szCs w:val="28"/>
          <w:lang w:val="kk-KZ"/>
        </w:rPr>
        <w:t xml:space="preserve"> </w:t>
      </w:r>
      <w:r w:rsidRPr="00BD739A">
        <w:rPr>
          <w:rFonts w:ascii="Times New Roman" w:hAnsi="Times New Roman" w:cs="Times New Roman"/>
          <w:sz w:val="28"/>
          <w:szCs w:val="28"/>
          <w:lang w:val="kk-KZ"/>
        </w:rPr>
        <w:t>стратегиясы» арнайы курсы жан</w:t>
      </w:r>
      <w:r w:rsidR="005C567C">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w:t>
      </w:r>
      <w:r w:rsidR="005C567C">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жақты сипатқа ие және болашақтағы мемлекеттік қаржы қызметі мамандарының кәсіби, практикалық білімдерін күшейтуге бағытталған.</w:t>
      </w:r>
    </w:p>
    <w:p w:rsidR="00BD739A" w:rsidRPr="00BD739A" w:rsidRDefault="00BD739A" w:rsidP="00BD739A">
      <w:pPr>
        <w:spacing w:after="0" w:line="240" w:lineRule="auto"/>
        <w:ind w:left="-142" w:firstLine="284"/>
        <w:jc w:val="both"/>
        <w:rPr>
          <w:rFonts w:ascii="Times New Roman" w:hAnsi="Times New Roman" w:cs="Times New Roman"/>
          <w:sz w:val="28"/>
          <w:szCs w:val="28"/>
          <w:lang w:val="kk-KZ"/>
        </w:rPr>
      </w:pPr>
      <w:r w:rsidRPr="00BD739A">
        <w:rPr>
          <w:rFonts w:ascii="Times New Roman" w:hAnsi="Times New Roman" w:cs="Times New Roman"/>
          <w:b/>
          <w:sz w:val="28"/>
          <w:szCs w:val="28"/>
          <w:lang w:val="kk-KZ"/>
        </w:rPr>
        <w:t xml:space="preserve">  </w:t>
      </w:r>
      <w:r w:rsidRPr="00BD739A">
        <w:rPr>
          <w:rFonts w:ascii="Times New Roman" w:hAnsi="Times New Roman" w:cs="Times New Roman"/>
          <w:sz w:val="28"/>
          <w:szCs w:val="28"/>
          <w:lang w:val="kk-KZ"/>
        </w:rPr>
        <w:t xml:space="preserve">«Қаржы  және несие  ұйымдарының дағдарысқа қарсы </w:t>
      </w:r>
      <w:r w:rsidR="005C567C" w:rsidRPr="005C567C">
        <w:rPr>
          <w:rFonts w:ascii="Times New Roman" w:hAnsi="Times New Roman" w:cs="Times New Roman"/>
          <w:sz w:val="28"/>
          <w:szCs w:val="28"/>
          <w:lang w:val="kk-KZ"/>
        </w:rPr>
        <w:t xml:space="preserve">басқару </w:t>
      </w:r>
      <w:r w:rsidRPr="00BD739A">
        <w:rPr>
          <w:rFonts w:ascii="Times New Roman" w:hAnsi="Times New Roman" w:cs="Times New Roman"/>
          <w:sz w:val="28"/>
          <w:szCs w:val="28"/>
          <w:lang w:val="kk-KZ"/>
        </w:rPr>
        <w:t>стратегиясы» пәнін танып білу нәтижесінде магистранттар</w:t>
      </w:r>
      <w:r w:rsidRPr="00BD739A">
        <w:rPr>
          <w:rFonts w:ascii="Times New Roman" w:hAnsi="Times New Roman" w:cs="Times New Roman"/>
          <w:b/>
          <w:sz w:val="28"/>
          <w:szCs w:val="28"/>
          <w:lang w:val="kk-KZ"/>
        </w:rPr>
        <w:t xml:space="preserve"> </w:t>
      </w:r>
      <w:r w:rsidRPr="00BD739A">
        <w:rPr>
          <w:rFonts w:ascii="Times New Roman" w:hAnsi="Times New Roman" w:cs="Times New Roman"/>
          <w:sz w:val="28"/>
          <w:szCs w:val="28"/>
          <w:lang w:val="kk-KZ"/>
        </w:rPr>
        <w:t xml:space="preserve">кәсіпорын қаржыларын дағдарысқа қарсы басқару жүйелерін, дағдарысқа қарсы басқарудың негізгі мәселелері және дағдарысқа қарсы басқару  концепциясының </w:t>
      </w:r>
      <w:r w:rsidR="00E62BAD">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 xml:space="preserve">ерекшеліктерін, </w:t>
      </w:r>
      <w:r w:rsidR="00E62BAD">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әдіс</w:t>
      </w:r>
      <w:r w:rsidR="00E62BAD">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w:t>
      </w:r>
      <w:r w:rsidR="00E62BAD">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 xml:space="preserve">тәсілдерін </w:t>
      </w:r>
      <w:r w:rsidR="005C567C">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жетік меңгер</w:t>
      </w:r>
      <w:r w:rsidR="005C567C">
        <w:rPr>
          <w:rFonts w:ascii="Times New Roman" w:hAnsi="Times New Roman" w:cs="Times New Roman"/>
          <w:sz w:val="28"/>
          <w:szCs w:val="28"/>
          <w:lang w:val="kk-KZ"/>
        </w:rPr>
        <w:t>еді</w:t>
      </w:r>
      <w:r w:rsidRPr="00BD739A">
        <w:rPr>
          <w:rFonts w:ascii="Times New Roman" w:hAnsi="Times New Roman" w:cs="Times New Roman"/>
          <w:sz w:val="28"/>
          <w:szCs w:val="28"/>
          <w:lang w:val="kk-KZ"/>
        </w:rPr>
        <w:t xml:space="preserve">. </w:t>
      </w:r>
    </w:p>
    <w:p w:rsidR="00BD739A" w:rsidRPr="00BD739A" w:rsidRDefault="00BD739A" w:rsidP="00BD739A">
      <w:pPr>
        <w:tabs>
          <w:tab w:val="left" w:pos="568"/>
          <w:tab w:val="left" w:pos="852"/>
        </w:tabs>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          Пәнді оқыту барысында дағдарысқа қарсы басқарудың </w:t>
      </w:r>
      <w:r w:rsidR="00DF73FB">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 xml:space="preserve">негізгі </w:t>
      </w:r>
      <w:r w:rsidR="00DF73FB">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мәселелері,</w:t>
      </w:r>
      <w:r w:rsidRPr="00BD739A">
        <w:rPr>
          <w:rFonts w:ascii="Times New Roman" w:hAnsi="Times New Roman" w:cs="Times New Roman"/>
          <w:b/>
          <w:sz w:val="28"/>
          <w:szCs w:val="28"/>
          <w:lang w:val="kk-KZ"/>
        </w:rPr>
        <w:t xml:space="preserve"> </w:t>
      </w:r>
      <w:r w:rsidRPr="00BD739A">
        <w:rPr>
          <w:rFonts w:ascii="Times New Roman" w:hAnsi="Times New Roman" w:cs="Times New Roman"/>
          <w:sz w:val="28"/>
          <w:szCs w:val="28"/>
          <w:lang w:val="kk-KZ"/>
        </w:rPr>
        <w:t xml:space="preserve">басқару  концепциясын, басқару  жүйелері мәселесін егжей - тегжейлі және  жан - жақты зерттеуді  </w:t>
      </w:r>
      <w:r w:rsidRPr="00BD739A">
        <w:rPr>
          <w:rFonts w:ascii="Times New Roman" w:hAnsi="Times New Roman" w:cs="Times New Roman"/>
          <w:noProof/>
          <w:color w:val="000000"/>
          <w:sz w:val="28"/>
          <w:szCs w:val="28"/>
          <w:lang w:val="kk-KZ"/>
        </w:rPr>
        <w:t>дамыт</w:t>
      </w:r>
      <w:r w:rsidRPr="00BD739A">
        <w:rPr>
          <w:rFonts w:ascii="Times New Roman" w:hAnsi="Times New Roman" w:cs="Times New Roman"/>
          <w:noProof/>
          <w:color w:val="000000"/>
          <w:spacing w:val="-2"/>
          <w:sz w:val="28"/>
          <w:szCs w:val="28"/>
          <w:lang w:val="kk-KZ"/>
        </w:rPr>
        <w:t xml:space="preserve">уды </w:t>
      </w:r>
      <w:r w:rsidRPr="00BD739A">
        <w:rPr>
          <w:rFonts w:ascii="Times New Roman" w:hAnsi="Times New Roman" w:cs="Times New Roman"/>
          <w:sz w:val="28"/>
          <w:szCs w:val="28"/>
          <w:lang w:val="kk-KZ"/>
        </w:rPr>
        <w:t xml:space="preserve"> білдіреді.</w:t>
      </w:r>
      <w:r w:rsidRPr="00BD739A">
        <w:rPr>
          <w:rFonts w:ascii="Times New Roman" w:hAnsi="Times New Roman" w:cs="Times New Roman"/>
          <w:noProof/>
          <w:color w:val="000000"/>
          <w:spacing w:val="4"/>
          <w:sz w:val="28"/>
          <w:szCs w:val="28"/>
          <w:lang w:val="kk-KZ"/>
        </w:rPr>
        <w:t xml:space="preserve"> </w:t>
      </w:r>
    </w:p>
    <w:p w:rsidR="00BD739A" w:rsidRPr="00BD739A" w:rsidRDefault="00BD739A" w:rsidP="00BD739A">
      <w:pPr>
        <w:spacing w:after="0" w:line="240" w:lineRule="auto"/>
        <w:jc w:val="center"/>
        <w:rPr>
          <w:rFonts w:ascii="Times New Roman" w:hAnsi="Times New Roman" w:cs="Times New Roman"/>
          <w:b/>
          <w:sz w:val="28"/>
          <w:szCs w:val="28"/>
          <w:lang w:val="kk-KZ"/>
        </w:rPr>
      </w:pPr>
    </w:p>
    <w:p w:rsidR="003A422D" w:rsidRPr="00BD739A" w:rsidRDefault="003A422D" w:rsidP="003A36D1">
      <w:pPr>
        <w:pStyle w:val="3"/>
        <w:keepNext/>
        <w:spacing w:after="0" w:line="240" w:lineRule="auto"/>
        <w:jc w:val="both"/>
        <w:rPr>
          <w:rFonts w:ascii="Times New Roman" w:hAnsi="Times New Roman" w:cs="Times New Roman"/>
          <w:sz w:val="28"/>
          <w:szCs w:val="28"/>
          <w:lang w:val="kk-KZ"/>
        </w:rPr>
      </w:pPr>
      <w:r w:rsidRPr="00BD739A">
        <w:rPr>
          <w:rFonts w:ascii="Times New Roman" w:hAnsi="Times New Roman" w:cs="Times New Roman"/>
          <w:b/>
          <w:noProof/>
          <w:sz w:val="28"/>
          <w:szCs w:val="28"/>
          <w:lang w:val="kk-KZ"/>
        </w:rPr>
        <w:t>1.</w:t>
      </w:r>
      <w:r w:rsidRPr="00BD739A">
        <w:rPr>
          <w:rFonts w:ascii="Times New Roman" w:hAnsi="Times New Roman" w:cs="Times New Roman"/>
          <w:noProof/>
          <w:sz w:val="28"/>
          <w:szCs w:val="28"/>
          <w:lang w:val="kk-KZ"/>
        </w:rPr>
        <w:t xml:space="preserve"> </w:t>
      </w:r>
      <w:r w:rsidR="003A36D1" w:rsidRPr="003A36D1">
        <w:rPr>
          <w:rFonts w:ascii="Times New Roman" w:hAnsi="Times New Roman" w:cs="Times New Roman"/>
          <w:b/>
          <w:sz w:val="28"/>
          <w:szCs w:val="28"/>
          <w:lang w:val="kk-KZ"/>
        </w:rPr>
        <w:t>Дағдарысқа қарсы басқару қаржыларды басқару элементі ретінде</w:t>
      </w:r>
      <w:r w:rsidR="003A36D1">
        <w:rPr>
          <w:rFonts w:ascii="Times New Roman" w:hAnsi="Times New Roman" w:cs="Times New Roman"/>
          <w:b/>
          <w:sz w:val="28"/>
          <w:szCs w:val="28"/>
          <w:lang w:val="kk-KZ"/>
        </w:rPr>
        <w:t>.</w:t>
      </w:r>
      <w:r w:rsidR="003A36D1" w:rsidRPr="00BD739A">
        <w:rPr>
          <w:rFonts w:ascii="Times New Roman" w:hAnsi="Times New Roman" w:cs="Times New Roman"/>
          <w:noProof/>
          <w:sz w:val="28"/>
          <w:szCs w:val="28"/>
          <w:lang w:val="kk-KZ"/>
        </w:rPr>
        <w:t xml:space="preserve"> </w:t>
      </w:r>
      <w:r w:rsidR="003A36D1">
        <w:rPr>
          <w:rFonts w:ascii="Times New Roman" w:hAnsi="Times New Roman" w:cs="Times New Roman"/>
          <w:noProof/>
          <w:sz w:val="28"/>
          <w:szCs w:val="28"/>
          <w:lang w:val="kk-KZ"/>
        </w:rPr>
        <w:t xml:space="preserve">    </w:t>
      </w:r>
      <w:r w:rsidRPr="00BD739A">
        <w:rPr>
          <w:rFonts w:ascii="Times New Roman" w:hAnsi="Times New Roman" w:cs="Times New Roman"/>
          <w:noProof/>
          <w:sz w:val="28"/>
          <w:szCs w:val="28"/>
          <w:lang w:val="kk-KZ"/>
        </w:rPr>
        <w:t>Нарықтық экономика кезінде кез келген кәсіпорындардың жұмысын басқару жүйесіндегі ең бір ауыр және жауапты бөлімінің бірі - қаржыны басқару.</w:t>
      </w:r>
    </w:p>
    <w:p w:rsidR="003A422D" w:rsidRPr="00BD739A" w:rsidRDefault="003A422D" w:rsidP="003A36D1">
      <w:pPr>
        <w:shd w:val="clear" w:color="auto" w:fill="FFFFFF"/>
        <w:spacing w:after="0" w:line="240" w:lineRule="auto"/>
        <w:jc w:val="both"/>
        <w:rPr>
          <w:rFonts w:ascii="Times New Roman" w:hAnsi="Times New Roman" w:cs="Times New Roman"/>
          <w:sz w:val="28"/>
          <w:szCs w:val="28"/>
          <w:lang w:val="kk-KZ"/>
        </w:rPr>
      </w:pPr>
      <w:r w:rsidRPr="00BD739A">
        <w:rPr>
          <w:rFonts w:ascii="Times New Roman" w:hAnsi="Times New Roman" w:cs="Times New Roman"/>
          <w:noProof/>
          <w:sz w:val="28"/>
          <w:szCs w:val="28"/>
          <w:lang w:val="kk-KZ"/>
        </w:rPr>
        <w:t>Қаржының қызметі және оның қаржы менеджері жұмысында білінуі туралы қаржы әдебиеттерінде екі негізгі бағыт (көзқарас) қалыптасқан:</w:t>
      </w:r>
    </w:p>
    <w:p w:rsidR="003A422D" w:rsidRPr="00BD739A" w:rsidRDefault="003A422D" w:rsidP="003A36D1">
      <w:pPr>
        <w:shd w:val="clear" w:color="auto" w:fill="FFFFFF"/>
        <w:spacing w:after="0" w:line="240" w:lineRule="auto"/>
        <w:jc w:val="both"/>
        <w:rPr>
          <w:rFonts w:ascii="Times New Roman" w:hAnsi="Times New Roman" w:cs="Times New Roman"/>
          <w:sz w:val="28"/>
          <w:szCs w:val="28"/>
          <w:lang w:val="kk-KZ"/>
        </w:rPr>
      </w:pPr>
      <w:r w:rsidRPr="00BD739A">
        <w:rPr>
          <w:rFonts w:ascii="Times New Roman" w:hAnsi="Times New Roman" w:cs="Times New Roman"/>
          <w:noProof/>
          <w:sz w:val="28"/>
          <w:szCs w:val="28"/>
          <w:lang w:val="kk-KZ"/>
        </w:rPr>
        <w:t>1. Қаржы екі қызмет — тарату және бақылауды орындайды.</w:t>
      </w:r>
    </w:p>
    <w:p w:rsidR="003A422D" w:rsidRPr="00BD739A" w:rsidRDefault="003A422D" w:rsidP="003A36D1">
      <w:pPr>
        <w:shd w:val="clear" w:color="auto" w:fill="FFFFFF"/>
        <w:spacing w:after="0" w:line="240" w:lineRule="auto"/>
        <w:jc w:val="both"/>
        <w:rPr>
          <w:rFonts w:ascii="Times New Roman" w:hAnsi="Times New Roman" w:cs="Times New Roman"/>
          <w:sz w:val="28"/>
          <w:szCs w:val="28"/>
          <w:lang w:val="kk-KZ"/>
        </w:rPr>
      </w:pPr>
      <w:r w:rsidRPr="00BD739A">
        <w:rPr>
          <w:rFonts w:ascii="Times New Roman" w:hAnsi="Times New Roman" w:cs="Times New Roman"/>
          <w:noProof/>
          <w:sz w:val="28"/>
          <w:szCs w:val="28"/>
          <w:lang w:val="kk-KZ"/>
        </w:rPr>
        <w:t xml:space="preserve">2. Қаржы үш қызметті орындайды: табысты қалыптастыру; шығын жасау </w:t>
      </w:r>
      <w:r w:rsidR="00DD3B3F" w:rsidRPr="00BD739A">
        <w:rPr>
          <w:rFonts w:ascii="Times New Roman" w:hAnsi="Times New Roman" w:cs="Times New Roman"/>
          <w:noProof/>
          <w:sz w:val="28"/>
          <w:szCs w:val="28"/>
          <w:lang w:val="kk-KZ"/>
        </w:rPr>
        <w:t xml:space="preserve">және </w:t>
      </w:r>
      <w:r w:rsidRPr="00BD739A">
        <w:rPr>
          <w:rFonts w:ascii="Times New Roman" w:hAnsi="Times New Roman" w:cs="Times New Roman"/>
          <w:noProof/>
          <w:sz w:val="28"/>
          <w:szCs w:val="28"/>
          <w:lang w:val="kk-KZ"/>
        </w:rPr>
        <w:t>тарату; тиімді бақылау.</w:t>
      </w:r>
    </w:p>
    <w:p w:rsidR="003A422D" w:rsidRPr="00BD739A" w:rsidRDefault="003A422D" w:rsidP="00BD739A">
      <w:pPr>
        <w:shd w:val="clear" w:color="auto" w:fill="FFFFFF"/>
        <w:spacing w:after="0" w:line="240" w:lineRule="auto"/>
        <w:jc w:val="both"/>
        <w:rPr>
          <w:rFonts w:ascii="Times New Roman" w:hAnsi="Times New Roman" w:cs="Times New Roman"/>
          <w:sz w:val="28"/>
          <w:szCs w:val="28"/>
          <w:lang w:val="kk-KZ"/>
        </w:rPr>
      </w:pPr>
      <w:r w:rsidRPr="00BD739A">
        <w:rPr>
          <w:rFonts w:ascii="Times New Roman" w:hAnsi="Times New Roman" w:cs="Times New Roman"/>
          <w:noProof/>
          <w:sz w:val="28"/>
          <w:szCs w:val="28"/>
          <w:lang w:val="kk-KZ"/>
        </w:rPr>
        <w:t xml:space="preserve">      Екі бағыттың ішіндегі дұрыс негізделгені екінші бағыт. Шындығында, қаржыны тар</w:t>
      </w:r>
      <w:r w:rsidR="00DD3B3F" w:rsidRPr="00BD739A">
        <w:rPr>
          <w:rFonts w:ascii="Times New Roman" w:hAnsi="Times New Roman" w:cs="Times New Roman"/>
          <w:noProof/>
          <w:sz w:val="28"/>
          <w:szCs w:val="28"/>
          <w:lang w:val="kk-KZ"/>
        </w:rPr>
        <w:t>тп</w:t>
      </w:r>
      <w:r w:rsidRPr="00BD739A">
        <w:rPr>
          <w:rFonts w:ascii="Times New Roman" w:hAnsi="Times New Roman" w:cs="Times New Roman"/>
          <w:noProof/>
          <w:sz w:val="28"/>
          <w:szCs w:val="28"/>
          <w:lang w:val="kk-KZ"/>
        </w:rPr>
        <w:t xml:space="preserve">ас бұрын, алдыменен табысты қалыптастыру керек, яғни ресурстарды қатыстыру арқылы ақша қаражаттары қорын қалыптастыру қажет. Соныменен, бірінші </w:t>
      </w:r>
      <w:r w:rsidR="00DD3B3F" w:rsidRPr="00BD739A">
        <w:rPr>
          <w:rFonts w:ascii="Times New Roman" w:hAnsi="Times New Roman" w:cs="Times New Roman"/>
          <w:noProof/>
          <w:sz w:val="28"/>
          <w:szCs w:val="28"/>
          <w:lang w:val="kk-KZ"/>
        </w:rPr>
        <w:t>қызмет</w:t>
      </w:r>
      <w:r w:rsidRPr="00BD739A">
        <w:rPr>
          <w:rFonts w:ascii="Times New Roman" w:hAnsi="Times New Roman" w:cs="Times New Roman"/>
          <w:noProof/>
          <w:sz w:val="28"/>
          <w:szCs w:val="28"/>
          <w:lang w:val="kk-KZ"/>
        </w:rPr>
        <w:t xml:space="preserve"> қаржы менеджерінің жұмысында қаржы ресурстарын ақша қаражат қорына толық шоғырландырылуы арқылы айқындалады. Атап айтқанда толық және өз уақытында қаржы ресурстарын белгілі ақша қаражат қорына жинақтау қаржы-несие жүйесінің барлық бөлімдерінің аса маңызды мақсаты болып есептелінеді. Шындығында, табыстың толық түспеуі, яғни өз уақытында сатылған тауарлардан түсімнің түспеуі, өндірісті қаржыландыруды, әлеуметтік төлемдерді төлеу және т.б. қаржыландыруды бұзады. Бұл дегеніміз қаржы менеджерінің жіберген қателіктерін қалпына келтіру үшін қаржы кө</w:t>
      </w:r>
      <w:r w:rsidR="00DD3B3F" w:rsidRPr="00BD739A">
        <w:rPr>
          <w:rFonts w:ascii="Times New Roman" w:hAnsi="Times New Roman" w:cs="Times New Roman"/>
          <w:noProof/>
          <w:sz w:val="28"/>
          <w:szCs w:val="28"/>
          <w:lang w:val="kk-KZ"/>
        </w:rPr>
        <w:t>з</w:t>
      </w:r>
      <w:r w:rsidRPr="00BD739A">
        <w:rPr>
          <w:rFonts w:ascii="Times New Roman" w:hAnsi="Times New Roman" w:cs="Times New Roman"/>
          <w:noProof/>
          <w:sz w:val="28"/>
          <w:szCs w:val="28"/>
          <w:lang w:val="kk-KZ"/>
        </w:rPr>
        <w:t>дерін іздестіру арқылы, шара қолдануды қажет етеді. Өз уақытында табыстың түсуінің қажеттігі қаржы менеджерінің басты принциптерінің бірі болып есептелінеді.</w:t>
      </w:r>
    </w:p>
    <w:p w:rsidR="003A422D" w:rsidRPr="00BD739A" w:rsidRDefault="003A422D" w:rsidP="00BD739A">
      <w:pPr>
        <w:shd w:val="clear" w:color="auto" w:fill="FFFFFF"/>
        <w:spacing w:after="0" w:line="240" w:lineRule="auto"/>
        <w:jc w:val="both"/>
        <w:rPr>
          <w:rFonts w:ascii="Times New Roman" w:hAnsi="Times New Roman" w:cs="Times New Roman"/>
          <w:sz w:val="28"/>
          <w:szCs w:val="28"/>
          <w:lang w:val="kk-KZ"/>
        </w:rPr>
      </w:pPr>
      <w:r w:rsidRPr="00BD739A">
        <w:rPr>
          <w:rFonts w:ascii="Times New Roman" w:hAnsi="Times New Roman" w:cs="Times New Roman"/>
          <w:noProof/>
          <w:sz w:val="28"/>
          <w:szCs w:val="28"/>
          <w:lang w:val="kk-KZ"/>
        </w:rPr>
        <w:t xml:space="preserve">     Екінші </w:t>
      </w:r>
      <w:r w:rsidR="00DD3B3F" w:rsidRPr="00BD739A">
        <w:rPr>
          <w:rFonts w:ascii="Times New Roman" w:hAnsi="Times New Roman" w:cs="Times New Roman"/>
          <w:noProof/>
          <w:sz w:val="28"/>
          <w:szCs w:val="28"/>
          <w:lang w:val="kk-KZ"/>
        </w:rPr>
        <w:t>қызмет</w:t>
      </w:r>
      <w:r w:rsidRPr="00BD739A">
        <w:rPr>
          <w:rFonts w:ascii="Times New Roman" w:hAnsi="Times New Roman" w:cs="Times New Roman"/>
          <w:noProof/>
          <w:sz w:val="28"/>
          <w:szCs w:val="28"/>
          <w:lang w:val="kk-KZ"/>
        </w:rPr>
        <w:t xml:space="preserve"> — шығын жасау немесе барлық ақша түсімдерін тарату және қайта таратуда байқалады. Соныменен, қаржы менеджерінің қолындағы қаржы магниті уақытша бос ресурстарды тартып, оларды ең басымды және тиімді объектіге салған жөн болады.</w:t>
      </w:r>
    </w:p>
    <w:p w:rsidR="003A422D" w:rsidRDefault="003A422D" w:rsidP="0088294B">
      <w:pPr>
        <w:shd w:val="clear" w:color="auto" w:fill="FFFFFF"/>
        <w:spacing w:after="0" w:line="240" w:lineRule="auto"/>
        <w:jc w:val="both"/>
        <w:rPr>
          <w:rFonts w:ascii="Times New Roman" w:hAnsi="Times New Roman" w:cs="Times New Roman"/>
          <w:noProof/>
          <w:sz w:val="28"/>
          <w:szCs w:val="28"/>
          <w:lang w:val="kk-KZ"/>
        </w:rPr>
      </w:pPr>
      <w:r w:rsidRPr="00BD739A">
        <w:rPr>
          <w:rFonts w:ascii="Times New Roman" w:hAnsi="Times New Roman" w:cs="Times New Roman"/>
          <w:noProof/>
          <w:sz w:val="28"/>
          <w:szCs w:val="28"/>
          <w:lang w:val="kk-KZ"/>
        </w:rPr>
        <w:t xml:space="preserve">          Қаржыны басқару — кәсіпорынды жалпы басқару жүйесінің ажыратылмайтын бөлігі. Кәсіпорынның қаржысын басқару қаржы тетігінің көмегімен орындалады, ол басқарушы және басқарылушы екі қосалқы жүйеден құралады. (Сурет 1)</w:t>
      </w:r>
    </w:p>
    <w:p w:rsidR="00DF73FB" w:rsidRPr="0088294B" w:rsidRDefault="00DF73FB" w:rsidP="0088294B">
      <w:pPr>
        <w:shd w:val="clear" w:color="auto" w:fill="FFFFFF"/>
        <w:spacing w:after="0" w:line="240" w:lineRule="auto"/>
        <w:jc w:val="both"/>
        <w:rPr>
          <w:rFonts w:ascii="Times New Roman" w:hAnsi="Times New Roman" w:cs="Times New Roman"/>
          <w:noProof/>
          <w:sz w:val="28"/>
          <w:szCs w:val="28"/>
          <w:lang w:val="kk-KZ"/>
        </w:rPr>
      </w:pP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040"/>
      </w:tblGrid>
      <w:tr w:rsidR="003A422D" w:rsidRPr="00623BDA" w:rsidTr="0023003E">
        <w:trPr>
          <w:trHeight w:val="360"/>
        </w:trPr>
        <w:tc>
          <w:tcPr>
            <w:tcW w:w="5040" w:type="dxa"/>
          </w:tcPr>
          <w:p w:rsidR="003A422D" w:rsidRPr="0088294B" w:rsidRDefault="003A422D" w:rsidP="00BD739A">
            <w:pPr>
              <w:shd w:val="clear" w:color="auto" w:fill="FFFFFF"/>
              <w:spacing w:after="0" w:line="240" w:lineRule="auto"/>
              <w:jc w:val="center"/>
              <w:rPr>
                <w:rFonts w:ascii="Times New Roman" w:hAnsi="Times New Roman" w:cs="Times New Roman"/>
                <w:sz w:val="24"/>
                <w:szCs w:val="24"/>
                <w:lang w:val="kk-KZ"/>
              </w:rPr>
            </w:pPr>
            <w:r w:rsidRPr="0088294B">
              <w:rPr>
                <w:rFonts w:ascii="Times New Roman" w:hAnsi="Times New Roman" w:cs="Times New Roman"/>
                <w:sz w:val="24"/>
                <w:szCs w:val="24"/>
                <w:lang w:val="kk-KZ"/>
              </w:rPr>
              <w:t>Басқарушы қосалқы жүйе (басқару субъектісі)</w:t>
            </w:r>
          </w:p>
        </w:tc>
      </w:tr>
    </w:tbl>
    <w:p w:rsidR="003A422D" w:rsidRPr="0088294B" w:rsidRDefault="0055267B" w:rsidP="00BD739A">
      <w:pPr>
        <w:shd w:val="clear" w:color="auto" w:fill="FFFFFF"/>
        <w:spacing w:after="0" w:line="240" w:lineRule="auto"/>
        <w:rPr>
          <w:rFonts w:ascii="Times New Roman" w:hAnsi="Times New Roman" w:cs="Times New Roman"/>
          <w:noProof/>
          <w:sz w:val="24"/>
          <w:szCs w:val="24"/>
          <w:lang w:val="kk-KZ"/>
        </w:rPr>
      </w:pPr>
      <w:r>
        <w:rPr>
          <w:rFonts w:ascii="Times New Roman" w:hAnsi="Times New Roman" w:cs="Times New Roman"/>
          <w:noProof/>
          <w:sz w:val="24"/>
          <w:szCs w:val="24"/>
        </w:rPr>
        <w:pict>
          <v:line id="_x0000_s1026" style="position:absolute;z-index:251660288;mso-position-horizontal-relative:text;mso-position-vertical-relative:text" from="243pt,3.3pt" to="243pt,30.3pt">
            <v:stroke endarrow="block"/>
          </v:line>
        </w:pict>
      </w:r>
    </w:p>
    <w:p w:rsidR="003A422D" w:rsidRPr="0088294B" w:rsidRDefault="003A422D" w:rsidP="00BD739A">
      <w:pPr>
        <w:shd w:val="clear" w:color="auto" w:fill="FFFFFF"/>
        <w:spacing w:after="0" w:line="240" w:lineRule="auto"/>
        <w:rPr>
          <w:rFonts w:ascii="Times New Roman" w:hAnsi="Times New Roman" w:cs="Times New Roman"/>
          <w:noProof/>
          <w:sz w:val="24"/>
          <w:szCs w:val="24"/>
          <w:lang w:val="kk-KZ"/>
        </w:rPr>
      </w:pP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040"/>
      </w:tblGrid>
      <w:tr w:rsidR="003A422D" w:rsidRPr="0088294B" w:rsidTr="0023003E">
        <w:trPr>
          <w:trHeight w:val="360"/>
        </w:trPr>
        <w:tc>
          <w:tcPr>
            <w:tcW w:w="5040" w:type="dxa"/>
          </w:tcPr>
          <w:p w:rsidR="003A422D" w:rsidRPr="0088294B" w:rsidRDefault="003A422D" w:rsidP="00BD739A">
            <w:pPr>
              <w:shd w:val="clear" w:color="auto" w:fill="FFFFFF"/>
              <w:spacing w:after="0" w:line="240" w:lineRule="auto"/>
              <w:rPr>
                <w:rFonts w:ascii="Times New Roman" w:hAnsi="Times New Roman" w:cs="Times New Roman"/>
                <w:noProof/>
                <w:sz w:val="24"/>
                <w:szCs w:val="24"/>
                <w:lang w:val="kk-KZ"/>
              </w:rPr>
            </w:pPr>
            <w:r w:rsidRPr="0088294B">
              <w:rPr>
                <w:rFonts w:ascii="Times New Roman" w:hAnsi="Times New Roman" w:cs="Times New Roman"/>
                <w:noProof/>
                <w:sz w:val="24"/>
                <w:szCs w:val="24"/>
                <w:lang w:val="kk-KZ"/>
              </w:rPr>
              <w:t>Қаржы қызметі және оның бөлімшелері</w:t>
            </w:r>
          </w:p>
          <w:p w:rsidR="003A422D" w:rsidRPr="0088294B" w:rsidRDefault="0055267B" w:rsidP="00BD739A">
            <w:pPr>
              <w:shd w:val="clear" w:color="auto" w:fill="FFFFFF"/>
              <w:spacing w:after="0" w:line="240" w:lineRule="auto"/>
              <w:rPr>
                <w:rFonts w:ascii="Times New Roman" w:hAnsi="Times New Roman" w:cs="Times New Roman"/>
                <w:noProof/>
                <w:sz w:val="24"/>
                <w:szCs w:val="24"/>
                <w:lang w:val="kk-KZ"/>
              </w:rPr>
            </w:pPr>
            <w:r>
              <w:rPr>
                <w:rFonts w:ascii="Times New Roman" w:hAnsi="Times New Roman" w:cs="Times New Roman"/>
                <w:noProof/>
                <w:sz w:val="24"/>
                <w:szCs w:val="24"/>
              </w:rPr>
              <w:pict>
                <v:line id="_x0000_s1027" style="position:absolute;z-index:251661312" from="126pt,13.45pt" to="126pt,40.45pt">
                  <v:stroke endarrow="block"/>
                </v:line>
              </w:pict>
            </w:r>
          </w:p>
        </w:tc>
      </w:tr>
    </w:tbl>
    <w:p w:rsidR="003A422D" w:rsidRPr="0088294B" w:rsidRDefault="003A422D" w:rsidP="00BD739A">
      <w:pPr>
        <w:shd w:val="clear" w:color="auto" w:fill="FFFFFF"/>
        <w:spacing w:after="0" w:line="240" w:lineRule="auto"/>
        <w:rPr>
          <w:rFonts w:ascii="Times New Roman" w:hAnsi="Times New Roman" w:cs="Times New Roman"/>
          <w:noProof/>
          <w:sz w:val="24"/>
          <w:szCs w:val="24"/>
          <w:lang w:val="kk-KZ"/>
        </w:rPr>
      </w:pPr>
    </w:p>
    <w:p w:rsidR="003A422D" w:rsidRPr="0088294B" w:rsidRDefault="003A422D" w:rsidP="00BD739A">
      <w:pPr>
        <w:shd w:val="clear" w:color="auto" w:fill="FFFFFF"/>
        <w:spacing w:after="0" w:line="240" w:lineRule="auto"/>
        <w:rPr>
          <w:rFonts w:ascii="Times New Roman" w:hAnsi="Times New Roman" w:cs="Times New Roman"/>
          <w:noProof/>
          <w:sz w:val="24"/>
          <w:szCs w:val="24"/>
          <w:lang w:val="kk-KZ"/>
        </w:rPr>
      </w:pPr>
    </w:p>
    <w:tbl>
      <w:tblPr>
        <w:tblW w:w="0" w:type="auto"/>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00"/>
      </w:tblGrid>
      <w:tr w:rsidR="003A422D" w:rsidRPr="00623BDA" w:rsidTr="0023003E">
        <w:trPr>
          <w:trHeight w:val="180"/>
        </w:trPr>
        <w:tc>
          <w:tcPr>
            <w:tcW w:w="7200" w:type="dxa"/>
          </w:tcPr>
          <w:p w:rsidR="003A422D" w:rsidRPr="0088294B" w:rsidRDefault="003A422D" w:rsidP="00BD739A">
            <w:pPr>
              <w:shd w:val="clear" w:color="auto" w:fill="FFFFFF"/>
              <w:spacing w:after="0" w:line="240" w:lineRule="auto"/>
              <w:jc w:val="center"/>
              <w:rPr>
                <w:rFonts w:ascii="Times New Roman" w:hAnsi="Times New Roman" w:cs="Times New Roman"/>
                <w:noProof/>
                <w:sz w:val="24"/>
                <w:szCs w:val="24"/>
                <w:lang w:val="kk-KZ"/>
              </w:rPr>
            </w:pPr>
            <w:r w:rsidRPr="0088294B">
              <w:rPr>
                <w:rFonts w:ascii="Times New Roman" w:hAnsi="Times New Roman" w:cs="Times New Roman"/>
                <w:noProof/>
                <w:sz w:val="24"/>
                <w:szCs w:val="24"/>
                <w:lang w:val="kk-KZ"/>
              </w:rPr>
              <w:t>Басқарылушы қосалқы жүйе (басқару объектісі)</w:t>
            </w:r>
          </w:p>
          <w:p w:rsidR="003A422D" w:rsidRPr="0088294B" w:rsidRDefault="0055267B" w:rsidP="00BD739A">
            <w:pPr>
              <w:shd w:val="clear" w:color="auto" w:fill="FFFFFF"/>
              <w:spacing w:after="0" w:line="240" w:lineRule="auto"/>
              <w:jc w:val="center"/>
              <w:rPr>
                <w:rFonts w:ascii="Times New Roman" w:hAnsi="Times New Roman" w:cs="Times New Roman"/>
                <w:noProof/>
                <w:sz w:val="24"/>
                <w:szCs w:val="24"/>
                <w:lang w:val="kk-KZ"/>
              </w:rPr>
            </w:pPr>
            <w:r>
              <w:rPr>
                <w:rFonts w:ascii="Times New Roman" w:hAnsi="Times New Roman" w:cs="Times New Roman"/>
                <w:noProof/>
                <w:sz w:val="24"/>
                <w:szCs w:val="24"/>
              </w:rPr>
              <w:pict>
                <v:line id="_x0000_s1031" style="position:absolute;left:0;text-align:left;z-index:251665408" from="336.6pt,15.3pt" to="336.6pt,42.3pt">
                  <v:stroke endarrow="block"/>
                </v:line>
              </w:pict>
            </w:r>
            <w:r>
              <w:rPr>
                <w:rFonts w:ascii="Times New Roman" w:hAnsi="Times New Roman" w:cs="Times New Roman"/>
                <w:noProof/>
                <w:sz w:val="24"/>
                <w:szCs w:val="24"/>
              </w:rPr>
              <w:pict>
                <v:line id="_x0000_s1030" style="position:absolute;left:0;text-align:left;z-index:251664384" from="237.6pt,15.3pt" to="237.6pt,42.3pt">
                  <v:stroke endarrow="block"/>
                </v:line>
              </w:pict>
            </w:r>
            <w:r>
              <w:rPr>
                <w:rFonts w:ascii="Times New Roman" w:hAnsi="Times New Roman" w:cs="Times New Roman"/>
                <w:noProof/>
                <w:sz w:val="24"/>
                <w:szCs w:val="24"/>
              </w:rPr>
              <w:pict>
                <v:line id="_x0000_s1029" style="position:absolute;left:0;text-align:left;z-index:251663360" from="120.6pt,15.3pt" to="120.6pt,42.3pt">
                  <v:stroke endarrow="block"/>
                </v:line>
              </w:pict>
            </w:r>
          </w:p>
        </w:tc>
      </w:tr>
    </w:tbl>
    <w:p w:rsidR="003A422D" w:rsidRPr="0088294B" w:rsidRDefault="003A422D" w:rsidP="00BD739A">
      <w:pPr>
        <w:shd w:val="clear" w:color="auto" w:fill="FFFFFF"/>
        <w:spacing w:after="0" w:line="240" w:lineRule="auto"/>
        <w:jc w:val="center"/>
        <w:rPr>
          <w:rFonts w:ascii="Times New Roman" w:hAnsi="Times New Roman" w:cs="Times New Roman"/>
          <w:noProof/>
          <w:sz w:val="24"/>
          <w:szCs w:val="24"/>
          <w:lang w:val="kk-KZ"/>
        </w:rPr>
      </w:pPr>
    </w:p>
    <w:p w:rsidR="003A422D" w:rsidRPr="0088294B" w:rsidRDefault="003A422D" w:rsidP="00BD739A">
      <w:pPr>
        <w:shd w:val="clear" w:color="auto" w:fill="FFFFFF"/>
        <w:spacing w:after="0" w:line="240" w:lineRule="auto"/>
        <w:rPr>
          <w:rFonts w:ascii="Times New Roman" w:hAnsi="Times New Roman" w:cs="Times New Roman"/>
          <w:noProof/>
          <w:sz w:val="24"/>
          <w:szCs w:val="24"/>
          <w:lang w:val="kk-KZ"/>
        </w:rPr>
      </w:pPr>
    </w:p>
    <w:tbl>
      <w:tblPr>
        <w:tblW w:w="0" w:type="auto"/>
        <w:jc w:val="center"/>
        <w:tblInd w:w="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42"/>
        <w:gridCol w:w="625"/>
        <w:gridCol w:w="2072"/>
        <w:gridCol w:w="540"/>
        <w:gridCol w:w="1980"/>
        <w:gridCol w:w="320"/>
        <w:gridCol w:w="1678"/>
      </w:tblGrid>
      <w:tr w:rsidR="003A422D" w:rsidRPr="0088294B" w:rsidTr="0023003E">
        <w:trPr>
          <w:trHeight w:val="540"/>
          <w:jc w:val="center"/>
        </w:trPr>
        <w:tc>
          <w:tcPr>
            <w:tcW w:w="1842" w:type="dxa"/>
          </w:tcPr>
          <w:p w:rsidR="003A422D" w:rsidRPr="0088294B" w:rsidRDefault="003A422D" w:rsidP="00BD739A">
            <w:pPr>
              <w:shd w:val="clear" w:color="auto" w:fill="FFFFFF"/>
              <w:spacing w:after="0" w:line="240" w:lineRule="auto"/>
              <w:jc w:val="center"/>
              <w:rPr>
                <w:rFonts w:ascii="Times New Roman" w:hAnsi="Times New Roman" w:cs="Times New Roman"/>
                <w:sz w:val="24"/>
                <w:szCs w:val="24"/>
                <w:lang w:val="kk-KZ"/>
              </w:rPr>
            </w:pPr>
            <w:r w:rsidRPr="0088294B">
              <w:rPr>
                <w:rFonts w:ascii="Times New Roman" w:hAnsi="Times New Roman" w:cs="Times New Roman"/>
                <w:sz w:val="24"/>
                <w:szCs w:val="24"/>
                <w:lang w:val="kk-KZ"/>
              </w:rPr>
              <w:t>Қаржы қатынасы</w:t>
            </w:r>
          </w:p>
        </w:tc>
        <w:tc>
          <w:tcPr>
            <w:tcW w:w="625" w:type="dxa"/>
            <w:tcBorders>
              <w:top w:val="nil"/>
              <w:bottom w:val="nil"/>
            </w:tcBorders>
            <w:shd w:val="clear" w:color="auto" w:fill="auto"/>
          </w:tcPr>
          <w:p w:rsidR="003A422D" w:rsidRPr="0088294B" w:rsidRDefault="003A422D" w:rsidP="00BD739A">
            <w:pPr>
              <w:spacing w:after="0" w:line="240" w:lineRule="auto"/>
              <w:rPr>
                <w:rFonts w:ascii="Times New Roman" w:hAnsi="Times New Roman" w:cs="Times New Roman"/>
                <w:sz w:val="24"/>
                <w:szCs w:val="24"/>
                <w:lang w:val="kk-KZ"/>
              </w:rPr>
            </w:pPr>
          </w:p>
        </w:tc>
        <w:tc>
          <w:tcPr>
            <w:tcW w:w="2072" w:type="dxa"/>
            <w:shd w:val="clear" w:color="auto" w:fill="auto"/>
          </w:tcPr>
          <w:p w:rsidR="003A422D" w:rsidRPr="0088294B" w:rsidRDefault="003A422D" w:rsidP="00BD739A">
            <w:pPr>
              <w:spacing w:after="0" w:line="240" w:lineRule="auto"/>
              <w:jc w:val="center"/>
              <w:rPr>
                <w:rFonts w:ascii="Times New Roman" w:hAnsi="Times New Roman" w:cs="Times New Roman"/>
                <w:sz w:val="24"/>
                <w:szCs w:val="24"/>
                <w:lang w:val="kk-KZ"/>
              </w:rPr>
            </w:pPr>
            <w:r w:rsidRPr="0088294B">
              <w:rPr>
                <w:rFonts w:ascii="Times New Roman" w:hAnsi="Times New Roman" w:cs="Times New Roman"/>
                <w:sz w:val="24"/>
                <w:szCs w:val="24"/>
                <w:lang w:val="kk-KZ"/>
              </w:rPr>
              <w:t>Қаржы ресурстарының көзі</w:t>
            </w:r>
          </w:p>
        </w:tc>
        <w:tc>
          <w:tcPr>
            <w:tcW w:w="540" w:type="dxa"/>
            <w:tcBorders>
              <w:top w:val="nil"/>
              <w:bottom w:val="nil"/>
            </w:tcBorders>
            <w:shd w:val="clear" w:color="auto" w:fill="auto"/>
          </w:tcPr>
          <w:p w:rsidR="003A422D" w:rsidRPr="0088294B" w:rsidRDefault="003A422D" w:rsidP="00BD739A">
            <w:pPr>
              <w:spacing w:after="0" w:line="240" w:lineRule="auto"/>
              <w:rPr>
                <w:rFonts w:ascii="Times New Roman" w:hAnsi="Times New Roman" w:cs="Times New Roman"/>
                <w:sz w:val="24"/>
                <w:szCs w:val="24"/>
                <w:lang w:val="kk-KZ"/>
              </w:rPr>
            </w:pPr>
          </w:p>
        </w:tc>
        <w:tc>
          <w:tcPr>
            <w:tcW w:w="1980" w:type="dxa"/>
            <w:shd w:val="clear" w:color="auto" w:fill="auto"/>
          </w:tcPr>
          <w:p w:rsidR="003A422D" w:rsidRPr="0088294B" w:rsidRDefault="0055267B" w:rsidP="00BD739A">
            <w:pPr>
              <w:spacing w:after="0" w:line="240" w:lineRule="auto"/>
              <w:jc w:val="center"/>
              <w:rPr>
                <w:rFonts w:ascii="Times New Roman" w:hAnsi="Times New Roman" w:cs="Times New Roman"/>
                <w:sz w:val="24"/>
                <w:szCs w:val="24"/>
                <w:lang w:val="kk-KZ"/>
              </w:rPr>
            </w:pPr>
            <w:r>
              <w:rPr>
                <w:rFonts w:ascii="Times New Roman" w:hAnsi="Times New Roman" w:cs="Times New Roman"/>
                <w:noProof/>
                <w:sz w:val="24"/>
                <w:szCs w:val="24"/>
              </w:rPr>
              <w:pict>
                <v:line id="_x0000_s1028" style="position:absolute;left:0;text-align:left;z-index:251662336;mso-position-horizontal-relative:text;mso-position-vertical-relative:text" from="-192.55pt,-27pt" to="-192.55pt,0">
                  <v:stroke endarrow="block"/>
                </v:line>
              </w:pict>
            </w:r>
            <w:r w:rsidR="003A422D" w:rsidRPr="0088294B">
              <w:rPr>
                <w:rFonts w:ascii="Times New Roman" w:hAnsi="Times New Roman" w:cs="Times New Roman"/>
                <w:sz w:val="24"/>
                <w:szCs w:val="24"/>
                <w:lang w:val="kk-KZ"/>
              </w:rPr>
              <w:t>Қаржы ресурстары</w:t>
            </w:r>
          </w:p>
        </w:tc>
        <w:tc>
          <w:tcPr>
            <w:tcW w:w="320" w:type="dxa"/>
            <w:tcBorders>
              <w:top w:val="nil"/>
              <w:bottom w:val="nil"/>
            </w:tcBorders>
            <w:shd w:val="clear" w:color="auto" w:fill="auto"/>
          </w:tcPr>
          <w:p w:rsidR="003A422D" w:rsidRPr="0088294B" w:rsidRDefault="003A422D" w:rsidP="00BD739A">
            <w:pPr>
              <w:spacing w:after="0" w:line="240" w:lineRule="auto"/>
              <w:rPr>
                <w:rFonts w:ascii="Times New Roman" w:hAnsi="Times New Roman" w:cs="Times New Roman"/>
                <w:sz w:val="24"/>
                <w:szCs w:val="24"/>
                <w:lang w:val="kk-KZ"/>
              </w:rPr>
            </w:pPr>
          </w:p>
        </w:tc>
        <w:tc>
          <w:tcPr>
            <w:tcW w:w="1678" w:type="dxa"/>
            <w:shd w:val="clear" w:color="auto" w:fill="auto"/>
          </w:tcPr>
          <w:p w:rsidR="003A422D" w:rsidRPr="0088294B" w:rsidRDefault="003A422D" w:rsidP="00BD739A">
            <w:pPr>
              <w:spacing w:after="0" w:line="240" w:lineRule="auto"/>
              <w:jc w:val="center"/>
              <w:rPr>
                <w:rFonts w:ascii="Times New Roman" w:hAnsi="Times New Roman" w:cs="Times New Roman"/>
                <w:sz w:val="24"/>
                <w:szCs w:val="24"/>
                <w:lang w:val="kk-KZ"/>
              </w:rPr>
            </w:pPr>
            <w:r w:rsidRPr="0088294B">
              <w:rPr>
                <w:rFonts w:ascii="Times New Roman" w:hAnsi="Times New Roman" w:cs="Times New Roman"/>
                <w:sz w:val="24"/>
                <w:szCs w:val="24"/>
                <w:lang w:val="kk-KZ"/>
              </w:rPr>
              <w:t>Ақша айналымы</w:t>
            </w:r>
          </w:p>
        </w:tc>
      </w:tr>
    </w:tbl>
    <w:p w:rsidR="003A422D" w:rsidRPr="00BD739A" w:rsidRDefault="003A422D" w:rsidP="00BD739A">
      <w:pPr>
        <w:shd w:val="clear" w:color="auto" w:fill="FFFFFF"/>
        <w:spacing w:after="0" w:line="240" w:lineRule="auto"/>
        <w:jc w:val="center"/>
        <w:rPr>
          <w:rFonts w:ascii="Times New Roman" w:hAnsi="Times New Roman" w:cs="Times New Roman"/>
          <w:snapToGrid w:val="0"/>
          <w:sz w:val="28"/>
          <w:szCs w:val="28"/>
          <w:lang w:val="kk-KZ"/>
        </w:rPr>
      </w:pPr>
    </w:p>
    <w:p w:rsidR="003A422D" w:rsidRPr="00BD739A" w:rsidRDefault="003A422D" w:rsidP="00BD739A">
      <w:pPr>
        <w:shd w:val="clear" w:color="auto" w:fill="FFFFFF"/>
        <w:spacing w:after="0" w:line="240" w:lineRule="auto"/>
        <w:jc w:val="center"/>
        <w:rPr>
          <w:rFonts w:ascii="Times New Roman" w:hAnsi="Times New Roman" w:cs="Times New Roman"/>
          <w:snapToGrid w:val="0"/>
          <w:sz w:val="28"/>
          <w:szCs w:val="28"/>
          <w:lang w:val="kk-KZ"/>
        </w:rPr>
      </w:pPr>
      <w:r w:rsidRPr="00BD739A">
        <w:rPr>
          <w:rFonts w:ascii="Times New Roman" w:hAnsi="Times New Roman" w:cs="Times New Roman"/>
          <w:snapToGrid w:val="0"/>
          <w:sz w:val="28"/>
          <w:szCs w:val="28"/>
          <w:lang w:val="kk-KZ"/>
        </w:rPr>
        <w:t>Сурет 1.  Кәсіпорынның қаржы тетігінің негізгі қосалқы жүйесі</w:t>
      </w:r>
    </w:p>
    <w:p w:rsidR="003A422D" w:rsidRPr="00BD739A" w:rsidRDefault="003A422D" w:rsidP="00BD739A">
      <w:pPr>
        <w:shd w:val="clear" w:color="auto" w:fill="FFFFFF"/>
        <w:spacing w:after="0" w:line="240" w:lineRule="auto"/>
        <w:jc w:val="both"/>
        <w:rPr>
          <w:rFonts w:ascii="Times New Roman" w:hAnsi="Times New Roman" w:cs="Times New Roman"/>
          <w:noProof/>
          <w:sz w:val="28"/>
          <w:szCs w:val="28"/>
          <w:lang w:val="kk-KZ"/>
        </w:rPr>
      </w:pPr>
      <w:r w:rsidRPr="00BD739A">
        <w:rPr>
          <w:rFonts w:ascii="Times New Roman" w:hAnsi="Times New Roman" w:cs="Times New Roman"/>
          <w:noProof/>
          <w:sz w:val="28"/>
          <w:szCs w:val="28"/>
          <w:lang w:val="kk-KZ"/>
        </w:rPr>
        <w:t xml:space="preserve">   </w:t>
      </w:r>
    </w:p>
    <w:p w:rsidR="00DD3B3F" w:rsidRPr="00BD739A" w:rsidRDefault="003A422D" w:rsidP="00BD739A">
      <w:pPr>
        <w:shd w:val="clear" w:color="auto" w:fill="FFFFFF"/>
        <w:spacing w:after="0" w:line="240" w:lineRule="auto"/>
        <w:jc w:val="both"/>
        <w:rPr>
          <w:rFonts w:ascii="Times New Roman" w:hAnsi="Times New Roman" w:cs="Times New Roman"/>
          <w:noProof/>
          <w:sz w:val="28"/>
          <w:szCs w:val="28"/>
          <w:lang w:val="kk-KZ"/>
        </w:rPr>
      </w:pPr>
      <w:r w:rsidRPr="00BD739A">
        <w:rPr>
          <w:rFonts w:ascii="Times New Roman" w:hAnsi="Times New Roman" w:cs="Times New Roman"/>
          <w:noProof/>
          <w:sz w:val="28"/>
          <w:szCs w:val="28"/>
          <w:lang w:val="kk-KZ"/>
        </w:rPr>
        <w:t xml:space="preserve"> Басқару субъектісі болып, яғни қаржы менеджментінің қосалқы жүйесі қаржы қызметі, оның бөлімдері және қаржы менеджері саналады. </w:t>
      </w:r>
    </w:p>
    <w:p w:rsidR="003A422D" w:rsidRPr="00BD739A" w:rsidRDefault="00DD3B3F" w:rsidP="00BD739A">
      <w:pPr>
        <w:shd w:val="clear" w:color="auto" w:fill="FFFFFF"/>
        <w:spacing w:after="0" w:line="240" w:lineRule="auto"/>
        <w:jc w:val="both"/>
        <w:rPr>
          <w:rFonts w:ascii="Times New Roman" w:hAnsi="Times New Roman" w:cs="Times New Roman"/>
          <w:sz w:val="28"/>
          <w:szCs w:val="28"/>
          <w:lang w:val="kk-KZ"/>
        </w:rPr>
      </w:pPr>
      <w:r w:rsidRPr="00BD739A">
        <w:rPr>
          <w:rFonts w:ascii="Times New Roman" w:hAnsi="Times New Roman" w:cs="Times New Roman"/>
          <w:b/>
          <w:noProof/>
          <w:sz w:val="28"/>
          <w:szCs w:val="28"/>
          <w:lang w:val="kk-KZ"/>
        </w:rPr>
        <w:t>2.</w:t>
      </w:r>
      <w:r w:rsidRPr="00BD739A">
        <w:rPr>
          <w:rFonts w:ascii="Times New Roman" w:hAnsi="Times New Roman" w:cs="Times New Roman"/>
          <w:noProof/>
          <w:sz w:val="28"/>
          <w:szCs w:val="28"/>
          <w:lang w:val="kk-KZ"/>
        </w:rPr>
        <w:t xml:space="preserve"> </w:t>
      </w:r>
      <w:r w:rsidR="0088294B" w:rsidRPr="0088294B">
        <w:rPr>
          <w:rFonts w:ascii="Times New Roman" w:hAnsi="Times New Roman" w:cs="Times New Roman"/>
          <w:b/>
          <w:sz w:val="28"/>
          <w:szCs w:val="28"/>
          <w:lang w:val="kk-KZ"/>
        </w:rPr>
        <w:t>Дағдарысқа қарсы басқарудың негізгі мәселелері</w:t>
      </w:r>
      <w:r w:rsidR="0088294B">
        <w:rPr>
          <w:rFonts w:ascii="Times New Roman" w:hAnsi="Times New Roman" w:cs="Times New Roman"/>
          <w:b/>
          <w:sz w:val="28"/>
          <w:szCs w:val="28"/>
          <w:lang w:val="kk-KZ"/>
        </w:rPr>
        <w:t xml:space="preserve">. </w:t>
      </w:r>
      <w:r w:rsidR="0088294B" w:rsidRPr="00BD739A">
        <w:rPr>
          <w:rFonts w:ascii="Times New Roman" w:hAnsi="Times New Roman" w:cs="Times New Roman"/>
          <w:noProof/>
          <w:sz w:val="28"/>
          <w:szCs w:val="28"/>
          <w:lang w:val="kk-KZ"/>
        </w:rPr>
        <w:t xml:space="preserve"> </w:t>
      </w:r>
      <w:r w:rsidR="003A422D" w:rsidRPr="00BD739A">
        <w:rPr>
          <w:rFonts w:ascii="Times New Roman" w:hAnsi="Times New Roman" w:cs="Times New Roman"/>
          <w:noProof/>
          <w:sz w:val="28"/>
          <w:szCs w:val="28"/>
          <w:lang w:val="kk-KZ"/>
        </w:rPr>
        <w:t>Кәсіпорынның қаржы тетігі бұл қаржы құралдары, қаржы әдістері арқылы кәсіпорынның қаржы қатынасын басқару жүйесі.  Сонымен қаржы тетігінің негізгі элементтері: қаржыны басқару объектісі ретіндегі қаржы қатынасы, қаржы әдістері, қаржы құралдары, қаржыны басқаруды ақпараттармен және құқықпен қамтамасыз етуі.</w:t>
      </w:r>
    </w:p>
    <w:p w:rsidR="003A422D" w:rsidRPr="00BD739A" w:rsidRDefault="003A422D" w:rsidP="00BD739A">
      <w:pPr>
        <w:shd w:val="clear" w:color="auto" w:fill="FFFFFF"/>
        <w:spacing w:after="0" w:line="240" w:lineRule="auto"/>
        <w:jc w:val="both"/>
        <w:rPr>
          <w:rFonts w:ascii="Times New Roman" w:hAnsi="Times New Roman" w:cs="Times New Roman"/>
          <w:sz w:val="28"/>
          <w:szCs w:val="28"/>
          <w:lang w:val="kk-KZ"/>
        </w:rPr>
      </w:pPr>
      <w:r w:rsidRPr="00BD739A">
        <w:rPr>
          <w:rFonts w:ascii="Times New Roman" w:hAnsi="Times New Roman" w:cs="Times New Roman"/>
          <w:noProof/>
          <w:sz w:val="28"/>
          <w:szCs w:val="28"/>
          <w:lang w:val="kk-KZ"/>
        </w:rPr>
        <w:t xml:space="preserve">      Кәсіпорын деңгейінде қаржы қатынасының қамтитындары:</w:t>
      </w:r>
    </w:p>
    <w:p w:rsidR="003A422D" w:rsidRPr="00BD739A" w:rsidRDefault="003A422D" w:rsidP="00BD739A">
      <w:pPr>
        <w:shd w:val="clear" w:color="auto" w:fill="FFFFFF"/>
        <w:spacing w:after="0" w:line="240" w:lineRule="auto"/>
        <w:jc w:val="both"/>
        <w:rPr>
          <w:rFonts w:ascii="Times New Roman" w:hAnsi="Times New Roman" w:cs="Times New Roman"/>
          <w:noProof/>
          <w:sz w:val="28"/>
          <w:szCs w:val="28"/>
          <w:lang w:val="kk-KZ"/>
        </w:rPr>
      </w:pPr>
      <w:r w:rsidRPr="00BD739A">
        <w:rPr>
          <w:rFonts w:ascii="Times New Roman" w:hAnsi="Times New Roman" w:cs="Times New Roman"/>
          <w:noProof/>
          <w:sz w:val="28"/>
          <w:szCs w:val="28"/>
          <w:lang w:val="kk-KZ"/>
        </w:rPr>
        <w:t>- басқа кәсіпорындардан және мекемелерден шикізат, материалдар жеткізу, құрастырушы мүліктер, өнімдерді сату, қызмет көрсету қатынасы;</w:t>
      </w:r>
    </w:p>
    <w:p w:rsidR="003A422D" w:rsidRPr="00BD739A" w:rsidRDefault="003A422D" w:rsidP="00BD739A">
      <w:pPr>
        <w:shd w:val="clear" w:color="auto" w:fill="FFFFFF"/>
        <w:spacing w:after="0" w:line="240" w:lineRule="auto"/>
        <w:jc w:val="both"/>
        <w:rPr>
          <w:rFonts w:ascii="Times New Roman" w:hAnsi="Times New Roman" w:cs="Times New Roman"/>
          <w:sz w:val="28"/>
          <w:szCs w:val="28"/>
          <w:lang w:val="kk-KZ"/>
        </w:rPr>
      </w:pPr>
      <w:r w:rsidRPr="00BD739A">
        <w:rPr>
          <w:rFonts w:ascii="Times New Roman" w:hAnsi="Times New Roman" w:cs="Times New Roman"/>
          <w:noProof/>
          <w:sz w:val="28"/>
          <w:szCs w:val="28"/>
          <w:lang w:val="kk-KZ"/>
        </w:rPr>
        <w:t>- есеп айырысуға банкілік қызмет көрсету, несиелерді алғанда және жапқанда, валютаны сатып алу және сатуда және басқадай операциялар жасауға банк жүйесімен қатынас;</w:t>
      </w:r>
    </w:p>
    <w:p w:rsidR="003A422D" w:rsidRPr="00BD739A" w:rsidRDefault="003A422D" w:rsidP="00BD739A">
      <w:pPr>
        <w:shd w:val="clear" w:color="auto" w:fill="FFFFFF"/>
        <w:spacing w:after="0" w:line="240" w:lineRule="auto"/>
        <w:jc w:val="both"/>
        <w:rPr>
          <w:rFonts w:ascii="Times New Roman" w:hAnsi="Times New Roman" w:cs="Times New Roman"/>
          <w:sz w:val="28"/>
          <w:szCs w:val="28"/>
          <w:lang w:val="kk-KZ"/>
        </w:rPr>
      </w:pPr>
      <w:r w:rsidRPr="00BD739A">
        <w:rPr>
          <w:rFonts w:ascii="Times New Roman" w:hAnsi="Times New Roman" w:cs="Times New Roman"/>
          <w:noProof/>
          <w:sz w:val="28"/>
          <w:szCs w:val="28"/>
          <w:lang w:val="kk-KZ"/>
        </w:rPr>
        <w:t>- коммерциялық және қаржы тәуекелдіктерді сақтандыру жөніде сақтандыру компанияларымен және мекемелермен қатынас;</w:t>
      </w:r>
    </w:p>
    <w:p w:rsidR="003A422D" w:rsidRPr="00BD739A" w:rsidRDefault="003A422D" w:rsidP="00BD739A">
      <w:pPr>
        <w:shd w:val="clear" w:color="auto" w:fill="FFFFFF"/>
        <w:spacing w:after="0" w:line="240" w:lineRule="auto"/>
        <w:jc w:val="both"/>
        <w:rPr>
          <w:rFonts w:ascii="Times New Roman" w:hAnsi="Times New Roman" w:cs="Times New Roman"/>
          <w:sz w:val="28"/>
          <w:szCs w:val="28"/>
          <w:lang w:val="kk-KZ"/>
        </w:rPr>
      </w:pPr>
      <w:r w:rsidRPr="00BD739A">
        <w:rPr>
          <w:rFonts w:ascii="Times New Roman" w:hAnsi="Times New Roman" w:cs="Times New Roman"/>
          <w:noProof/>
          <w:sz w:val="28"/>
          <w:szCs w:val="28"/>
          <w:lang w:val="kk-KZ"/>
        </w:rPr>
        <w:t>- өндірістік жөне қаржы активтері операцияларына байланысты тауарлар, шикізаттар және қор биржаларымен қатынас;</w:t>
      </w:r>
    </w:p>
    <w:p w:rsidR="003A422D" w:rsidRPr="00BD739A" w:rsidRDefault="003A422D" w:rsidP="00BD739A">
      <w:pPr>
        <w:shd w:val="clear" w:color="auto" w:fill="FFFFFF"/>
        <w:spacing w:after="0" w:line="240" w:lineRule="auto"/>
        <w:jc w:val="both"/>
        <w:rPr>
          <w:rFonts w:ascii="Times New Roman" w:hAnsi="Times New Roman" w:cs="Times New Roman"/>
          <w:sz w:val="28"/>
          <w:szCs w:val="28"/>
        </w:rPr>
      </w:pPr>
      <w:r w:rsidRPr="00BD739A">
        <w:rPr>
          <w:rFonts w:ascii="Times New Roman" w:hAnsi="Times New Roman" w:cs="Times New Roman"/>
          <w:noProof/>
          <w:sz w:val="28"/>
          <w:szCs w:val="28"/>
          <w:lang w:val="kk-KZ"/>
        </w:rPr>
        <w:t xml:space="preserve">- </w:t>
      </w:r>
      <w:r w:rsidRPr="00BD739A">
        <w:rPr>
          <w:rFonts w:ascii="Times New Roman" w:hAnsi="Times New Roman" w:cs="Times New Roman"/>
          <w:noProof/>
          <w:sz w:val="28"/>
          <w:szCs w:val="28"/>
        </w:rPr>
        <w:t>инвестицияны орналастыру туралы инвестициялық институттарымен қатынас;</w:t>
      </w:r>
    </w:p>
    <w:p w:rsidR="003A422D" w:rsidRPr="00BD739A" w:rsidRDefault="003A422D" w:rsidP="00BD739A">
      <w:pPr>
        <w:shd w:val="clear" w:color="auto" w:fill="FFFFFF"/>
        <w:spacing w:after="0" w:line="240" w:lineRule="auto"/>
        <w:jc w:val="both"/>
        <w:rPr>
          <w:rFonts w:ascii="Times New Roman" w:hAnsi="Times New Roman" w:cs="Times New Roman"/>
          <w:sz w:val="28"/>
          <w:szCs w:val="28"/>
        </w:rPr>
      </w:pPr>
      <w:r w:rsidRPr="00BD739A">
        <w:rPr>
          <w:rFonts w:ascii="Times New Roman" w:hAnsi="Times New Roman" w:cs="Times New Roman"/>
          <w:noProof/>
          <w:sz w:val="28"/>
          <w:szCs w:val="28"/>
          <w:lang w:val="kk-KZ"/>
        </w:rPr>
        <w:t xml:space="preserve">- </w:t>
      </w:r>
      <w:r w:rsidRPr="00BD739A">
        <w:rPr>
          <w:rFonts w:ascii="Times New Roman" w:hAnsi="Times New Roman" w:cs="Times New Roman"/>
          <w:noProof/>
          <w:sz w:val="28"/>
          <w:szCs w:val="28"/>
        </w:rPr>
        <w:t>кәсіпорын қызметкерлерімен қатынас;</w:t>
      </w:r>
    </w:p>
    <w:p w:rsidR="003A422D" w:rsidRPr="00BD739A" w:rsidRDefault="003A422D" w:rsidP="00BD739A">
      <w:pPr>
        <w:shd w:val="clear" w:color="auto" w:fill="FFFFFF"/>
        <w:spacing w:after="0" w:line="240" w:lineRule="auto"/>
        <w:jc w:val="both"/>
        <w:rPr>
          <w:rFonts w:ascii="Times New Roman" w:hAnsi="Times New Roman" w:cs="Times New Roman"/>
          <w:sz w:val="28"/>
          <w:szCs w:val="28"/>
        </w:rPr>
      </w:pPr>
      <w:r w:rsidRPr="00BD739A">
        <w:rPr>
          <w:rFonts w:ascii="Times New Roman" w:hAnsi="Times New Roman" w:cs="Times New Roman"/>
          <w:noProof/>
          <w:sz w:val="28"/>
          <w:szCs w:val="28"/>
          <w:lang w:val="kk-KZ"/>
        </w:rPr>
        <w:t xml:space="preserve">- </w:t>
      </w:r>
      <w:r w:rsidRPr="00BD739A">
        <w:rPr>
          <w:rFonts w:ascii="Times New Roman" w:hAnsi="Times New Roman" w:cs="Times New Roman"/>
          <w:noProof/>
          <w:sz w:val="28"/>
          <w:szCs w:val="28"/>
        </w:rPr>
        <w:t>салық қызметімен қатынас;</w:t>
      </w:r>
    </w:p>
    <w:p w:rsidR="003A422D" w:rsidRPr="00BD739A" w:rsidRDefault="003A422D" w:rsidP="00BD739A">
      <w:pPr>
        <w:shd w:val="clear" w:color="auto" w:fill="FFFFFF"/>
        <w:spacing w:after="0" w:line="240" w:lineRule="auto"/>
        <w:jc w:val="both"/>
        <w:rPr>
          <w:rFonts w:ascii="Times New Roman" w:hAnsi="Times New Roman" w:cs="Times New Roman"/>
          <w:sz w:val="28"/>
          <w:szCs w:val="28"/>
        </w:rPr>
      </w:pPr>
      <w:r w:rsidRPr="00BD739A">
        <w:rPr>
          <w:rFonts w:ascii="Times New Roman" w:hAnsi="Times New Roman" w:cs="Times New Roman"/>
          <w:noProof/>
          <w:sz w:val="28"/>
          <w:szCs w:val="28"/>
          <w:lang w:val="kk-KZ"/>
        </w:rPr>
        <w:t xml:space="preserve">- </w:t>
      </w:r>
      <w:r w:rsidRPr="00BD739A">
        <w:rPr>
          <w:rFonts w:ascii="Times New Roman" w:hAnsi="Times New Roman" w:cs="Times New Roman"/>
          <w:noProof/>
          <w:sz w:val="28"/>
          <w:szCs w:val="28"/>
        </w:rPr>
        <w:t>аудиттік фирмалармен және басқадай шаруашылық етуші субъектілермен қатынас.</w:t>
      </w:r>
    </w:p>
    <w:p w:rsidR="003A422D" w:rsidRPr="00BD739A" w:rsidRDefault="00DD3B3F" w:rsidP="00BD739A">
      <w:pPr>
        <w:shd w:val="clear" w:color="auto" w:fill="FFFFFF"/>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     </w:t>
      </w:r>
      <w:r w:rsidR="003A422D" w:rsidRPr="00BD739A">
        <w:rPr>
          <w:rFonts w:ascii="Times New Roman" w:hAnsi="Times New Roman" w:cs="Times New Roman"/>
          <w:noProof/>
          <w:sz w:val="28"/>
          <w:szCs w:val="28"/>
          <w:lang w:val="kk-KZ"/>
        </w:rPr>
        <w:t xml:space="preserve">Барлық көрсетілген түрлерге ортақ болып есептелетіндер, олардың ақша түрінде көрсетілуі және жинақы төлемі мен ақша қаражаттарының түсуін көрсету. Жалпынамасына қарамай жоғарыда аталған қаржы қатынастарын төрт </w:t>
      </w:r>
      <w:r w:rsidR="003A422D" w:rsidRPr="00BD739A">
        <w:rPr>
          <w:rFonts w:ascii="Times New Roman" w:hAnsi="Times New Roman" w:cs="Times New Roman"/>
          <w:noProof/>
          <w:sz w:val="28"/>
          <w:szCs w:val="28"/>
          <w:lang w:val="kk-KZ"/>
        </w:rPr>
        <w:lastRenderedPageBreak/>
        <w:t>топқа, олардың екі тобын сыртқы және екі тобын — ішкі қаржы қатынасына біріктіруге болады.</w:t>
      </w:r>
    </w:p>
    <w:p w:rsidR="003A422D" w:rsidRPr="00BD739A" w:rsidRDefault="003A422D" w:rsidP="00BD739A">
      <w:pPr>
        <w:shd w:val="clear" w:color="auto" w:fill="FFFFFF"/>
        <w:spacing w:after="0" w:line="240" w:lineRule="auto"/>
        <w:jc w:val="both"/>
        <w:rPr>
          <w:rFonts w:ascii="Times New Roman" w:hAnsi="Times New Roman" w:cs="Times New Roman"/>
          <w:sz w:val="28"/>
          <w:szCs w:val="28"/>
          <w:lang w:val="kk-KZ"/>
        </w:rPr>
      </w:pPr>
      <w:r w:rsidRPr="00BD739A">
        <w:rPr>
          <w:rFonts w:ascii="Times New Roman" w:hAnsi="Times New Roman" w:cs="Times New Roman"/>
          <w:noProof/>
          <w:sz w:val="28"/>
          <w:szCs w:val="28"/>
          <w:lang w:val="kk-KZ"/>
        </w:rPr>
        <w:t xml:space="preserve">     Басқадай косіпорындар және ұйымдармен қатынас. Бұл ақша төлеу көлемі жағынан ең ірі топ. Кәсіпорындар бір-бірімен дайын өнімдерді сатумен және шаруашылық әрекетке материал құндылығын алумен байланысты. Бұл топтың қаржы қатынасы бастапқы ролді атқарады, өйткені материалдық өндіріс саласында ұлттық табыс жасалынады, кәсіпорындар өнімдерді сатудан түсім және пайда алады. Бұл қатынастарды дұрыс ұйымдастыру өндіріс әрекетінің түпкі нәтижесіне тікелей әсер етеді.</w:t>
      </w:r>
    </w:p>
    <w:p w:rsidR="003A422D" w:rsidRPr="00BD739A" w:rsidRDefault="003A422D" w:rsidP="00BD739A">
      <w:pPr>
        <w:shd w:val="clear" w:color="auto" w:fill="FFFFFF"/>
        <w:spacing w:after="0" w:line="240" w:lineRule="auto"/>
        <w:jc w:val="both"/>
        <w:rPr>
          <w:rFonts w:ascii="Times New Roman" w:hAnsi="Times New Roman" w:cs="Times New Roman"/>
          <w:sz w:val="28"/>
          <w:szCs w:val="28"/>
          <w:lang w:val="kk-KZ"/>
        </w:rPr>
      </w:pPr>
      <w:r w:rsidRPr="00BD739A">
        <w:rPr>
          <w:rFonts w:ascii="Times New Roman" w:hAnsi="Times New Roman" w:cs="Times New Roman"/>
          <w:noProof/>
          <w:sz w:val="28"/>
          <w:szCs w:val="28"/>
          <w:lang w:val="kk-KZ"/>
        </w:rPr>
        <w:t xml:space="preserve">    Қаржы</w:t>
      </w:r>
      <w:r w:rsidR="0088294B">
        <w:rPr>
          <w:rFonts w:ascii="Times New Roman" w:hAnsi="Times New Roman" w:cs="Times New Roman"/>
          <w:noProof/>
          <w:sz w:val="28"/>
          <w:szCs w:val="28"/>
          <w:lang w:val="kk-KZ"/>
        </w:rPr>
        <w:t xml:space="preserve"> </w:t>
      </w:r>
      <w:r w:rsidRPr="00BD739A">
        <w:rPr>
          <w:rFonts w:ascii="Times New Roman" w:hAnsi="Times New Roman" w:cs="Times New Roman"/>
          <w:noProof/>
          <w:sz w:val="28"/>
          <w:szCs w:val="28"/>
          <w:lang w:val="kk-KZ"/>
        </w:rPr>
        <w:t>-</w:t>
      </w:r>
      <w:r w:rsidR="0088294B">
        <w:rPr>
          <w:rFonts w:ascii="Times New Roman" w:hAnsi="Times New Roman" w:cs="Times New Roman"/>
          <w:noProof/>
          <w:sz w:val="28"/>
          <w:szCs w:val="28"/>
          <w:lang w:val="kk-KZ"/>
        </w:rPr>
        <w:t xml:space="preserve"> </w:t>
      </w:r>
      <w:r w:rsidRPr="00BD739A">
        <w:rPr>
          <w:rFonts w:ascii="Times New Roman" w:hAnsi="Times New Roman" w:cs="Times New Roman"/>
          <w:noProof/>
          <w:sz w:val="28"/>
          <w:szCs w:val="28"/>
          <w:lang w:val="kk-KZ"/>
        </w:rPr>
        <w:t>несие жүйесімен қатынас әртүрлі болады. Алдыменен, бұл қатынас әртүрлі деңгейдегі бюджетпен және    бюджеттен     тыс   қорлармен, салық   төлемімен, сондай-ақ қаржы нарығы инфрақұрылымының мекемесімен байланысты. Кәсіпорынның ішкі қаржы қатынасы - бұл кәсіпорынның әртүрлі құрылымдағы бөлімдерінің арасындағы қатынас: дербес бөлімдер, цехтар, бригадалар, сондай-ақ, кәсіпорынның қызметкерлері жұмысшыларының қатынасы.</w:t>
      </w:r>
    </w:p>
    <w:p w:rsidR="003A422D" w:rsidRPr="00BD739A" w:rsidRDefault="003A422D" w:rsidP="00BD739A">
      <w:pPr>
        <w:shd w:val="clear" w:color="auto" w:fill="FFFFFF"/>
        <w:spacing w:after="0" w:line="240" w:lineRule="auto"/>
        <w:jc w:val="both"/>
        <w:rPr>
          <w:rFonts w:ascii="Times New Roman" w:hAnsi="Times New Roman" w:cs="Times New Roman"/>
          <w:sz w:val="28"/>
          <w:szCs w:val="28"/>
          <w:lang w:val="kk-KZ"/>
        </w:rPr>
      </w:pPr>
      <w:r w:rsidRPr="00BD739A">
        <w:rPr>
          <w:rFonts w:ascii="Times New Roman" w:hAnsi="Times New Roman" w:cs="Times New Roman"/>
          <w:noProof/>
          <w:sz w:val="28"/>
          <w:szCs w:val="28"/>
          <w:lang w:val="kk-KZ"/>
        </w:rPr>
        <w:t xml:space="preserve">     Фирмалардың ішкі бірлестіктерінің қаржы қатынасы: жоғарғы тұрған ұйымдармен қаржы қатынасына, холдинг жағдайындағы фирмалардың ара қатынасына бөлінеді. Қаржы қатынасындағы оларға ортақтығы, олардың кәсіпорынның өздері жасаған шаруашылық операцияларының нәтижесінде пайда болуында. Сондықтан кәсіпорынның қаржы жағдайы алдымен оның өндірістік-шаруашылығының күй-жайының сипатымен анықталады.</w:t>
      </w:r>
    </w:p>
    <w:p w:rsidR="003A422D" w:rsidRPr="00BD739A" w:rsidRDefault="003A422D" w:rsidP="00BD739A">
      <w:pPr>
        <w:shd w:val="clear" w:color="auto" w:fill="FFFFFF"/>
        <w:spacing w:after="0" w:line="240" w:lineRule="auto"/>
        <w:jc w:val="both"/>
        <w:rPr>
          <w:rFonts w:ascii="Times New Roman" w:hAnsi="Times New Roman" w:cs="Times New Roman"/>
          <w:sz w:val="28"/>
          <w:szCs w:val="28"/>
          <w:lang w:val="kk-KZ"/>
        </w:rPr>
      </w:pPr>
      <w:r w:rsidRPr="00BD739A">
        <w:rPr>
          <w:rFonts w:ascii="Times New Roman" w:hAnsi="Times New Roman" w:cs="Times New Roman"/>
          <w:b/>
          <w:noProof/>
          <w:sz w:val="28"/>
          <w:szCs w:val="28"/>
          <w:lang w:val="kk-KZ"/>
        </w:rPr>
        <w:t xml:space="preserve">     </w:t>
      </w:r>
      <w:r w:rsidR="00DD3B3F" w:rsidRPr="00BD739A">
        <w:rPr>
          <w:rFonts w:ascii="Times New Roman" w:hAnsi="Times New Roman" w:cs="Times New Roman"/>
          <w:b/>
          <w:noProof/>
          <w:sz w:val="28"/>
          <w:szCs w:val="28"/>
          <w:lang w:val="kk-KZ"/>
        </w:rPr>
        <w:t>3.</w:t>
      </w:r>
      <w:r w:rsidR="00DD3B3F" w:rsidRPr="00BD739A">
        <w:rPr>
          <w:rFonts w:ascii="Times New Roman" w:hAnsi="Times New Roman" w:cs="Times New Roman"/>
          <w:noProof/>
          <w:sz w:val="28"/>
          <w:szCs w:val="28"/>
          <w:lang w:val="kk-KZ"/>
        </w:rPr>
        <w:t xml:space="preserve"> </w:t>
      </w:r>
      <w:r w:rsidR="0088294B" w:rsidRPr="0088294B">
        <w:rPr>
          <w:rFonts w:ascii="Times New Roman" w:hAnsi="Times New Roman" w:cs="Times New Roman"/>
          <w:b/>
          <w:sz w:val="28"/>
          <w:szCs w:val="28"/>
          <w:lang w:val="kk-KZ"/>
        </w:rPr>
        <w:t>Дағдарысқа  қарсы  басқару  концепциясы</w:t>
      </w:r>
      <w:r w:rsidR="0088294B">
        <w:rPr>
          <w:rFonts w:ascii="Times New Roman" w:hAnsi="Times New Roman" w:cs="Times New Roman"/>
          <w:sz w:val="28"/>
          <w:szCs w:val="28"/>
          <w:lang w:val="kk-KZ"/>
        </w:rPr>
        <w:t>.</w:t>
      </w:r>
      <w:r w:rsidR="0088294B" w:rsidRPr="00BD739A">
        <w:rPr>
          <w:rFonts w:ascii="Times New Roman" w:hAnsi="Times New Roman" w:cs="Times New Roman"/>
          <w:noProof/>
          <w:sz w:val="28"/>
          <w:szCs w:val="28"/>
          <w:lang w:val="kk-KZ"/>
        </w:rPr>
        <w:t xml:space="preserve"> </w:t>
      </w:r>
      <w:r w:rsidRPr="00BD739A">
        <w:rPr>
          <w:rFonts w:ascii="Times New Roman" w:hAnsi="Times New Roman" w:cs="Times New Roman"/>
          <w:noProof/>
          <w:sz w:val="28"/>
          <w:szCs w:val="28"/>
          <w:lang w:val="kk-KZ"/>
        </w:rPr>
        <w:t>Қаржы жүйесінің көрсеткіштері арқылы басқарушы жүйе кәсіпорынның шаруашылық әрекетіне әсер ете алады. Қаржы көрсеткіштеріне талдау жасағанда, жоспарлағанда, кәсіпорынның қаржысын басқаруда қолданылады және олар төмендегі топтарға бөлінеді:</w:t>
      </w:r>
    </w:p>
    <w:p w:rsidR="003A422D" w:rsidRPr="00BD739A" w:rsidRDefault="003A422D" w:rsidP="00BD739A">
      <w:pPr>
        <w:shd w:val="clear" w:color="auto" w:fill="FFFFFF"/>
        <w:spacing w:after="0" w:line="240" w:lineRule="auto"/>
        <w:jc w:val="both"/>
        <w:rPr>
          <w:rFonts w:ascii="Times New Roman" w:hAnsi="Times New Roman" w:cs="Times New Roman"/>
          <w:sz w:val="28"/>
          <w:szCs w:val="28"/>
          <w:lang w:val="kk-KZ"/>
        </w:rPr>
      </w:pPr>
      <w:r w:rsidRPr="00BD739A">
        <w:rPr>
          <w:rFonts w:ascii="Times New Roman" w:hAnsi="Times New Roman" w:cs="Times New Roman"/>
          <w:noProof/>
          <w:sz w:val="28"/>
          <w:szCs w:val="28"/>
          <w:lang w:val="kk-KZ"/>
        </w:rPr>
        <w:t>- кәсіпорынның мүлкін бағалау көрсеткіштері;</w:t>
      </w:r>
    </w:p>
    <w:p w:rsidR="003A422D" w:rsidRPr="00BD739A" w:rsidRDefault="003A422D" w:rsidP="00BD739A">
      <w:pPr>
        <w:shd w:val="clear" w:color="auto" w:fill="FFFFFF"/>
        <w:spacing w:after="0" w:line="240" w:lineRule="auto"/>
        <w:jc w:val="both"/>
        <w:rPr>
          <w:rFonts w:ascii="Times New Roman" w:hAnsi="Times New Roman" w:cs="Times New Roman"/>
          <w:sz w:val="28"/>
          <w:szCs w:val="28"/>
          <w:lang w:val="kk-KZ"/>
        </w:rPr>
      </w:pPr>
      <w:r w:rsidRPr="00BD739A">
        <w:rPr>
          <w:rFonts w:ascii="Times New Roman" w:hAnsi="Times New Roman" w:cs="Times New Roman"/>
          <w:noProof/>
          <w:sz w:val="28"/>
          <w:szCs w:val="28"/>
          <w:lang w:val="kk-KZ"/>
        </w:rPr>
        <w:t>- кәсіпорынның төлем қабілеттігі және өтімділік көрсеткіштері;</w:t>
      </w:r>
    </w:p>
    <w:p w:rsidR="003A422D" w:rsidRPr="00BD739A" w:rsidRDefault="003A422D" w:rsidP="00BD739A">
      <w:pPr>
        <w:shd w:val="clear" w:color="auto" w:fill="FFFFFF"/>
        <w:spacing w:after="0" w:line="240" w:lineRule="auto"/>
        <w:jc w:val="both"/>
        <w:rPr>
          <w:rFonts w:ascii="Times New Roman" w:hAnsi="Times New Roman" w:cs="Times New Roman"/>
          <w:sz w:val="28"/>
          <w:szCs w:val="28"/>
          <w:lang w:val="kk-KZ"/>
        </w:rPr>
      </w:pPr>
      <w:r w:rsidRPr="00BD739A">
        <w:rPr>
          <w:rFonts w:ascii="Times New Roman" w:hAnsi="Times New Roman" w:cs="Times New Roman"/>
          <w:noProof/>
          <w:sz w:val="28"/>
          <w:szCs w:val="28"/>
          <w:lang w:val="kk-KZ"/>
        </w:rPr>
        <w:t>- кәсіпорын капиталы құрылымының көрсеткіштері;</w:t>
      </w:r>
    </w:p>
    <w:p w:rsidR="003A422D" w:rsidRPr="00BD739A" w:rsidRDefault="003A422D" w:rsidP="00BD739A">
      <w:pPr>
        <w:shd w:val="clear" w:color="auto" w:fill="FFFFFF"/>
        <w:spacing w:after="0" w:line="240" w:lineRule="auto"/>
        <w:jc w:val="both"/>
        <w:rPr>
          <w:rFonts w:ascii="Times New Roman" w:hAnsi="Times New Roman" w:cs="Times New Roman"/>
          <w:sz w:val="28"/>
          <w:szCs w:val="28"/>
          <w:lang w:val="kk-KZ"/>
        </w:rPr>
      </w:pPr>
      <w:r w:rsidRPr="00BD739A">
        <w:rPr>
          <w:rFonts w:ascii="Times New Roman" w:hAnsi="Times New Roman" w:cs="Times New Roman"/>
          <w:noProof/>
          <w:sz w:val="28"/>
          <w:szCs w:val="28"/>
          <w:lang w:val="kk-KZ"/>
        </w:rPr>
        <w:t>- айналым қаражаттары жайының көрсеткіштері;</w:t>
      </w:r>
    </w:p>
    <w:p w:rsidR="003A422D" w:rsidRPr="00BD739A" w:rsidRDefault="003A422D" w:rsidP="00BD739A">
      <w:pPr>
        <w:shd w:val="clear" w:color="auto" w:fill="FFFFFF"/>
        <w:spacing w:after="0" w:line="240" w:lineRule="auto"/>
        <w:jc w:val="both"/>
        <w:rPr>
          <w:rFonts w:ascii="Times New Roman" w:hAnsi="Times New Roman" w:cs="Times New Roman"/>
          <w:sz w:val="28"/>
          <w:szCs w:val="28"/>
          <w:lang w:val="kk-KZ"/>
        </w:rPr>
      </w:pPr>
      <w:r w:rsidRPr="00BD739A">
        <w:rPr>
          <w:rFonts w:ascii="Times New Roman" w:hAnsi="Times New Roman" w:cs="Times New Roman"/>
          <w:noProof/>
          <w:sz w:val="28"/>
          <w:szCs w:val="28"/>
          <w:lang w:val="kk-KZ"/>
        </w:rPr>
        <w:t>- рентабельдік және т.б. көрсеткіштер.</w:t>
      </w:r>
    </w:p>
    <w:p w:rsidR="003A422D" w:rsidRPr="00BD739A" w:rsidRDefault="003A422D" w:rsidP="00BD739A">
      <w:pPr>
        <w:shd w:val="clear" w:color="auto" w:fill="FFFFFF"/>
        <w:spacing w:after="0" w:line="240" w:lineRule="auto"/>
        <w:jc w:val="both"/>
        <w:rPr>
          <w:rFonts w:ascii="Times New Roman" w:hAnsi="Times New Roman" w:cs="Times New Roman"/>
          <w:sz w:val="28"/>
          <w:szCs w:val="28"/>
          <w:lang w:val="kk-KZ"/>
        </w:rPr>
      </w:pPr>
      <w:r w:rsidRPr="00BD739A">
        <w:rPr>
          <w:rFonts w:ascii="Times New Roman" w:hAnsi="Times New Roman" w:cs="Times New Roman"/>
          <w:noProof/>
          <w:sz w:val="28"/>
          <w:szCs w:val="28"/>
          <w:lang w:val="kk-KZ"/>
        </w:rPr>
        <w:t xml:space="preserve">    Қаржыны басқару әдістері бұл қаржы менеджментінің әдістері, оларға жататындар: қаржы есебі, талдау, жоспарлау, болжау, қаржыны бақылау, қаржыны реттеу, есептесу жүйесі, несиелеу, салық салу, сақтандыру, лизинг, жалдау, факторинг және т.б. Аталған әдістердің құрамды элементтері болатындар қаржы басқарудың арнайы әдістері: несиелер және қарыздар, пайыздық нормалар, дивидендтер және т.б.</w:t>
      </w:r>
    </w:p>
    <w:p w:rsidR="003A422D" w:rsidRPr="00BD739A" w:rsidRDefault="003A422D" w:rsidP="00BD739A">
      <w:pPr>
        <w:shd w:val="clear" w:color="auto" w:fill="FFFFFF"/>
        <w:spacing w:after="0" w:line="240" w:lineRule="auto"/>
        <w:jc w:val="both"/>
        <w:rPr>
          <w:rFonts w:ascii="Times New Roman" w:hAnsi="Times New Roman" w:cs="Times New Roman"/>
          <w:noProof/>
          <w:sz w:val="28"/>
          <w:szCs w:val="28"/>
          <w:lang w:val="kk-KZ"/>
        </w:rPr>
      </w:pPr>
      <w:r w:rsidRPr="00BD739A">
        <w:rPr>
          <w:rFonts w:ascii="Times New Roman" w:hAnsi="Times New Roman" w:cs="Times New Roman"/>
          <w:noProof/>
          <w:sz w:val="28"/>
          <w:szCs w:val="28"/>
          <w:lang w:val="kk-KZ"/>
        </w:rPr>
        <w:t xml:space="preserve">    Қаржы құралдары жалпы түрде кез келген келісім шартпен түсіндіріледі, онда бір мезгілде бір кәсіпорынның қаржы активі және басқаның қаржы міндеттемесі ұлғаяды. Соныменен, қаржы құралдары — бұл ақшалай құны бар құжат, соның көмегімен қаржы нарығында түрлі операциялар орындалады. Қаржы құралдары бірінші және екінші түрге бөлінеді. Біріншіге жататындар: </w:t>
      </w:r>
      <w:r w:rsidRPr="00BD739A">
        <w:rPr>
          <w:rFonts w:ascii="Times New Roman" w:hAnsi="Times New Roman" w:cs="Times New Roman"/>
          <w:noProof/>
          <w:sz w:val="28"/>
          <w:szCs w:val="28"/>
          <w:lang w:val="kk-KZ"/>
        </w:rPr>
        <w:lastRenderedPageBreak/>
        <w:t>ақша қаражаттары, құнды қағаздар, ағымдағы операциялар бойынша несиелік және дебиторлық қарыздар және т.б.</w:t>
      </w:r>
    </w:p>
    <w:p w:rsidR="003A422D" w:rsidRPr="00BD739A" w:rsidRDefault="003A422D" w:rsidP="00BD739A">
      <w:pPr>
        <w:shd w:val="clear" w:color="auto" w:fill="FFFFFF"/>
        <w:spacing w:after="0" w:line="240" w:lineRule="auto"/>
        <w:ind w:firstLine="708"/>
        <w:jc w:val="both"/>
        <w:rPr>
          <w:rFonts w:ascii="Times New Roman" w:hAnsi="Times New Roman" w:cs="Times New Roman"/>
          <w:sz w:val="28"/>
          <w:szCs w:val="28"/>
          <w:lang w:val="kk-KZ"/>
        </w:rPr>
      </w:pPr>
      <w:r w:rsidRPr="00BD739A">
        <w:rPr>
          <w:rFonts w:ascii="Times New Roman" w:hAnsi="Times New Roman" w:cs="Times New Roman"/>
          <w:noProof/>
          <w:sz w:val="28"/>
          <w:szCs w:val="28"/>
          <w:lang w:val="kk-KZ"/>
        </w:rPr>
        <w:t>Сонымен, қаржы менеджерінің маңызды міндеттері келесі шешімдер қабылдауды қамтиды:</w:t>
      </w:r>
    </w:p>
    <w:p w:rsidR="003A422D" w:rsidRPr="00BD739A" w:rsidRDefault="003A422D" w:rsidP="00BD739A">
      <w:pPr>
        <w:shd w:val="clear" w:color="auto" w:fill="FFFFFF"/>
        <w:spacing w:after="0" w:line="240" w:lineRule="auto"/>
        <w:jc w:val="both"/>
        <w:rPr>
          <w:rFonts w:ascii="Times New Roman" w:hAnsi="Times New Roman" w:cs="Times New Roman"/>
          <w:sz w:val="28"/>
          <w:szCs w:val="28"/>
        </w:rPr>
      </w:pPr>
      <w:r w:rsidRPr="00BD739A">
        <w:rPr>
          <w:rFonts w:ascii="Times New Roman" w:hAnsi="Times New Roman" w:cs="Times New Roman"/>
          <w:noProof/>
          <w:sz w:val="28"/>
          <w:szCs w:val="28"/>
        </w:rPr>
        <w:t>•   фирма қандай капитал жұмсауы тиіс;</w:t>
      </w:r>
    </w:p>
    <w:p w:rsidR="003A422D" w:rsidRPr="00BD739A" w:rsidRDefault="003A422D" w:rsidP="00BD739A">
      <w:pPr>
        <w:shd w:val="clear" w:color="auto" w:fill="FFFFFF"/>
        <w:spacing w:after="0" w:line="240" w:lineRule="auto"/>
        <w:jc w:val="both"/>
        <w:rPr>
          <w:rFonts w:ascii="Times New Roman" w:hAnsi="Times New Roman" w:cs="Times New Roman"/>
          <w:sz w:val="28"/>
          <w:szCs w:val="28"/>
        </w:rPr>
      </w:pPr>
      <w:r w:rsidRPr="00BD739A">
        <w:rPr>
          <w:rFonts w:ascii="Times New Roman" w:hAnsi="Times New Roman" w:cs="Times New Roman"/>
          <w:noProof/>
          <w:sz w:val="28"/>
          <w:szCs w:val="28"/>
        </w:rPr>
        <w:t>•   оларды қалайша қаржыландырады;</w:t>
      </w:r>
    </w:p>
    <w:p w:rsidR="003A422D" w:rsidRPr="00BD739A" w:rsidRDefault="003A422D" w:rsidP="00BD739A">
      <w:pPr>
        <w:shd w:val="clear" w:color="auto" w:fill="FFFFFF"/>
        <w:spacing w:after="0" w:line="240" w:lineRule="auto"/>
        <w:jc w:val="both"/>
        <w:rPr>
          <w:rFonts w:ascii="Times New Roman" w:hAnsi="Times New Roman" w:cs="Times New Roman"/>
          <w:sz w:val="28"/>
          <w:szCs w:val="28"/>
        </w:rPr>
      </w:pPr>
      <w:r w:rsidRPr="00BD739A">
        <w:rPr>
          <w:rFonts w:ascii="Times New Roman" w:hAnsi="Times New Roman" w:cs="Times New Roman"/>
          <w:noProof/>
          <w:sz w:val="28"/>
          <w:szCs w:val="28"/>
        </w:rPr>
        <w:t>•   қалайша қолдағы ресурстарды анағұрлым нәтижелі жұмсау.</w:t>
      </w:r>
    </w:p>
    <w:p w:rsidR="003A422D" w:rsidRPr="00BD739A" w:rsidRDefault="0055267B" w:rsidP="00BD739A">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rPr>
        <w:pict>
          <v:line id="_x0000_s1041" style="position:absolute;left:0;text-align:left;z-index:251675648" from="3in,-292.1pt" to="3in,-274.1pt">
            <v:stroke endarrow="block"/>
          </v:line>
        </w:pict>
      </w:r>
      <w:r w:rsidR="003A422D" w:rsidRPr="00BD739A">
        <w:rPr>
          <w:rFonts w:ascii="Times New Roman" w:hAnsi="Times New Roman" w:cs="Times New Roman"/>
          <w:noProof/>
          <w:sz w:val="28"/>
          <w:szCs w:val="28"/>
          <w:lang w:val="kk-KZ"/>
        </w:rPr>
        <w:t xml:space="preserve">    Аталған қызметтерді оңтайлы орындауда қаржы менеджерлері өз фирмаларының экономикалық көрсеткіштерін максималдауға үлес қосады және осылайша олардың тауар-ларын сатып алушылардың нөмесе осы фирмаларда жұмыс істейтіндердің ұзақ мерзімді әл-ауқатының артуына ықпал етеді.</w:t>
      </w:r>
    </w:p>
    <w:p w:rsidR="003A422D" w:rsidRPr="00BD739A" w:rsidRDefault="0055267B" w:rsidP="00BD739A">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rPr>
        <w:pict>
          <v:line id="_x0000_s1042" style="position:absolute;left:0;text-align:left;z-index:251676672" from="3in,-320.5pt" to="3in,-302.5pt">
            <v:stroke endarrow="block"/>
          </v:line>
        </w:pict>
      </w:r>
      <w:r w:rsidR="003A422D" w:rsidRPr="00BD739A">
        <w:rPr>
          <w:rFonts w:ascii="Times New Roman" w:hAnsi="Times New Roman" w:cs="Times New Roman"/>
          <w:noProof/>
          <w:sz w:val="28"/>
          <w:szCs w:val="28"/>
          <w:lang w:val="kk-KZ"/>
        </w:rPr>
        <w:t xml:space="preserve">   Белсенді нарық ортасының қалыптасуы көсіпкерлік әрекетте екінші қаржы құралдарының қалыптасуына және оның банк жүйесінде, өнеркәсіптік және сауда фирмаларының қаржы бөлімінде қолданылуына ықпал етеді. Аддыменен оларға қатыстылар: фьючерстік шарттар, қаржы опциондары, форварлық шарттар, своптық пайыздыр, валюталық своптар жэне т.б.</w:t>
      </w:r>
    </w:p>
    <w:p w:rsidR="003A422D" w:rsidRPr="00BD739A" w:rsidRDefault="003A422D" w:rsidP="00BD739A">
      <w:pPr>
        <w:shd w:val="clear" w:color="auto" w:fill="FFFFFF"/>
        <w:spacing w:after="0" w:line="240" w:lineRule="auto"/>
        <w:jc w:val="both"/>
        <w:rPr>
          <w:rFonts w:ascii="Times New Roman" w:hAnsi="Times New Roman" w:cs="Times New Roman"/>
          <w:sz w:val="28"/>
          <w:szCs w:val="28"/>
          <w:lang w:val="kk-KZ"/>
        </w:rPr>
      </w:pPr>
      <w:r w:rsidRPr="00BD739A">
        <w:rPr>
          <w:rFonts w:ascii="Times New Roman" w:hAnsi="Times New Roman" w:cs="Times New Roman"/>
          <w:noProof/>
          <w:sz w:val="28"/>
          <w:szCs w:val="28"/>
          <w:lang w:val="kk-KZ"/>
        </w:rPr>
        <w:t xml:space="preserve">    Қазіргі нарықтық экономикадағы шаруашылық жүргізу жағдайында кәсіпорындар әрекетінің әртүрлі аспектілерін басқару жүйесіндегі ең бір күрделісі және жауапкершілікті бөлімі қаржыны басқару, өйткені оған аса маңызды міндеттер жүктеледі:</w:t>
      </w:r>
    </w:p>
    <w:p w:rsidR="003A422D" w:rsidRPr="00BD739A" w:rsidRDefault="003A422D" w:rsidP="00BD739A">
      <w:pPr>
        <w:shd w:val="clear" w:color="auto" w:fill="FFFFFF"/>
        <w:spacing w:after="0" w:line="240" w:lineRule="auto"/>
        <w:jc w:val="both"/>
        <w:rPr>
          <w:rFonts w:ascii="Times New Roman" w:hAnsi="Times New Roman" w:cs="Times New Roman"/>
          <w:sz w:val="28"/>
          <w:szCs w:val="28"/>
          <w:lang w:val="kk-KZ"/>
        </w:rPr>
      </w:pPr>
      <w:r w:rsidRPr="00BD739A">
        <w:rPr>
          <w:rFonts w:ascii="Times New Roman" w:hAnsi="Times New Roman" w:cs="Times New Roman"/>
          <w:noProof/>
          <w:sz w:val="28"/>
          <w:szCs w:val="28"/>
          <w:lang w:val="kk-KZ"/>
        </w:rPr>
        <w:t>- банкрот болудан және ірі қаржы сәтсіздігінен қашу;</w:t>
      </w:r>
    </w:p>
    <w:p w:rsidR="003A422D" w:rsidRPr="00BD739A" w:rsidRDefault="003A422D" w:rsidP="00BD739A">
      <w:pPr>
        <w:shd w:val="clear" w:color="auto" w:fill="FFFFFF"/>
        <w:spacing w:after="0" w:line="240" w:lineRule="auto"/>
        <w:jc w:val="both"/>
        <w:rPr>
          <w:rFonts w:ascii="Times New Roman" w:hAnsi="Times New Roman" w:cs="Times New Roman"/>
          <w:sz w:val="28"/>
          <w:szCs w:val="28"/>
          <w:lang w:val="kk-KZ"/>
        </w:rPr>
      </w:pPr>
      <w:r w:rsidRPr="00BD739A">
        <w:rPr>
          <w:rFonts w:ascii="Times New Roman" w:hAnsi="Times New Roman" w:cs="Times New Roman"/>
          <w:noProof/>
          <w:sz w:val="28"/>
          <w:szCs w:val="28"/>
          <w:lang w:val="kk-KZ"/>
        </w:rPr>
        <w:t>- бәсекелестік күрес жағдайында кәсіпорынның жұмыс істеуі;</w:t>
      </w:r>
    </w:p>
    <w:p w:rsidR="003A422D" w:rsidRPr="00BD739A" w:rsidRDefault="003A422D" w:rsidP="00BD739A">
      <w:pPr>
        <w:shd w:val="clear" w:color="auto" w:fill="FFFFFF"/>
        <w:spacing w:after="0" w:line="240" w:lineRule="auto"/>
        <w:jc w:val="both"/>
        <w:rPr>
          <w:rFonts w:ascii="Times New Roman" w:hAnsi="Times New Roman" w:cs="Times New Roman"/>
          <w:sz w:val="28"/>
          <w:szCs w:val="28"/>
          <w:lang w:val="kk-KZ"/>
        </w:rPr>
      </w:pPr>
      <w:r w:rsidRPr="00BD739A">
        <w:rPr>
          <w:rFonts w:ascii="Times New Roman" w:hAnsi="Times New Roman" w:cs="Times New Roman"/>
          <w:noProof/>
          <w:sz w:val="28"/>
          <w:szCs w:val="28"/>
          <w:lang w:val="kk-KZ"/>
        </w:rPr>
        <w:t>- кәсіпорынның нарықтық құнын барынша молайту;</w:t>
      </w:r>
    </w:p>
    <w:p w:rsidR="003A422D" w:rsidRPr="00BD739A" w:rsidRDefault="003A422D" w:rsidP="00BD739A">
      <w:pPr>
        <w:shd w:val="clear" w:color="auto" w:fill="FFFFFF"/>
        <w:spacing w:after="0" w:line="240" w:lineRule="auto"/>
        <w:jc w:val="both"/>
        <w:rPr>
          <w:rFonts w:ascii="Times New Roman" w:hAnsi="Times New Roman" w:cs="Times New Roman"/>
          <w:sz w:val="28"/>
          <w:szCs w:val="28"/>
          <w:lang w:val="kk-KZ"/>
        </w:rPr>
      </w:pPr>
      <w:r w:rsidRPr="00BD739A">
        <w:rPr>
          <w:rFonts w:ascii="Times New Roman" w:hAnsi="Times New Roman" w:cs="Times New Roman"/>
          <w:noProof/>
          <w:sz w:val="28"/>
          <w:szCs w:val="28"/>
          <w:lang w:val="kk-KZ"/>
        </w:rPr>
        <w:t>- кәсіпорынның экономикалық әлуетінің даму қарқынын қамтамасыз ету;</w:t>
      </w:r>
    </w:p>
    <w:p w:rsidR="003A422D" w:rsidRPr="00BD739A" w:rsidRDefault="003A422D" w:rsidP="00BD739A">
      <w:pPr>
        <w:shd w:val="clear" w:color="auto" w:fill="FFFFFF"/>
        <w:spacing w:after="0" w:line="240" w:lineRule="auto"/>
        <w:jc w:val="both"/>
        <w:rPr>
          <w:rFonts w:ascii="Times New Roman" w:hAnsi="Times New Roman" w:cs="Times New Roman"/>
          <w:sz w:val="28"/>
          <w:szCs w:val="28"/>
          <w:lang w:val="kk-KZ"/>
        </w:rPr>
      </w:pPr>
      <w:r w:rsidRPr="00BD739A">
        <w:rPr>
          <w:rFonts w:ascii="Times New Roman" w:hAnsi="Times New Roman" w:cs="Times New Roman"/>
          <w:noProof/>
          <w:sz w:val="28"/>
          <w:szCs w:val="28"/>
          <w:lang w:val="kk-KZ"/>
        </w:rPr>
        <w:t>- өндіріс көлемін және сатуды өсіру;</w:t>
      </w:r>
    </w:p>
    <w:p w:rsidR="003A422D" w:rsidRPr="00BD739A" w:rsidRDefault="003A422D" w:rsidP="00BD739A">
      <w:pPr>
        <w:shd w:val="clear" w:color="auto" w:fill="FFFFFF"/>
        <w:spacing w:after="0" w:line="240" w:lineRule="auto"/>
        <w:jc w:val="both"/>
        <w:rPr>
          <w:rFonts w:ascii="Times New Roman" w:hAnsi="Times New Roman" w:cs="Times New Roman"/>
          <w:sz w:val="28"/>
          <w:szCs w:val="28"/>
          <w:lang w:val="kk-KZ"/>
        </w:rPr>
      </w:pPr>
      <w:r w:rsidRPr="00BD739A">
        <w:rPr>
          <w:rFonts w:ascii="Times New Roman" w:hAnsi="Times New Roman" w:cs="Times New Roman"/>
          <w:noProof/>
          <w:sz w:val="28"/>
          <w:szCs w:val="28"/>
          <w:lang w:val="kk-KZ"/>
        </w:rPr>
        <w:t>- пайданы барынша молайту;</w:t>
      </w:r>
    </w:p>
    <w:p w:rsidR="003A422D" w:rsidRPr="00BD739A" w:rsidRDefault="003A422D" w:rsidP="00BD739A">
      <w:pPr>
        <w:shd w:val="clear" w:color="auto" w:fill="FFFFFF"/>
        <w:spacing w:after="0" w:line="240" w:lineRule="auto"/>
        <w:jc w:val="both"/>
        <w:rPr>
          <w:rFonts w:ascii="Times New Roman" w:hAnsi="Times New Roman" w:cs="Times New Roman"/>
          <w:sz w:val="28"/>
          <w:szCs w:val="28"/>
          <w:lang w:val="kk-KZ"/>
        </w:rPr>
      </w:pPr>
      <w:r w:rsidRPr="00BD739A">
        <w:rPr>
          <w:rFonts w:ascii="Times New Roman" w:hAnsi="Times New Roman" w:cs="Times New Roman"/>
          <w:noProof/>
          <w:sz w:val="28"/>
          <w:szCs w:val="28"/>
          <w:lang w:val="kk-KZ"/>
        </w:rPr>
        <w:t>- шығындарды барынша азайту;</w:t>
      </w:r>
    </w:p>
    <w:p w:rsidR="003A422D" w:rsidRPr="00BD739A" w:rsidRDefault="003A422D" w:rsidP="00BD739A">
      <w:pPr>
        <w:shd w:val="clear" w:color="auto" w:fill="FFFFFF"/>
        <w:spacing w:after="0" w:line="240" w:lineRule="auto"/>
        <w:jc w:val="both"/>
        <w:rPr>
          <w:rFonts w:ascii="Times New Roman" w:hAnsi="Times New Roman" w:cs="Times New Roman"/>
          <w:sz w:val="28"/>
          <w:szCs w:val="28"/>
          <w:lang w:val="kk-KZ"/>
        </w:rPr>
      </w:pPr>
      <w:r w:rsidRPr="00BD739A">
        <w:rPr>
          <w:rFonts w:ascii="Times New Roman" w:hAnsi="Times New Roman" w:cs="Times New Roman"/>
          <w:noProof/>
          <w:sz w:val="28"/>
          <w:szCs w:val="28"/>
          <w:lang w:val="kk-KZ"/>
        </w:rPr>
        <w:t>- негізгі әрекетіне қажетті рентабельдік деңгейін қамтамасыз ету және т.б.</w:t>
      </w:r>
    </w:p>
    <w:p w:rsidR="0088294B" w:rsidRDefault="003A422D" w:rsidP="00883ED3">
      <w:pPr>
        <w:shd w:val="clear" w:color="auto" w:fill="FFFFFF"/>
        <w:spacing w:after="0" w:line="240" w:lineRule="auto"/>
        <w:jc w:val="both"/>
        <w:rPr>
          <w:rFonts w:ascii="Times New Roman" w:hAnsi="Times New Roman" w:cs="Times New Roman"/>
          <w:noProof/>
          <w:sz w:val="28"/>
          <w:szCs w:val="28"/>
          <w:lang w:val="kk-KZ"/>
        </w:rPr>
      </w:pPr>
      <w:r w:rsidRPr="00BD739A">
        <w:rPr>
          <w:rFonts w:ascii="Times New Roman" w:hAnsi="Times New Roman" w:cs="Times New Roman"/>
          <w:noProof/>
          <w:sz w:val="28"/>
          <w:szCs w:val="28"/>
          <w:lang w:val="kk-KZ"/>
        </w:rPr>
        <w:t xml:space="preserve">   </w:t>
      </w:r>
    </w:p>
    <w:p w:rsidR="0088294B" w:rsidRPr="0088294B" w:rsidRDefault="0088294B" w:rsidP="0088294B">
      <w:pPr>
        <w:shd w:val="clear" w:color="auto" w:fill="FFFFFF"/>
        <w:jc w:val="center"/>
        <w:rPr>
          <w:rFonts w:ascii="Times New Roman" w:hAnsi="Times New Roman" w:cs="Times New Roman"/>
          <w:b/>
          <w:sz w:val="28"/>
          <w:szCs w:val="28"/>
          <w:lang w:val="uk-UA"/>
        </w:rPr>
      </w:pPr>
      <w:r w:rsidRPr="0088294B">
        <w:rPr>
          <w:rFonts w:ascii="Times New Roman" w:hAnsi="Times New Roman" w:cs="Times New Roman"/>
          <w:b/>
          <w:noProof/>
          <w:color w:val="000000"/>
          <w:sz w:val="28"/>
          <w:szCs w:val="28"/>
          <w:lang w:val="uk-UA"/>
        </w:rPr>
        <w:t>Ба</w:t>
      </w:r>
      <w:r w:rsidRPr="0088294B">
        <w:rPr>
          <w:rFonts w:ascii="Times New Roman" w:eastAsia="MS Mincho" w:hAnsi="Times New Roman" w:cs="Times New Roman"/>
          <w:b/>
          <w:noProof/>
          <w:color w:val="000000"/>
          <w:sz w:val="28"/>
          <w:szCs w:val="28"/>
          <w:lang w:val="uk-UA"/>
        </w:rPr>
        <w:t>қ</w:t>
      </w:r>
      <w:r w:rsidRPr="0088294B">
        <w:rPr>
          <w:rFonts w:ascii="Times New Roman" w:hAnsi="Times New Roman" w:cs="Times New Roman"/>
          <w:b/>
          <w:noProof/>
          <w:color w:val="000000"/>
          <w:sz w:val="28"/>
          <w:szCs w:val="28"/>
          <w:lang w:val="uk-UA"/>
        </w:rPr>
        <w:t>ылау сұра</w:t>
      </w:r>
      <w:r w:rsidRPr="0088294B">
        <w:rPr>
          <w:rFonts w:ascii="Times New Roman" w:eastAsia="MS Mincho" w:hAnsi="Times New Roman" w:cs="Times New Roman"/>
          <w:b/>
          <w:noProof/>
          <w:color w:val="000000"/>
          <w:sz w:val="28"/>
          <w:szCs w:val="28"/>
          <w:lang w:val="uk-UA"/>
        </w:rPr>
        <w:t>қ</w:t>
      </w:r>
      <w:r w:rsidRPr="0088294B">
        <w:rPr>
          <w:rFonts w:ascii="Times New Roman" w:hAnsi="Times New Roman" w:cs="Times New Roman"/>
          <w:b/>
          <w:noProof/>
          <w:color w:val="000000"/>
          <w:sz w:val="28"/>
          <w:szCs w:val="28"/>
          <w:lang w:val="uk-UA"/>
        </w:rPr>
        <w:t>тары:</w:t>
      </w:r>
    </w:p>
    <w:p w:rsidR="0088294B" w:rsidRPr="00CF2154" w:rsidRDefault="0088294B" w:rsidP="0088294B">
      <w:pPr>
        <w:tabs>
          <w:tab w:val="left" w:pos="540"/>
        </w:tabs>
        <w:spacing w:after="0" w:line="240" w:lineRule="auto"/>
        <w:ind w:firstLine="392"/>
        <w:jc w:val="both"/>
        <w:rPr>
          <w:rFonts w:ascii="Times New Roman" w:hAnsi="Times New Roman" w:cs="Times New Roman"/>
          <w:sz w:val="28"/>
          <w:szCs w:val="28"/>
          <w:lang w:val="kk-KZ"/>
        </w:rPr>
      </w:pPr>
      <w:r w:rsidRPr="00CF2154">
        <w:rPr>
          <w:rFonts w:ascii="Times New Roman" w:hAnsi="Times New Roman" w:cs="Times New Roman"/>
          <w:sz w:val="28"/>
          <w:szCs w:val="28"/>
          <w:lang w:val="kk-KZ"/>
        </w:rPr>
        <w:t>1. Дағдарысқа қарсы басқарудың негізгі мәселелері және оларды шешу жолдары</w:t>
      </w:r>
      <w:r>
        <w:rPr>
          <w:rFonts w:ascii="Times New Roman" w:hAnsi="Times New Roman" w:cs="Times New Roman"/>
          <w:sz w:val="28"/>
          <w:szCs w:val="28"/>
          <w:lang w:val="kk-KZ"/>
        </w:rPr>
        <w:t xml:space="preserve"> </w:t>
      </w:r>
      <w:r w:rsidRPr="00CF2154">
        <w:rPr>
          <w:rFonts w:ascii="Times New Roman" w:hAnsi="Times New Roman" w:cs="Times New Roman"/>
          <w:sz w:val="28"/>
          <w:szCs w:val="28"/>
          <w:lang w:val="kk-KZ"/>
        </w:rPr>
        <w:t>.</w:t>
      </w:r>
    </w:p>
    <w:p w:rsidR="0088294B" w:rsidRDefault="0088294B" w:rsidP="0088294B">
      <w:pPr>
        <w:tabs>
          <w:tab w:val="left" w:pos="1"/>
          <w:tab w:val="left" w:pos="285"/>
          <w:tab w:val="left" w:pos="509"/>
        </w:tabs>
        <w:spacing w:after="0" w:line="240" w:lineRule="auto"/>
        <w:jc w:val="both"/>
        <w:rPr>
          <w:rFonts w:ascii="Times New Roman" w:hAnsi="Times New Roman" w:cs="Times New Roman"/>
          <w:sz w:val="28"/>
          <w:szCs w:val="28"/>
          <w:lang w:val="kk-KZ"/>
        </w:rPr>
      </w:pPr>
      <w:r w:rsidRPr="00CF2154">
        <w:rPr>
          <w:rFonts w:ascii="Times New Roman" w:hAnsi="Times New Roman" w:cs="Times New Roman"/>
          <w:sz w:val="28"/>
          <w:szCs w:val="28"/>
          <w:lang w:val="kk-KZ"/>
        </w:rPr>
        <w:t xml:space="preserve">      2. Қаржылық  дағдарыс түрлері. </w:t>
      </w:r>
    </w:p>
    <w:p w:rsidR="0088294B" w:rsidRPr="00CF2154" w:rsidRDefault="0088294B" w:rsidP="0088294B">
      <w:pPr>
        <w:tabs>
          <w:tab w:val="left" w:pos="1"/>
          <w:tab w:val="left" w:pos="285"/>
          <w:tab w:val="left" w:pos="509"/>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 </w:t>
      </w:r>
      <w:r w:rsidRPr="00CF2154">
        <w:rPr>
          <w:rFonts w:ascii="Times New Roman" w:hAnsi="Times New Roman" w:cs="Times New Roman"/>
          <w:sz w:val="28"/>
          <w:szCs w:val="28"/>
          <w:lang w:val="kk-KZ"/>
        </w:rPr>
        <w:t>Ұлттық қауіпсіздік жүйесіндегі</w:t>
      </w:r>
      <w:r w:rsidRPr="00CF2154">
        <w:rPr>
          <w:rFonts w:ascii="Times New Roman" w:hAnsi="Times New Roman" w:cs="Times New Roman"/>
          <w:b/>
          <w:sz w:val="28"/>
          <w:szCs w:val="28"/>
          <w:lang w:val="kk-KZ"/>
        </w:rPr>
        <w:t xml:space="preserve"> </w:t>
      </w:r>
      <w:r w:rsidRPr="00CF2154">
        <w:rPr>
          <w:rFonts w:ascii="Times New Roman" w:hAnsi="Times New Roman" w:cs="Times New Roman"/>
          <w:sz w:val="28"/>
          <w:szCs w:val="28"/>
          <w:lang w:val="kk-KZ"/>
        </w:rPr>
        <w:t xml:space="preserve">қаржылардың </w:t>
      </w:r>
      <w:r w:rsidRPr="00CF2154">
        <w:rPr>
          <w:rFonts w:ascii="Times New Roman" w:hAnsi="Times New Roman" w:cs="Times New Roman"/>
          <w:b/>
          <w:sz w:val="28"/>
          <w:szCs w:val="28"/>
          <w:lang w:val="kk-KZ"/>
        </w:rPr>
        <w:t xml:space="preserve"> </w:t>
      </w:r>
      <w:r w:rsidRPr="00CF2154">
        <w:rPr>
          <w:rFonts w:ascii="Times New Roman" w:hAnsi="Times New Roman" w:cs="Times New Roman"/>
          <w:sz w:val="28"/>
          <w:szCs w:val="28"/>
          <w:lang w:val="kk-KZ"/>
        </w:rPr>
        <w:t xml:space="preserve">  құрылуы.</w:t>
      </w:r>
    </w:p>
    <w:p w:rsidR="0088294B" w:rsidRDefault="0088294B" w:rsidP="00BD739A">
      <w:pPr>
        <w:spacing w:after="0" w:line="240" w:lineRule="auto"/>
        <w:jc w:val="both"/>
        <w:rPr>
          <w:rFonts w:ascii="Times New Roman" w:hAnsi="Times New Roman" w:cs="Times New Roman"/>
          <w:b/>
          <w:sz w:val="28"/>
          <w:szCs w:val="28"/>
          <w:lang w:val="kk-KZ"/>
        </w:rPr>
      </w:pPr>
      <w:r>
        <w:rPr>
          <w:rFonts w:ascii="Times New Roman" w:hAnsi="Times New Roman" w:cs="Times New Roman"/>
          <w:noProof/>
          <w:sz w:val="28"/>
          <w:szCs w:val="28"/>
          <w:lang w:val="kk-KZ"/>
        </w:rPr>
        <w:t xml:space="preserve">      4. К</w:t>
      </w:r>
      <w:r w:rsidRPr="00BD739A">
        <w:rPr>
          <w:rFonts w:ascii="Times New Roman" w:hAnsi="Times New Roman" w:cs="Times New Roman"/>
          <w:noProof/>
          <w:sz w:val="28"/>
          <w:szCs w:val="28"/>
          <w:lang w:val="kk-KZ"/>
        </w:rPr>
        <w:t xml:space="preserve">әсіпорынның </w:t>
      </w:r>
      <w:r>
        <w:rPr>
          <w:rFonts w:ascii="Times New Roman" w:hAnsi="Times New Roman" w:cs="Times New Roman"/>
          <w:noProof/>
          <w:sz w:val="28"/>
          <w:szCs w:val="28"/>
          <w:lang w:val="kk-KZ"/>
        </w:rPr>
        <w:t xml:space="preserve"> </w:t>
      </w:r>
      <w:r w:rsidRPr="00BD739A">
        <w:rPr>
          <w:rFonts w:ascii="Times New Roman" w:hAnsi="Times New Roman" w:cs="Times New Roman"/>
          <w:noProof/>
          <w:sz w:val="28"/>
          <w:szCs w:val="28"/>
          <w:lang w:val="kk-KZ"/>
        </w:rPr>
        <w:t xml:space="preserve">шаруашылық </w:t>
      </w:r>
      <w:r>
        <w:rPr>
          <w:rFonts w:ascii="Times New Roman" w:hAnsi="Times New Roman" w:cs="Times New Roman"/>
          <w:noProof/>
          <w:sz w:val="28"/>
          <w:szCs w:val="28"/>
          <w:lang w:val="kk-KZ"/>
        </w:rPr>
        <w:t xml:space="preserve"> </w:t>
      </w:r>
      <w:r w:rsidRPr="00BD739A">
        <w:rPr>
          <w:rFonts w:ascii="Times New Roman" w:hAnsi="Times New Roman" w:cs="Times New Roman"/>
          <w:noProof/>
          <w:sz w:val="28"/>
          <w:szCs w:val="28"/>
          <w:lang w:val="kk-KZ"/>
        </w:rPr>
        <w:t>әрекетін</w:t>
      </w:r>
      <w:r>
        <w:rPr>
          <w:rFonts w:ascii="Times New Roman" w:hAnsi="Times New Roman" w:cs="Times New Roman"/>
          <w:noProof/>
          <w:sz w:val="28"/>
          <w:szCs w:val="28"/>
          <w:lang w:val="kk-KZ"/>
        </w:rPr>
        <w:t>д</w:t>
      </w:r>
      <w:r w:rsidRPr="00BD739A">
        <w:rPr>
          <w:rFonts w:ascii="Times New Roman" w:hAnsi="Times New Roman" w:cs="Times New Roman"/>
          <w:noProof/>
          <w:sz w:val="28"/>
          <w:szCs w:val="28"/>
          <w:lang w:val="kk-KZ"/>
        </w:rPr>
        <w:t>е</w:t>
      </w:r>
      <w:r>
        <w:rPr>
          <w:rFonts w:ascii="Times New Roman" w:hAnsi="Times New Roman" w:cs="Times New Roman"/>
          <w:noProof/>
          <w:sz w:val="28"/>
          <w:szCs w:val="28"/>
          <w:lang w:val="kk-KZ"/>
        </w:rPr>
        <w:t>гі</w:t>
      </w:r>
      <w:r w:rsidRPr="00BD739A">
        <w:rPr>
          <w:rFonts w:ascii="Times New Roman" w:hAnsi="Times New Roman" w:cs="Times New Roman"/>
          <w:noProof/>
          <w:sz w:val="28"/>
          <w:szCs w:val="28"/>
          <w:lang w:val="kk-KZ"/>
        </w:rPr>
        <w:t xml:space="preserve"> </w:t>
      </w:r>
      <w:r>
        <w:rPr>
          <w:rFonts w:ascii="Times New Roman" w:hAnsi="Times New Roman" w:cs="Times New Roman"/>
          <w:noProof/>
          <w:sz w:val="28"/>
          <w:szCs w:val="28"/>
          <w:lang w:val="kk-KZ"/>
        </w:rPr>
        <w:t xml:space="preserve"> қ</w:t>
      </w:r>
      <w:r w:rsidRPr="00BD739A">
        <w:rPr>
          <w:rFonts w:ascii="Times New Roman" w:hAnsi="Times New Roman" w:cs="Times New Roman"/>
          <w:noProof/>
          <w:sz w:val="28"/>
          <w:szCs w:val="28"/>
          <w:lang w:val="kk-KZ"/>
        </w:rPr>
        <w:t>аржы</w:t>
      </w:r>
      <w:r>
        <w:rPr>
          <w:rFonts w:ascii="Times New Roman" w:hAnsi="Times New Roman" w:cs="Times New Roman"/>
          <w:noProof/>
          <w:sz w:val="28"/>
          <w:szCs w:val="28"/>
          <w:lang w:val="kk-KZ"/>
        </w:rPr>
        <w:t xml:space="preserve"> </w:t>
      </w:r>
      <w:r w:rsidRPr="00BD739A">
        <w:rPr>
          <w:rFonts w:ascii="Times New Roman" w:hAnsi="Times New Roman" w:cs="Times New Roman"/>
          <w:noProof/>
          <w:sz w:val="28"/>
          <w:szCs w:val="28"/>
          <w:lang w:val="kk-KZ"/>
        </w:rPr>
        <w:t xml:space="preserve"> көрсеткіштері</w:t>
      </w:r>
      <w:r>
        <w:rPr>
          <w:rFonts w:ascii="Times New Roman" w:hAnsi="Times New Roman" w:cs="Times New Roman"/>
          <w:noProof/>
          <w:sz w:val="28"/>
          <w:szCs w:val="28"/>
          <w:lang w:val="kk-KZ"/>
        </w:rPr>
        <w:t>.</w:t>
      </w:r>
    </w:p>
    <w:p w:rsidR="0088294B" w:rsidRDefault="0088294B" w:rsidP="00BD739A">
      <w:pPr>
        <w:spacing w:after="0" w:line="240" w:lineRule="auto"/>
        <w:jc w:val="both"/>
        <w:rPr>
          <w:rFonts w:ascii="Times New Roman" w:hAnsi="Times New Roman" w:cs="Times New Roman"/>
          <w:b/>
          <w:sz w:val="28"/>
          <w:szCs w:val="28"/>
          <w:lang w:val="kk-KZ"/>
        </w:rPr>
      </w:pPr>
      <w:r>
        <w:rPr>
          <w:rFonts w:ascii="Times New Roman" w:hAnsi="Times New Roman" w:cs="Times New Roman"/>
          <w:noProof/>
          <w:sz w:val="28"/>
          <w:szCs w:val="28"/>
          <w:lang w:val="kk-KZ"/>
        </w:rPr>
        <w:t xml:space="preserve">     5. Ш</w:t>
      </w:r>
      <w:r w:rsidRPr="00BD739A">
        <w:rPr>
          <w:rFonts w:ascii="Times New Roman" w:hAnsi="Times New Roman" w:cs="Times New Roman"/>
          <w:noProof/>
          <w:sz w:val="28"/>
          <w:szCs w:val="28"/>
          <w:lang w:val="kk-KZ"/>
        </w:rPr>
        <w:t>аруашылық жүргізу жағдайында кәсіпорындар әрекетінің әртүрлі аспектілерін басқару жүйесі</w:t>
      </w:r>
      <w:r>
        <w:rPr>
          <w:rFonts w:ascii="Times New Roman" w:hAnsi="Times New Roman" w:cs="Times New Roman"/>
          <w:noProof/>
          <w:sz w:val="28"/>
          <w:szCs w:val="28"/>
          <w:lang w:val="kk-KZ"/>
        </w:rPr>
        <w:t>.</w:t>
      </w:r>
    </w:p>
    <w:p w:rsidR="0088294B" w:rsidRDefault="0088294B" w:rsidP="00BD739A">
      <w:pPr>
        <w:spacing w:after="0" w:line="240" w:lineRule="auto"/>
        <w:jc w:val="both"/>
        <w:rPr>
          <w:rFonts w:ascii="Times New Roman" w:hAnsi="Times New Roman" w:cs="Times New Roman"/>
          <w:b/>
          <w:sz w:val="28"/>
          <w:szCs w:val="28"/>
          <w:lang w:val="kk-KZ"/>
        </w:rPr>
      </w:pPr>
    </w:p>
    <w:p w:rsidR="00687873" w:rsidRDefault="00687873" w:rsidP="0088294B">
      <w:pPr>
        <w:spacing w:after="0" w:line="240" w:lineRule="auto"/>
        <w:jc w:val="center"/>
        <w:rPr>
          <w:rFonts w:ascii="Times New Roman" w:hAnsi="Times New Roman" w:cs="Times New Roman"/>
          <w:b/>
          <w:sz w:val="28"/>
          <w:szCs w:val="28"/>
          <w:lang w:val="kk-KZ"/>
        </w:rPr>
      </w:pPr>
      <w:r w:rsidRPr="00BD739A">
        <w:rPr>
          <w:rFonts w:ascii="Times New Roman" w:hAnsi="Times New Roman" w:cs="Times New Roman"/>
          <w:b/>
          <w:sz w:val="28"/>
          <w:szCs w:val="28"/>
          <w:lang w:val="kk-KZ"/>
        </w:rPr>
        <w:t xml:space="preserve">2 - тақырып. </w:t>
      </w:r>
      <w:r w:rsidR="00883ED3">
        <w:rPr>
          <w:rFonts w:ascii="Times New Roman" w:hAnsi="Times New Roman" w:cs="Times New Roman"/>
          <w:b/>
          <w:sz w:val="28"/>
          <w:szCs w:val="28"/>
          <w:lang w:val="kk-KZ"/>
        </w:rPr>
        <w:t xml:space="preserve"> </w:t>
      </w:r>
      <w:r w:rsidRPr="00BD739A">
        <w:rPr>
          <w:rFonts w:ascii="Times New Roman" w:hAnsi="Times New Roman" w:cs="Times New Roman"/>
          <w:b/>
          <w:sz w:val="28"/>
          <w:szCs w:val="28"/>
          <w:lang w:val="kk-KZ"/>
        </w:rPr>
        <w:t xml:space="preserve">Дағдарысқа </w:t>
      </w:r>
      <w:r w:rsidR="00883ED3">
        <w:rPr>
          <w:rFonts w:ascii="Times New Roman" w:hAnsi="Times New Roman" w:cs="Times New Roman"/>
          <w:b/>
          <w:sz w:val="28"/>
          <w:szCs w:val="28"/>
          <w:lang w:val="kk-KZ"/>
        </w:rPr>
        <w:t xml:space="preserve"> </w:t>
      </w:r>
      <w:r w:rsidRPr="00BD739A">
        <w:rPr>
          <w:rFonts w:ascii="Times New Roman" w:hAnsi="Times New Roman" w:cs="Times New Roman"/>
          <w:b/>
          <w:sz w:val="28"/>
          <w:szCs w:val="28"/>
          <w:lang w:val="kk-KZ"/>
        </w:rPr>
        <w:t xml:space="preserve">қарсы </w:t>
      </w:r>
      <w:r w:rsidR="00883ED3">
        <w:rPr>
          <w:rFonts w:ascii="Times New Roman" w:hAnsi="Times New Roman" w:cs="Times New Roman"/>
          <w:b/>
          <w:sz w:val="28"/>
          <w:szCs w:val="28"/>
          <w:lang w:val="kk-KZ"/>
        </w:rPr>
        <w:t xml:space="preserve"> </w:t>
      </w:r>
      <w:r w:rsidRPr="00BD739A">
        <w:rPr>
          <w:rFonts w:ascii="Times New Roman" w:hAnsi="Times New Roman" w:cs="Times New Roman"/>
          <w:b/>
          <w:sz w:val="28"/>
          <w:szCs w:val="28"/>
          <w:lang w:val="kk-KZ"/>
        </w:rPr>
        <w:t>қаржыларды  басқарудың  әдістемелік негіздері</w:t>
      </w:r>
    </w:p>
    <w:p w:rsidR="00883ED3" w:rsidRPr="00BD739A" w:rsidRDefault="00883ED3" w:rsidP="0088294B">
      <w:pPr>
        <w:spacing w:after="0" w:line="240" w:lineRule="auto"/>
        <w:jc w:val="center"/>
        <w:rPr>
          <w:rFonts w:ascii="Times New Roman" w:hAnsi="Times New Roman" w:cs="Times New Roman"/>
          <w:snapToGrid w:val="0"/>
          <w:sz w:val="28"/>
          <w:szCs w:val="28"/>
          <w:lang w:val="kk-KZ"/>
        </w:rPr>
      </w:pPr>
    </w:p>
    <w:p w:rsidR="00687873" w:rsidRPr="00BD739A" w:rsidRDefault="00687873" w:rsidP="00BD739A">
      <w:pPr>
        <w:numPr>
          <w:ilvl w:val="0"/>
          <w:numId w:val="35"/>
        </w:numPr>
        <w:tabs>
          <w:tab w:val="left" w:pos="1"/>
          <w:tab w:val="left" w:pos="426"/>
        </w:tabs>
        <w:spacing w:after="0" w:line="240" w:lineRule="auto"/>
        <w:ind w:left="1" w:firstLine="142"/>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Кәсіпорын қаржыларын дағдарысқа қарсы басқару жүйелері. </w:t>
      </w:r>
    </w:p>
    <w:p w:rsidR="00687873" w:rsidRPr="00BD739A" w:rsidRDefault="00687873" w:rsidP="00BD739A">
      <w:pPr>
        <w:numPr>
          <w:ilvl w:val="0"/>
          <w:numId w:val="35"/>
        </w:numPr>
        <w:tabs>
          <w:tab w:val="left" w:pos="1"/>
          <w:tab w:val="left" w:pos="426"/>
        </w:tabs>
        <w:spacing w:after="0" w:line="240" w:lineRule="auto"/>
        <w:ind w:left="1" w:firstLine="142"/>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Дағдарысқа қарсы басқару тетіктері. </w:t>
      </w:r>
    </w:p>
    <w:p w:rsidR="00687873" w:rsidRPr="00BD739A" w:rsidRDefault="00687873" w:rsidP="00BD739A">
      <w:pPr>
        <w:numPr>
          <w:ilvl w:val="0"/>
          <w:numId w:val="35"/>
        </w:numPr>
        <w:tabs>
          <w:tab w:val="left" w:pos="1"/>
          <w:tab w:val="left" w:pos="426"/>
        </w:tabs>
        <w:spacing w:after="0" w:line="240" w:lineRule="auto"/>
        <w:ind w:left="1" w:firstLine="142"/>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lastRenderedPageBreak/>
        <w:t xml:space="preserve">Дағдарысқа қарсы басқару үрдістері. </w:t>
      </w:r>
    </w:p>
    <w:p w:rsidR="00DD3B3F" w:rsidRPr="00BD739A" w:rsidRDefault="00DD3B3F" w:rsidP="00BD739A">
      <w:pPr>
        <w:shd w:val="clear" w:color="auto" w:fill="FFFFFF"/>
        <w:spacing w:after="0" w:line="240" w:lineRule="auto"/>
        <w:jc w:val="both"/>
        <w:rPr>
          <w:rFonts w:ascii="Times New Roman" w:hAnsi="Times New Roman" w:cs="Times New Roman"/>
          <w:noProof/>
          <w:sz w:val="28"/>
          <w:szCs w:val="28"/>
          <w:lang w:val="kk-KZ"/>
        </w:rPr>
      </w:pPr>
    </w:p>
    <w:p w:rsidR="003A422D" w:rsidRPr="00BD739A" w:rsidRDefault="00DD3B3F" w:rsidP="00BD739A">
      <w:pPr>
        <w:shd w:val="clear" w:color="auto" w:fill="FFFFFF"/>
        <w:spacing w:after="0" w:line="240" w:lineRule="auto"/>
        <w:jc w:val="both"/>
        <w:rPr>
          <w:rFonts w:ascii="Times New Roman" w:hAnsi="Times New Roman" w:cs="Times New Roman"/>
          <w:noProof/>
          <w:sz w:val="28"/>
          <w:szCs w:val="28"/>
          <w:lang w:val="kk-KZ"/>
        </w:rPr>
      </w:pPr>
      <w:r w:rsidRPr="00BD739A">
        <w:rPr>
          <w:rFonts w:ascii="Times New Roman" w:hAnsi="Times New Roman" w:cs="Times New Roman"/>
          <w:b/>
          <w:noProof/>
          <w:sz w:val="28"/>
          <w:szCs w:val="28"/>
          <w:lang w:val="kk-KZ"/>
        </w:rPr>
        <w:t>1.</w:t>
      </w:r>
      <w:r w:rsidR="003A422D" w:rsidRPr="00BD739A">
        <w:rPr>
          <w:rFonts w:ascii="Times New Roman" w:hAnsi="Times New Roman" w:cs="Times New Roman"/>
          <w:noProof/>
          <w:sz w:val="28"/>
          <w:szCs w:val="28"/>
          <w:lang w:val="kk-KZ"/>
        </w:rPr>
        <w:t xml:space="preserve"> </w:t>
      </w:r>
      <w:r w:rsidR="0088294B" w:rsidRPr="0088294B">
        <w:rPr>
          <w:rFonts w:ascii="Times New Roman" w:hAnsi="Times New Roman" w:cs="Times New Roman"/>
          <w:b/>
          <w:sz w:val="28"/>
          <w:szCs w:val="28"/>
          <w:lang w:val="kk-KZ"/>
        </w:rPr>
        <w:t>Кәсіпорын қаржыларын дағдарысқа қарсы басқару жүйелері</w:t>
      </w:r>
      <w:r w:rsidR="0088294B">
        <w:rPr>
          <w:rFonts w:ascii="Times New Roman" w:hAnsi="Times New Roman" w:cs="Times New Roman"/>
          <w:b/>
          <w:sz w:val="28"/>
          <w:szCs w:val="28"/>
          <w:lang w:val="kk-KZ"/>
        </w:rPr>
        <w:t>.</w:t>
      </w:r>
      <w:r w:rsidR="0088294B" w:rsidRPr="00BD739A">
        <w:rPr>
          <w:rFonts w:ascii="Times New Roman" w:hAnsi="Times New Roman" w:cs="Times New Roman"/>
          <w:noProof/>
          <w:sz w:val="28"/>
          <w:szCs w:val="28"/>
          <w:lang w:val="kk-KZ"/>
        </w:rPr>
        <w:t xml:space="preserve"> </w:t>
      </w:r>
      <w:r w:rsidR="003A422D" w:rsidRPr="00BD739A">
        <w:rPr>
          <w:rFonts w:ascii="Times New Roman" w:hAnsi="Times New Roman" w:cs="Times New Roman"/>
          <w:noProof/>
          <w:sz w:val="28"/>
          <w:szCs w:val="28"/>
          <w:lang w:val="kk-KZ"/>
        </w:rPr>
        <w:t xml:space="preserve">Жекелеген шағын және орташа кәсіпорындарда қаржы қызметін ұйымдастыру құрылымына қарай бухгалтерлік бөлімі атқарады. Бұл бөлімнің міндеті есеп ақпаратын жинақтап, оны қаржыны басқарушы кәсіпорынның бастығына береді. Кәсіпорынның кәсіпкерлік әрекетінің кеңеюіне қарай, қаржы әрекетінің көлемінің үлғаюына байланысты кәсіпорынның басшысы қаржы қызметін құрады және оған кәсіпорынның қаржысын басқарумен байланысты өз өкілеттігінің бір бөлігін және міндетін тапсырады. Әлбетте, бұл жағдайда қаржы    қызметін    қаржы        бөлімі    немесе    қаржы-экономикалық бөлімі атқарады (сурет </w:t>
      </w:r>
      <w:r w:rsidR="007C45AB" w:rsidRPr="00BD739A">
        <w:rPr>
          <w:rFonts w:ascii="Times New Roman" w:hAnsi="Times New Roman" w:cs="Times New Roman"/>
          <w:noProof/>
          <w:sz w:val="28"/>
          <w:szCs w:val="28"/>
          <w:lang w:val="kk-KZ"/>
        </w:rPr>
        <w:t>2</w:t>
      </w:r>
      <w:r w:rsidR="003A422D" w:rsidRPr="00BD739A">
        <w:rPr>
          <w:rFonts w:ascii="Times New Roman" w:hAnsi="Times New Roman" w:cs="Times New Roman"/>
          <w:noProof/>
          <w:sz w:val="28"/>
          <w:szCs w:val="28"/>
          <w:lang w:val="kk-KZ"/>
        </w:rPr>
        <w:t>).</w:t>
      </w:r>
    </w:p>
    <w:p w:rsidR="003A422D" w:rsidRPr="00BD739A" w:rsidRDefault="003A422D" w:rsidP="00BD739A">
      <w:pPr>
        <w:shd w:val="clear" w:color="auto" w:fill="FFFFFF"/>
        <w:spacing w:after="0" w:line="240" w:lineRule="auto"/>
        <w:jc w:val="both"/>
        <w:rPr>
          <w:rFonts w:ascii="Times New Roman" w:hAnsi="Times New Roman" w:cs="Times New Roman"/>
          <w:noProof/>
          <w:sz w:val="28"/>
          <w:szCs w:val="28"/>
          <w:lang w:val="kk-KZ"/>
        </w:rPr>
      </w:pPr>
    </w:p>
    <w:tbl>
      <w:tblPr>
        <w:tblW w:w="0" w:type="auto"/>
        <w:tblInd w:w="24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969"/>
      </w:tblGrid>
      <w:tr w:rsidR="003A422D" w:rsidRPr="0088294B" w:rsidTr="0023003E">
        <w:tc>
          <w:tcPr>
            <w:tcW w:w="3969" w:type="dxa"/>
          </w:tcPr>
          <w:p w:rsidR="003A422D" w:rsidRPr="0088294B" w:rsidRDefault="003A422D" w:rsidP="00BD739A">
            <w:pPr>
              <w:spacing w:after="0" w:line="240" w:lineRule="auto"/>
              <w:jc w:val="center"/>
              <w:rPr>
                <w:rFonts w:ascii="Times New Roman" w:hAnsi="Times New Roman" w:cs="Times New Roman"/>
                <w:sz w:val="24"/>
                <w:szCs w:val="24"/>
                <w:lang w:val="kk-KZ"/>
              </w:rPr>
            </w:pPr>
            <w:r w:rsidRPr="0088294B">
              <w:rPr>
                <w:rFonts w:ascii="Times New Roman" w:hAnsi="Times New Roman" w:cs="Times New Roman"/>
                <w:sz w:val="24"/>
                <w:szCs w:val="24"/>
                <w:lang w:val="kk-KZ"/>
              </w:rPr>
              <w:t>Бас дирекция</w:t>
            </w:r>
          </w:p>
        </w:tc>
      </w:tr>
    </w:tbl>
    <w:p w:rsidR="003A422D" w:rsidRPr="0088294B" w:rsidRDefault="0055267B" w:rsidP="00BD739A">
      <w:pPr>
        <w:shd w:val="clear" w:color="auto" w:fill="FFFFFF"/>
        <w:spacing w:after="0" w:line="240" w:lineRule="auto"/>
        <w:ind w:firstLine="814"/>
        <w:jc w:val="both"/>
        <w:rPr>
          <w:rFonts w:ascii="Times New Roman" w:hAnsi="Times New Roman" w:cs="Times New Roman"/>
          <w:sz w:val="24"/>
          <w:szCs w:val="24"/>
          <w:lang w:val="kk-KZ"/>
        </w:rPr>
      </w:pPr>
      <w:r>
        <w:rPr>
          <w:rFonts w:ascii="Times New Roman" w:hAnsi="Times New Roman" w:cs="Times New Roman"/>
          <w:noProof/>
          <w:sz w:val="24"/>
          <w:szCs w:val="24"/>
        </w:rPr>
        <w:pict>
          <v:shapetype id="_x0000_t32" coordsize="21600,21600" o:spt="32" o:oned="t" path="m,l21600,21600e" filled="f">
            <v:path arrowok="t" fillok="f" o:connecttype="none"/>
            <o:lock v:ext="edit" shapetype="t"/>
          </v:shapetype>
          <v:shape id="_x0000_s1044" type="#_x0000_t32" style="position:absolute;left:0;text-align:left;margin-left:186.95pt;margin-top:-.15pt;width:0;height:30.85pt;z-index:251678720;mso-position-horizontal-relative:text;mso-position-vertical-relative:text" o:connectortype="straight">
            <v:stroke endarrow="block"/>
          </v:shape>
        </w:pict>
      </w:r>
      <w:r>
        <w:rPr>
          <w:rFonts w:ascii="Times New Roman" w:hAnsi="Times New Roman" w:cs="Times New Roman"/>
          <w:noProof/>
          <w:sz w:val="24"/>
          <w:szCs w:val="24"/>
        </w:rPr>
        <w:pict>
          <v:shape id="_x0000_s1043" type="#_x0000_t32" style="position:absolute;left:0;text-align:left;margin-left:68.8pt;margin-top:-.15pt;width:58.65pt;height:30.85pt;flip:x;z-index:251677696;mso-position-horizontal-relative:text;mso-position-vertical-relative:text" o:connectortype="straight">
            <v:stroke endarrow="block"/>
          </v:shape>
        </w:pict>
      </w:r>
      <w:r>
        <w:rPr>
          <w:rFonts w:ascii="Times New Roman" w:hAnsi="Times New Roman" w:cs="Times New Roman"/>
          <w:noProof/>
          <w:sz w:val="24"/>
          <w:szCs w:val="24"/>
        </w:rPr>
        <w:pict>
          <v:shape id="_x0000_s1046" type="#_x0000_t32" style="position:absolute;left:0;text-align:left;margin-left:306.4pt;margin-top:-.15pt;width:74.05pt;height:30.85pt;z-index:251680768;mso-position-horizontal-relative:text;mso-position-vertical-relative:text" o:connectortype="straight">
            <v:stroke endarrow="block"/>
          </v:shape>
        </w:pict>
      </w:r>
      <w:r>
        <w:rPr>
          <w:rFonts w:ascii="Times New Roman" w:hAnsi="Times New Roman" w:cs="Times New Roman"/>
          <w:noProof/>
          <w:sz w:val="24"/>
          <w:szCs w:val="24"/>
        </w:rPr>
        <w:pict>
          <v:shape id="_x0000_s1045" type="#_x0000_t32" style="position:absolute;left:0;text-align:left;margin-left:264.2pt;margin-top:-.15pt;width:.05pt;height:30.85pt;z-index:251679744;mso-position-horizontal-relative:text;mso-position-vertical-relative:text" o:connectortype="straight">
            <v:stroke endarrow="block"/>
          </v:shape>
        </w:pict>
      </w:r>
    </w:p>
    <w:p w:rsidR="003A422D" w:rsidRPr="0088294B" w:rsidRDefault="003A422D" w:rsidP="00BD739A">
      <w:pPr>
        <w:shd w:val="clear" w:color="auto" w:fill="FFFFFF"/>
        <w:spacing w:after="0" w:line="240" w:lineRule="auto"/>
        <w:ind w:firstLine="814"/>
        <w:jc w:val="both"/>
        <w:rPr>
          <w:rFonts w:ascii="Times New Roman" w:hAnsi="Times New Roman" w:cs="Times New Roman"/>
          <w:sz w:val="24"/>
          <w:szCs w:val="24"/>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49"/>
        <w:gridCol w:w="2349"/>
        <w:gridCol w:w="2349"/>
        <w:gridCol w:w="2349"/>
      </w:tblGrid>
      <w:tr w:rsidR="003A422D" w:rsidRPr="0088294B" w:rsidTr="0023003E">
        <w:tc>
          <w:tcPr>
            <w:tcW w:w="2349" w:type="dxa"/>
          </w:tcPr>
          <w:p w:rsidR="003A422D" w:rsidRPr="0088294B" w:rsidRDefault="003A422D" w:rsidP="00BD739A">
            <w:pPr>
              <w:spacing w:after="0" w:line="240" w:lineRule="auto"/>
              <w:jc w:val="both"/>
              <w:rPr>
                <w:rFonts w:ascii="Times New Roman" w:hAnsi="Times New Roman" w:cs="Times New Roman"/>
                <w:sz w:val="24"/>
                <w:szCs w:val="24"/>
                <w:lang w:val="kk-KZ"/>
              </w:rPr>
            </w:pPr>
            <w:r w:rsidRPr="0088294B">
              <w:rPr>
                <w:rFonts w:ascii="Times New Roman" w:hAnsi="Times New Roman" w:cs="Times New Roman"/>
                <w:sz w:val="24"/>
                <w:szCs w:val="24"/>
                <w:lang w:val="kk-KZ"/>
              </w:rPr>
              <w:t>Өндіріс қызметі</w:t>
            </w:r>
          </w:p>
        </w:tc>
        <w:tc>
          <w:tcPr>
            <w:tcW w:w="2349" w:type="dxa"/>
          </w:tcPr>
          <w:p w:rsidR="003A422D" w:rsidRPr="0088294B" w:rsidRDefault="003A422D" w:rsidP="00BD739A">
            <w:pPr>
              <w:spacing w:after="0" w:line="240" w:lineRule="auto"/>
              <w:jc w:val="both"/>
              <w:rPr>
                <w:rFonts w:ascii="Times New Roman" w:hAnsi="Times New Roman" w:cs="Times New Roman"/>
                <w:sz w:val="24"/>
                <w:szCs w:val="24"/>
                <w:lang w:val="kk-KZ"/>
              </w:rPr>
            </w:pPr>
            <w:r w:rsidRPr="0088294B">
              <w:rPr>
                <w:rFonts w:ascii="Times New Roman" w:hAnsi="Times New Roman" w:cs="Times New Roman"/>
                <w:sz w:val="24"/>
                <w:szCs w:val="24"/>
                <w:lang w:val="kk-KZ"/>
              </w:rPr>
              <w:t>Кадрлар қызметі</w:t>
            </w:r>
          </w:p>
        </w:tc>
        <w:tc>
          <w:tcPr>
            <w:tcW w:w="2349" w:type="dxa"/>
          </w:tcPr>
          <w:p w:rsidR="003A422D" w:rsidRPr="0088294B" w:rsidRDefault="003A422D" w:rsidP="00BD739A">
            <w:pPr>
              <w:spacing w:after="0" w:line="240" w:lineRule="auto"/>
              <w:jc w:val="both"/>
              <w:rPr>
                <w:rFonts w:ascii="Times New Roman" w:hAnsi="Times New Roman" w:cs="Times New Roman"/>
                <w:sz w:val="24"/>
                <w:szCs w:val="24"/>
                <w:lang w:val="kk-KZ"/>
              </w:rPr>
            </w:pPr>
            <w:r w:rsidRPr="0088294B">
              <w:rPr>
                <w:rFonts w:ascii="Times New Roman" w:hAnsi="Times New Roman" w:cs="Times New Roman"/>
                <w:sz w:val="24"/>
                <w:szCs w:val="24"/>
                <w:lang w:val="kk-KZ"/>
              </w:rPr>
              <w:t>Қаржы қызметі</w:t>
            </w:r>
          </w:p>
        </w:tc>
        <w:tc>
          <w:tcPr>
            <w:tcW w:w="2349" w:type="dxa"/>
          </w:tcPr>
          <w:p w:rsidR="003A422D" w:rsidRPr="0088294B" w:rsidRDefault="003A422D" w:rsidP="00BD739A">
            <w:pPr>
              <w:spacing w:after="0" w:line="240" w:lineRule="auto"/>
              <w:jc w:val="both"/>
              <w:rPr>
                <w:rFonts w:ascii="Times New Roman" w:hAnsi="Times New Roman" w:cs="Times New Roman"/>
                <w:sz w:val="24"/>
                <w:szCs w:val="24"/>
                <w:lang w:val="kk-KZ"/>
              </w:rPr>
            </w:pPr>
            <w:r w:rsidRPr="0088294B">
              <w:rPr>
                <w:rFonts w:ascii="Times New Roman" w:hAnsi="Times New Roman" w:cs="Times New Roman"/>
                <w:sz w:val="24"/>
                <w:szCs w:val="24"/>
                <w:lang w:val="kk-KZ"/>
              </w:rPr>
              <w:t>Маркетинг қызметі</w:t>
            </w:r>
          </w:p>
        </w:tc>
      </w:tr>
    </w:tbl>
    <w:p w:rsidR="003A422D" w:rsidRPr="00BD739A" w:rsidRDefault="003A422D" w:rsidP="0088294B">
      <w:pPr>
        <w:shd w:val="clear" w:color="auto" w:fill="FFFFFF"/>
        <w:spacing w:after="0" w:line="240" w:lineRule="auto"/>
        <w:jc w:val="both"/>
        <w:rPr>
          <w:rFonts w:ascii="Times New Roman" w:hAnsi="Times New Roman" w:cs="Times New Roman"/>
          <w:sz w:val="28"/>
          <w:szCs w:val="28"/>
          <w:lang w:val="kk-KZ"/>
        </w:rPr>
      </w:pPr>
    </w:p>
    <w:p w:rsidR="003A422D" w:rsidRPr="00BD739A" w:rsidRDefault="003A422D" w:rsidP="00BD739A">
      <w:pPr>
        <w:shd w:val="clear" w:color="auto" w:fill="FFFFFF"/>
        <w:spacing w:after="0" w:line="240" w:lineRule="auto"/>
        <w:ind w:firstLine="828"/>
        <w:jc w:val="center"/>
        <w:rPr>
          <w:rFonts w:ascii="Times New Roman" w:hAnsi="Times New Roman" w:cs="Times New Roman"/>
          <w:noProof/>
          <w:color w:val="000000"/>
          <w:spacing w:val="6"/>
          <w:sz w:val="28"/>
          <w:szCs w:val="28"/>
          <w:lang w:val="kk-KZ"/>
        </w:rPr>
      </w:pPr>
      <w:r w:rsidRPr="00BD739A">
        <w:rPr>
          <w:rFonts w:ascii="Times New Roman" w:hAnsi="Times New Roman" w:cs="Times New Roman"/>
          <w:noProof/>
          <w:color w:val="000000"/>
          <w:spacing w:val="2"/>
          <w:sz w:val="28"/>
          <w:szCs w:val="28"/>
          <w:lang w:val="kk-KZ"/>
        </w:rPr>
        <w:t xml:space="preserve">Сурет  </w:t>
      </w:r>
      <w:r w:rsidR="007C45AB" w:rsidRPr="00BD739A">
        <w:rPr>
          <w:rFonts w:ascii="Times New Roman" w:hAnsi="Times New Roman" w:cs="Times New Roman"/>
          <w:noProof/>
          <w:color w:val="000000"/>
          <w:spacing w:val="2"/>
          <w:sz w:val="28"/>
          <w:szCs w:val="28"/>
          <w:lang w:val="kk-KZ"/>
        </w:rPr>
        <w:t>2</w:t>
      </w:r>
      <w:r w:rsidRPr="00BD739A">
        <w:rPr>
          <w:rFonts w:ascii="Times New Roman" w:hAnsi="Times New Roman" w:cs="Times New Roman"/>
          <w:noProof/>
          <w:color w:val="000000"/>
          <w:spacing w:val="2"/>
          <w:sz w:val="28"/>
          <w:szCs w:val="28"/>
          <w:lang w:val="kk-KZ"/>
        </w:rPr>
        <w:t>. Шағын   және   орташа   кәсіпорындардың ұ</w:t>
      </w:r>
      <w:r w:rsidRPr="00BD739A">
        <w:rPr>
          <w:rFonts w:ascii="Times New Roman" w:hAnsi="Times New Roman" w:cs="Times New Roman"/>
          <w:noProof/>
          <w:color w:val="000000"/>
          <w:spacing w:val="6"/>
          <w:sz w:val="28"/>
          <w:szCs w:val="28"/>
          <w:lang w:val="kk-KZ"/>
        </w:rPr>
        <w:t>йымдық құрылымының қаржы қызметі</w:t>
      </w:r>
    </w:p>
    <w:p w:rsidR="003A422D" w:rsidRPr="00BD739A" w:rsidRDefault="003A422D" w:rsidP="00BD739A">
      <w:pPr>
        <w:shd w:val="clear" w:color="auto" w:fill="FFFFFF"/>
        <w:spacing w:after="0" w:line="240" w:lineRule="auto"/>
        <w:jc w:val="both"/>
        <w:rPr>
          <w:rFonts w:ascii="Times New Roman" w:hAnsi="Times New Roman" w:cs="Times New Roman"/>
          <w:noProof/>
          <w:sz w:val="28"/>
          <w:szCs w:val="28"/>
          <w:lang w:val="kk-KZ"/>
        </w:rPr>
      </w:pPr>
    </w:p>
    <w:p w:rsidR="003A422D" w:rsidRPr="00BD739A" w:rsidRDefault="003A422D" w:rsidP="00BD739A">
      <w:pPr>
        <w:shd w:val="clear" w:color="auto" w:fill="FFFFFF"/>
        <w:spacing w:after="0" w:line="240" w:lineRule="auto"/>
        <w:jc w:val="both"/>
        <w:rPr>
          <w:rFonts w:ascii="Times New Roman" w:hAnsi="Times New Roman" w:cs="Times New Roman"/>
          <w:sz w:val="28"/>
          <w:szCs w:val="28"/>
          <w:lang w:val="kk-KZ"/>
        </w:rPr>
      </w:pPr>
      <w:r w:rsidRPr="00BD739A">
        <w:rPr>
          <w:rFonts w:ascii="Times New Roman" w:hAnsi="Times New Roman" w:cs="Times New Roman"/>
          <w:noProof/>
          <w:sz w:val="28"/>
          <w:szCs w:val="28"/>
          <w:lang w:val="kk-KZ"/>
        </w:rPr>
        <w:t xml:space="preserve">       Шағын және орташа кәсіпорындардың қаржы бөліміндегі жұмысқа, әлбетте, кәсіпорынның қаржысын басқарудын барлық атқарымен орындаушы кең профилді қаржы менеджерін тартады.</w:t>
      </w:r>
      <w:r w:rsidR="0088294B">
        <w:rPr>
          <w:rFonts w:ascii="Times New Roman" w:hAnsi="Times New Roman" w:cs="Times New Roman"/>
          <w:sz w:val="28"/>
          <w:szCs w:val="28"/>
          <w:lang w:val="kk-KZ"/>
        </w:rPr>
        <w:t xml:space="preserve"> </w:t>
      </w:r>
      <w:r w:rsidRPr="00BD739A">
        <w:rPr>
          <w:rFonts w:ascii="Times New Roman" w:hAnsi="Times New Roman" w:cs="Times New Roman"/>
          <w:noProof/>
          <w:sz w:val="28"/>
          <w:szCs w:val="28"/>
          <w:lang w:val="kk-KZ"/>
        </w:rPr>
        <w:t>Ірі кәсіпкерлік фирмаларда қаржы қызметінің құрылымы өте күрделі, өйткені қаржы ағымы бұндай фирмаларды тек қана өндірістік және қаржы әрекетімен байланысты емес, сондай-ақ басқадай кәсіпкерлік мекемелердің капиталда қатысуына байланысты болады. Қаржы қызметінің әрекеті кәсіпорынның экономикалық және қаржылық мүмкіншілігінің артуына байланысты кеңейеді. Ірі кәсіпкерлік құрылымдардың қаржы қызметіне кең профилді қаржы менеджерлері, сондай-ақ атқарымды қаржы менеджерлері тартылады. Біріншісі, әлбетте жалпы қаржы әрекетін басқаруға, ал екіншісі- қаржыны басқарудың нақтылы міндетін орындаушы ретінде тартылады. Атқарымды қаржы менеджері кәсіпорынның қаржы әрекетінің бір саласындағы басқару атқарымына маманданған біржақты маман (мысалы, инвестицияны басқарушы менеджер, тәуекел-менеджер және т.б.).</w:t>
      </w:r>
    </w:p>
    <w:p w:rsidR="003A422D" w:rsidRPr="00BD739A" w:rsidRDefault="003A422D" w:rsidP="00BD739A">
      <w:pPr>
        <w:shd w:val="clear" w:color="auto" w:fill="FFFFFF"/>
        <w:spacing w:after="0" w:line="240" w:lineRule="auto"/>
        <w:jc w:val="both"/>
        <w:rPr>
          <w:rFonts w:ascii="Times New Roman" w:hAnsi="Times New Roman" w:cs="Times New Roman"/>
          <w:noProof/>
          <w:sz w:val="28"/>
          <w:szCs w:val="28"/>
          <w:lang w:val="kk-KZ"/>
        </w:rPr>
      </w:pPr>
      <w:r w:rsidRPr="00BD739A">
        <w:rPr>
          <w:rFonts w:ascii="Times New Roman" w:hAnsi="Times New Roman" w:cs="Times New Roman"/>
          <w:noProof/>
          <w:sz w:val="28"/>
          <w:szCs w:val="28"/>
          <w:lang w:val="kk-KZ"/>
        </w:rPr>
        <w:t xml:space="preserve">        Ірі фирмаларда қаржы қызметін қаржы департаменті атқарады, оның құрамына бірнеше мамандандырылған бөлімдер кіреді. Олар инвестиция жұмыс бөлімі, жоспарлау бөлімі, қаржыны талдау бөлімі, қаржыны бақылау бөлімі (сурет </w:t>
      </w:r>
      <w:r w:rsidR="007C45AB" w:rsidRPr="00BD739A">
        <w:rPr>
          <w:rFonts w:ascii="Times New Roman" w:hAnsi="Times New Roman" w:cs="Times New Roman"/>
          <w:noProof/>
          <w:sz w:val="28"/>
          <w:szCs w:val="28"/>
          <w:lang w:val="kk-KZ"/>
        </w:rPr>
        <w:t>3</w:t>
      </w:r>
      <w:r w:rsidRPr="00BD739A">
        <w:rPr>
          <w:rFonts w:ascii="Times New Roman" w:hAnsi="Times New Roman" w:cs="Times New Roman"/>
          <w:noProof/>
          <w:sz w:val="28"/>
          <w:szCs w:val="28"/>
          <w:lang w:val="kk-KZ"/>
        </w:rPr>
        <w:t>).</w:t>
      </w:r>
    </w:p>
    <w:tbl>
      <w:tblPr>
        <w:tblW w:w="0" w:type="auto"/>
        <w:tblInd w:w="2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686"/>
      </w:tblGrid>
      <w:tr w:rsidR="003A422D" w:rsidRPr="0088294B" w:rsidTr="0023003E">
        <w:tc>
          <w:tcPr>
            <w:tcW w:w="3686" w:type="dxa"/>
          </w:tcPr>
          <w:p w:rsidR="003A422D" w:rsidRPr="0088294B" w:rsidRDefault="003A422D" w:rsidP="00BD739A">
            <w:pPr>
              <w:spacing w:after="0" w:line="240" w:lineRule="auto"/>
              <w:jc w:val="center"/>
              <w:rPr>
                <w:rFonts w:ascii="Times New Roman" w:hAnsi="Times New Roman" w:cs="Times New Roman"/>
                <w:sz w:val="24"/>
                <w:szCs w:val="24"/>
                <w:lang w:val="kk-KZ"/>
              </w:rPr>
            </w:pPr>
            <w:r w:rsidRPr="0088294B">
              <w:rPr>
                <w:rFonts w:ascii="Times New Roman" w:hAnsi="Times New Roman" w:cs="Times New Roman"/>
                <w:sz w:val="24"/>
                <w:szCs w:val="24"/>
                <w:lang w:val="kk-KZ"/>
              </w:rPr>
              <w:t>Қаржы департаменті</w:t>
            </w:r>
          </w:p>
          <w:p w:rsidR="003A422D" w:rsidRPr="0088294B" w:rsidRDefault="003A422D" w:rsidP="00BD739A">
            <w:pPr>
              <w:spacing w:after="0" w:line="240" w:lineRule="auto"/>
              <w:jc w:val="center"/>
              <w:rPr>
                <w:rFonts w:ascii="Times New Roman" w:hAnsi="Times New Roman" w:cs="Times New Roman"/>
                <w:sz w:val="24"/>
                <w:szCs w:val="24"/>
                <w:lang w:val="kk-KZ"/>
              </w:rPr>
            </w:pPr>
            <w:r w:rsidRPr="0088294B">
              <w:rPr>
                <w:rFonts w:ascii="Times New Roman" w:hAnsi="Times New Roman" w:cs="Times New Roman"/>
                <w:sz w:val="24"/>
                <w:szCs w:val="24"/>
                <w:lang w:val="kk-KZ"/>
              </w:rPr>
              <w:t>(қаржы директоры</w:t>
            </w:r>
            <w:r w:rsidR="00DD3B3F" w:rsidRPr="0088294B">
              <w:rPr>
                <w:rFonts w:ascii="Times New Roman" w:hAnsi="Times New Roman" w:cs="Times New Roman"/>
                <w:sz w:val="24"/>
                <w:szCs w:val="24"/>
                <w:lang w:val="kk-KZ"/>
              </w:rPr>
              <w:t>)</w:t>
            </w:r>
          </w:p>
        </w:tc>
      </w:tr>
    </w:tbl>
    <w:p w:rsidR="003A422D" w:rsidRPr="0088294B" w:rsidRDefault="0055267B" w:rsidP="00BD739A">
      <w:pPr>
        <w:shd w:val="clear" w:color="auto" w:fill="FFFFFF"/>
        <w:spacing w:after="0" w:line="240" w:lineRule="auto"/>
        <w:rPr>
          <w:rFonts w:ascii="Times New Roman" w:hAnsi="Times New Roman" w:cs="Times New Roman"/>
          <w:sz w:val="24"/>
          <w:szCs w:val="24"/>
          <w:lang w:val="kk-KZ"/>
        </w:rPr>
      </w:pPr>
      <w:r>
        <w:rPr>
          <w:rFonts w:ascii="Times New Roman" w:hAnsi="Times New Roman" w:cs="Times New Roman"/>
          <w:noProof/>
          <w:sz w:val="24"/>
          <w:szCs w:val="24"/>
        </w:rPr>
        <w:pict>
          <v:shape id="_x0000_s1050" type="#_x0000_t32" style="position:absolute;margin-left:260.35pt;margin-top:-.45pt;width:1.05pt;height:31.85pt;z-index:251684864;mso-position-horizontal-relative:text;mso-position-vertical-relative:text" o:connectortype="straight">
            <v:stroke endarrow="block"/>
          </v:shape>
        </w:pict>
      </w:r>
      <w:r>
        <w:rPr>
          <w:rFonts w:ascii="Times New Roman" w:hAnsi="Times New Roman" w:cs="Times New Roman"/>
          <w:noProof/>
          <w:sz w:val="24"/>
          <w:szCs w:val="24"/>
        </w:rPr>
        <w:pict>
          <v:shape id="_x0000_s1049" type="#_x0000_t32" style="position:absolute;margin-left:165.7pt;margin-top:-.45pt;width:.05pt;height:38pt;z-index:251683840;mso-position-horizontal-relative:text;mso-position-vertical-relative:text" o:connectortype="straight">
            <v:stroke endarrow="block"/>
          </v:shape>
        </w:pict>
      </w:r>
      <w:r>
        <w:rPr>
          <w:rFonts w:ascii="Times New Roman" w:hAnsi="Times New Roman" w:cs="Times New Roman"/>
          <w:noProof/>
          <w:sz w:val="24"/>
          <w:szCs w:val="24"/>
        </w:rPr>
        <w:pict>
          <v:shape id="_x0000_s1048" type="#_x0000_t32" style="position:absolute;margin-left:291.2pt;margin-top:-.45pt;width:76.1pt;height:31.85pt;z-index:251682816;mso-position-horizontal-relative:text;mso-position-vertical-relative:text" o:connectortype="straight">
            <v:stroke endarrow="block"/>
          </v:shape>
        </w:pict>
      </w:r>
      <w:r>
        <w:rPr>
          <w:rFonts w:ascii="Times New Roman" w:hAnsi="Times New Roman" w:cs="Times New Roman"/>
          <w:noProof/>
          <w:sz w:val="24"/>
          <w:szCs w:val="24"/>
        </w:rPr>
        <w:pict>
          <v:shape id="_x0000_s1047" type="#_x0000_t32" style="position:absolute;margin-left:82.4pt;margin-top:-.45pt;width:51.4pt;height:31.85pt;flip:x;z-index:251681792;mso-position-horizontal-relative:text;mso-position-vertical-relative:text" o:connectortype="straight">
            <v:stroke endarrow="block"/>
          </v:shape>
        </w:pict>
      </w:r>
    </w:p>
    <w:p w:rsidR="003A422D" w:rsidRPr="0088294B" w:rsidRDefault="003A422D" w:rsidP="00BD739A">
      <w:pPr>
        <w:shd w:val="clear" w:color="auto" w:fill="FFFFFF"/>
        <w:spacing w:after="0" w:line="240" w:lineRule="auto"/>
        <w:rPr>
          <w:rFonts w:ascii="Times New Roman" w:hAnsi="Times New Roman" w:cs="Times New Roman"/>
          <w:sz w:val="24"/>
          <w:szCs w:val="24"/>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41"/>
        <w:gridCol w:w="2342"/>
        <w:gridCol w:w="2342"/>
        <w:gridCol w:w="2342"/>
      </w:tblGrid>
      <w:tr w:rsidR="003A422D" w:rsidRPr="0088294B" w:rsidTr="0023003E">
        <w:tc>
          <w:tcPr>
            <w:tcW w:w="2341" w:type="dxa"/>
          </w:tcPr>
          <w:p w:rsidR="003A422D" w:rsidRPr="0088294B" w:rsidRDefault="003A422D" w:rsidP="00BD739A">
            <w:pPr>
              <w:spacing w:after="0" w:line="240" w:lineRule="auto"/>
              <w:rPr>
                <w:rFonts w:ascii="Times New Roman" w:hAnsi="Times New Roman" w:cs="Times New Roman"/>
                <w:sz w:val="24"/>
                <w:szCs w:val="24"/>
                <w:lang w:val="kk-KZ"/>
              </w:rPr>
            </w:pPr>
            <w:r w:rsidRPr="0088294B">
              <w:rPr>
                <w:rFonts w:ascii="Times New Roman" w:hAnsi="Times New Roman" w:cs="Times New Roman"/>
                <w:sz w:val="24"/>
                <w:szCs w:val="24"/>
                <w:lang w:val="kk-KZ"/>
              </w:rPr>
              <w:t>Инвестиция жұмысы ның бөлімі</w:t>
            </w:r>
          </w:p>
        </w:tc>
        <w:tc>
          <w:tcPr>
            <w:tcW w:w="2342" w:type="dxa"/>
          </w:tcPr>
          <w:p w:rsidR="003A422D" w:rsidRPr="0088294B" w:rsidRDefault="003A422D" w:rsidP="00BD739A">
            <w:pPr>
              <w:spacing w:after="0" w:line="240" w:lineRule="auto"/>
              <w:rPr>
                <w:rFonts w:ascii="Times New Roman" w:hAnsi="Times New Roman" w:cs="Times New Roman"/>
                <w:sz w:val="24"/>
                <w:szCs w:val="24"/>
                <w:lang w:val="kk-KZ"/>
              </w:rPr>
            </w:pPr>
            <w:r w:rsidRPr="0088294B">
              <w:rPr>
                <w:rFonts w:ascii="Times New Roman" w:hAnsi="Times New Roman" w:cs="Times New Roman"/>
                <w:sz w:val="24"/>
                <w:szCs w:val="24"/>
                <w:lang w:val="kk-KZ"/>
              </w:rPr>
              <w:t>Жоспарлау бөлімі</w:t>
            </w:r>
          </w:p>
        </w:tc>
        <w:tc>
          <w:tcPr>
            <w:tcW w:w="2342" w:type="dxa"/>
          </w:tcPr>
          <w:p w:rsidR="003A422D" w:rsidRPr="0088294B" w:rsidRDefault="003A422D" w:rsidP="00BD739A">
            <w:pPr>
              <w:spacing w:after="0" w:line="240" w:lineRule="auto"/>
              <w:rPr>
                <w:rFonts w:ascii="Times New Roman" w:hAnsi="Times New Roman" w:cs="Times New Roman"/>
                <w:sz w:val="24"/>
                <w:szCs w:val="24"/>
                <w:lang w:val="kk-KZ"/>
              </w:rPr>
            </w:pPr>
            <w:r w:rsidRPr="0088294B">
              <w:rPr>
                <w:rFonts w:ascii="Times New Roman" w:hAnsi="Times New Roman" w:cs="Times New Roman"/>
                <w:sz w:val="24"/>
                <w:szCs w:val="24"/>
                <w:lang w:val="kk-KZ"/>
              </w:rPr>
              <w:t>Қаржыны талдау бөлімі</w:t>
            </w:r>
          </w:p>
        </w:tc>
        <w:tc>
          <w:tcPr>
            <w:tcW w:w="2342" w:type="dxa"/>
          </w:tcPr>
          <w:p w:rsidR="003A422D" w:rsidRPr="0088294B" w:rsidRDefault="003A422D" w:rsidP="00BD739A">
            <w:pPr>
              <w:spacing w:after="0" w:line="240" w:lineRule="auto"/>
              <w:rPr>
                <w:rFonts w:ascii="Times New Roman" w:hAnsi="Times New Roman" w:cs="Times New Roman"/>
                <w:sz w:val="24"/>
                <w:szCs w:val="24"/>
                <w:lang w:val="kk-KZ"/>
              </w:rPr>
            </w:pPr>
            <w:r w:rsidRPr="0088294B">
              <w:rPr>
                <w:rFonts w:ascii="Times New Roman" w:hAnsi="Times New Roman" w:cs="Times New Roman"/>
                <w:sz w:val="24"/>
                <w:szCs w:val="24"/>
                <w:lang w:val="kk-KZ"/>
              </w:rPr>
              <w:t>Қаржыны бақылау бөлімі</w:t>
            </w:r>
          </w:p>
        </w:tc>
      </w:tr>
    </w:tbl>
    <w:p w:rsidR="00883ED3" w:rsidRDefault="0088294B" w:rsidP="00BD739A">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p>
    <w:p w:rsidR="003A422D" w:rsidRPr="00BD739A" w:rsidRDefault="003A422D" w:rsidP="00883ED3">
      <w:pPr>
        <w:shd w:val="clear" w:color="auto" w:fill="FFFFFF"/>
        <w:spacing w:after="0" w:line="240" w:lineRule="auto"/>
        <w:jc w:val="center"/>
        <w:rPr>
          <w:rFonts w:ascii="Times New Roman" w:hAnsi="Times New Roman" w:cs="Times New Roman"/>
          <w:sz w:val="28"/>
          <w:szCs w:val="28"/>
          <w:lang w:val="kk-KZ"/>
        </w:rPr>
      </w:pPr>
      <w:r w:rsidRPr="00BD739A">
        <w:rPr>
          <w:rFonts w:ascii="Times New Roman" w:hAnsi="Times New Roman" w:cs="Times New Roman"/>
          <w:sz w:val="28"/>
          <w:szCs w:val="28"/>
          <w:lang w:val="kk-KZ"/>
        </w:rPr>
        <w:t>Сурет</w:t>
      </w:r>
      <w:r w:rsidR="00DD3B3F" w:rsidRPr="00BD739A">
        <w:rPr>
          <w:rFonts w:ascii="Times New Roman" w:hAnsi="Times New Roman" w:cs="Times New Roman"/>
          <w:sz w:val="28"/>
          <w:szCs w:val="28"/>
          <w:lang w:val="kk-KZ"/>
        </w:rPr>
        <w:t xml:space="preserve"> </w:t>
      </w:r>
      <w:r w:rsidR="007C45AB" w:rsidRPr="00BD739A">
        <w:rPr>
          <w:rFonts w:ascii="Times New Roman" w:hAnsi="Times New Roman" w:cs="Times New Roman"/>
          <w:sz w:val="28"/>
          <w:szCs w:val="28"/>
          <w:lang w:val="kk-KZ"/>
        </w:rPr>
        <w:t>3</w:t>
      </w:r>
      <w:r w:rsidRPr="00BD739A">
        <w:rPr>
          <w:rFonts w:ascii="Times New Roman" w:hAnsi="Times New Roman" w:cs="Times New Roman"/>
          <w:sz w:val="28"/>
          <w:szCs w:val="28"/>
          <w:lang w:val="kk-KZ"/>
        </w:rPr>
        <w:t xml:space="preserve"> . Ірі кәсіпкерлік фирмалардағы қаржы қызметі</w:t>
      </w:r>
    </w:p>
    <w:p w:rsidR="00883ED3" w:rsidRDefault="00883ED3" w:rsidP="00883ED3">
      <w:pPr>
        <w:shd w:val="clear" w:color="auto" w:fill="FFFFFF"/>
        <w:spacing w:after="0" w:line="240" w:lineRule="auto"/>
        <w:jc w:val="center"/>
        <w:rPr>
          <w:rFonts w:ascii="Times New Roman" w:hAnsi="Times New Roman" w:cs="Times New Roman"/>
          <w:noProof/>
          <w:sz w:val="28"/>
          <w:szCs w:val="28"/>
          <w:lang w:val="kk-KZ"/>
        </w:rPr>
      </w:pPr>
    </w:p>
    <w:p w:rsidR="003A422D" w:rsidRPr="00BD739A" w:rsidRDefault="00883ED3" w:rsidP="00BD739A">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lang w:val="kk-KZ"/>
        </w:rPr>
        <w:t xml:space="preserve">      </w:t>
      </w:r>
      <w:r w:rsidR="003A422D" w:rsidRPr="00BD739A">
        <w:rPr>
          <w:rFonts w:ascii="Times New Roman" w:hAnsi="Times New Roman" w:cs="Times New Roman"/>
          <w:noProof/>
          <w:sz w:val="28"/>
          <w:szCs w:val="28"/>
          <w:lang w:val="kk-KZ"/>
        </w:rPr>
        <w:t>Қаржы қызметін мұндай ұйымдастыруда әрбір бөлім белгілі атқарымды орындайды. Қаржы менеджментін жалпы басқаруды қаржы директоры атқарады, олар:</w:t>
      </w:r>
    </w:p>
    <w:p w:rsidR="003A422D" w:rsidRPr="00BD739A" w:rsidRDefault="003A422D" w:rsidP="00BD739A">
      <w:pPr>
        <w:shd w:val="clear" w:color="auto" w:fill="FFFFFF"/>
        <w:spacing w:after="0" w:line="240" w:lineRule="auto"/>
        <w:jc w:val="both"/>
        <w:rPr>
          <w:rFonts w:ascii="Times New Roman" w:hAnsi="Times New Roman" w:cs="Times New Roman"/>
          <w:sz w:val="28"/>
          <w:szCs w:val="28"/>
          <w:lang w:val="kk-KZ"/>
        </w:rPr>
      </w:pPr>
      <w:r w:rsidRPr="00BD739A">
        <w:rPr>
          <w:rFonts w:ascii="Times New Roman" w:hAnsi="Times New Roman" w:cs="Times New Roman"/>
          <w:noProof/>
          <w:sz w:val="28"/>
          <w:szCs w:val="28"/>
          <w:lang w:val="kk-KZ"/>
        </w:rPr>
        <w:t>- фирманың жалпы қаржысының дамуын және саясатын анықтайды;</w:t>
      </w:r>
    </w:p>
    <w:p w:rsidR="003A422D" w:rsidRPr="00BD739A" w:rsidRDefault="003A422D" w:rsidP="00BD739A">
      <w:pPr>
        <w:shd w:val="clear" w:color="auto" w:fill="FFFFFF"/>
        <w:spacing w:after="0" w:line="240" w:lineRule="auto"/>
        <w:jc w:val="both"/>
        <w:rPr>
          <w:rFonts w:ascii="Times New Roman" w:hAnsi="Times New Roman" w:cs="Times New Roman"/>
          <w:sz w:val="28"/>
          <w:szCs w:val="28"/>
          <w:lang w:val="kk-KZ"/>
        </w:rPr>
      </w:pPr>
      <w:r w:rsidRPr="00BD739A">
        <w:rPr>
          <w:rFonts w:ascii="Times New Roman" w:hAnsi="Times New Roman" w:cs="Times New Roman"/>
          <w:noProof/>
          <w:sz w:val="28"/>
          <w:szCs w:val="28"/>
          <w:lang w:val="kk-KZ"/>
        </w:rPr>
        <w:t>- фирманың әрекетін жалпы басқаруда жоғарғы басшылардың құрамында жұмыс істейді;</w:t>
      </w:r>
    </w:p>
    <w:p w:rsidR="003A422D" w:rsidRPr="00BD739A" w:rsidRDefault="003A422D" w:rsidP="00BD739A">
      <w:pPr>
        <w:shd w:val="clear" w:color="auto" w:fill="FFFFFF"/>
        <w:spacing w:after="0" w:line="240" w:lineRule="auto"/>
        <w:jc w:val="both"/>
        <w:rPr>
          <w:rFonts w:ascii="Times New Roman" w:hAnsi="Times New Roman" w:cs="Times New Roman"/>
          <w:sz w:val="28"/>
          <w:szCs w:val="28"/>
          <w:lang w:val="kk-KZ"/>
        </w:rPr>
      </w:pPr>
      <w:r w:rsidRPr="00BD739A">
        <w:rPr>
          <w:rFonts w:ascii="Times New Roman" w:hAnsi="Times New Roman" w:cs="Times New Roman"/>
          <w:noProof/>
          <w:sz w:val="28"/>
          <w:szCs w:val="28"/>
          <w:lang w:val="kk-KZ"/>
        </w:rPr>
        <w:t>- фирманың қаржы әрекетін реттеуде, зандарды сақтауды қамтамасыз етеді;</w:t>
      </w:r>
    </w:p>
    <w:p w:rsidR="003A422D" w:rsidRPr="00BD739A" w:rsidRDefault="003A422D" w:rsidP="00BD739A">
      <w:pPr>
        <w:shd w:val="clear" w:color="auto" w:fill="FFFFFF"/>
        <w:spacing w:after="0" w:line="240" w:lineRule="auto"/>
        <w:jc w:val="both"/>
        <w:rPr>
          <w:rFonts w:ascii="Times New Roman" w:hAnsi="Times New Roman" w:cs="Times New Roman"/>
          <w:sz w:val="28"/>
          <w:szCs w:val="28"/>
          <w:lang w:val="kk-KZ"/>
        </w:rPr>
      </w:pPr>
      <w:r w:rsidRPr="00BD739A">
        <w:rPr>
          <w:rFonts w:ascii="Times New Roman" w:hAnsi="Times New Roman" w:cs="Times New Roman"/>
          <w:noProof/>
          <w:sz w:val="28"/>
          <w:szCs w:val="28"/>
          <w:lang w:val="kk-KZ"/>
        </w:rPr>
        <w:t>- фирманың қаржысын басқару ережелері мен принциптерін әзірлейді;</w:t>
      </w:r>
    </w:p>
    <w:p w:rsidR="003A422D" w:rsidRPr="00BD739A" w:rsidRDefault="003A422D" w:rsidP="00BD739A">
      <w:pPr>
        <w:shd w:val="clear" w:color="auto" w:fill="FFFFFF"/>
        <w:spacing w:after="0" w:line="240" w:lineRule="auto"/>
        <w:jc w:val="both"/>
        <w:rPr>
          <w:rFonts w:ascii="Times New Roman" w:hAnsi="Times New Roman" w:cs="Times New Roman"/>
          <w:sz w:val="28"/>
          <w:szCs w:val="28"/>
          <w:lang w:val="kk-KZ"/>
        </w:rPr>
      </w:pPr>
      <w:r w:rsidRPr="00BD739A">
        <w:rPr>
          <w:rFonts w:ascii="Times New Roman" w:hAnsi="Times New Roman" w:cs="Times New Roman"/>
          <w:noProof/>
          <w:sz w:val="28"/>
          <w:szCs w:val="28"/>
          <w:lang w:val="kk-KZ"/>
        </w:rPr>
        <w:t>- қаржыны жоспарлауға жалпы басшылық етеді;</w:t>
      </w:r>
    </w:p>
    <w:p w:rsidR="003A422D" w:rsidRPr="00BD739A" w:rsidRDefault="003A422D" w:rsidP="00BD739A">
      <w:pPr>
        <w:shd w:val="clear" w:color="auto" w:fill="FFFFFF"/>
        <w:spacing w:after="0" w:line="240" w:lineRule="auto"/>
        <w:jc w:val="both"/>
        <w:rPr>
          <w:rFonts w:ascii="Times New Roman" w:hAnsi="Times New Roman" w:cs="Times New Roman"/>
          <w:sz w:val="28"/>
          <w:szCs w:val="28"/>
          <w:lang w:val="kk-KZ"/>
        </w:rPr>
      </w:pPr>
      <w:r w:rsidRPr="00BD739A">
        <w:rPr>
          <w:rFonts w:ascii="Times New Roman" w:hAnsi="Times New Roman" w:cs="Times New Roman"/>
          <w:noProof/>
          <w:sz w:val="28"/>
          <w:szCs w:val="28"/>
          <w:lang w:val="kk-KZ"/>
        </w:rPr>
        <w:t>- қаржы жөнінде стратегиялық шешім қабылдау үшін, фирманың басшысына жалпы аналитикалық есепті дайындайды;</w:t>
      </w:r>
    </w:p>
    <w:p w:rsidR="003A422D" w:rsidRPr="00BD739A" w:rsidRDefault="003A422D" w:rsidP="00BD739A">
      <w:pPr>
        <w:shd w:val="clear" w:color="auto" w:fill="FFFFFF"/>
        <w:spacing w:after="0" w:line="240" w:lineRule="auto"/>
        <w:jc w:val="both"/>
        <w:rPr>
          <w:rFonts w:ascii="Times New Roman" w:hAnsi="Times New Roman" w:cs="Times New Roman"/>
          <w:sz w:val="28"/>
          <w:szCs w:val="28"/>
          <w:lang w:val="kk-KZ"/>
        </w:rPr>
      </w:pPr>
      <w:r w:rsidRPr="00BD739A">
        <w:rPr>
          <w:rFonts w:ascii="Times New Roman" w:hAnsi="Times New Roman" w:cs="Times New Roman"/>
          <w:noProof/>
          <w:sz w:val="28"/>
          <w:szCs w:val="28"/>
          <w:lang w:val="kk-KZ"/>
        </w:rPr>
        <w:t>- фирманың қаржы қызметінің құрылымына кіретін, қаржы бөлімінің бастығымен тығыз байланыстылықта жұмыс атқарады.</w:t>
      </w:r>
    </w:p>
    <w:p w:rsidR="003A422D" w:rsidRPr="00BD739A" w:rsidRDefault="003A422D" w:rsidP="00BD739A">
      <w:pPr>
        <w:shd w:val="clear" w:color="auto" w:fill="FFFFFF"/>
        <w:spacing w:after="0" w:line="240" w:lineRule="auto"/>
        <w:jc w:val="both"/>
        <w:rPr>
          <w:rFonts w:ascii="Times New Roman" w:hAnsi="Times New Roman" w:cs="Times New Roman"/>
          <w:sz w:val="28"/>
          <w:szCs w:val="28"/>
          <w:lang w:val="kk-KZ"/>
        </w:rPr>
      </w:pPr>
      <w:r w:rsidRPr="00BD739A">
        <w:rPr>
          <w:rFonts w:ascii="Times New Roman" w:hAnsi="Times New Roman" w:cs="Times New Roman"/>
          <w:noProof/>
          <w:sz w:val="28"/>
          <w:szCs w:val="28"/>
          <w:lang w:val="kk-KZ"/>
        </w:rPr>
        <w:t xml:space="preserve">     Соныменен, қаржы қызметінің құрылымы фирманың дамуымен және оның саласының кеңеюіне байланысты күрделенеді. Фирмалардағы қаржы қызметі тұақты түрде дамуда, өйткені оған сыртқы факторлардың әсерінің күшеюі, қаржы ағымдарының молаюы және күрделі қаржы құралдарын пайдалану әсер етуде.</w:t>
      </w:r>
    </w:p>
    <w:p w:rsidR="003A422D" w:rsidRPr="00BD739A" w:rsidRDefault="003A422D" w:rsidP="00BD739A">
      <w:pPr>
        <w:shd w:val="clear" w:color="auto" w:fill="FFFFFF"/>
        <w:spacing w:after="0" w:line="240" w:lineRule="auto"/>
        <w:jc w:val="both"/>
        <w:rPr>
          <w:rFonts w:ascii="Times New Roman" w:hAnsi="Times New Roman" w:cs="Times New Roman"/>
          <w:sz w:val="28"/>
          <w:szCs w:val="28"/>
          <w:lang w:val="kk-KZ"/>
        </w:rPr>
      </w:pPr>
      <w:r w:rsidRPr="00BD739A">
        <w:rPr>
          <w:rFonts w:ascii="Times New Roman" w:hAnsi="Times New Roman" w:cs="Times New Roman"/>
          <w:noProof/>
          <w:sz w:val="28"/>
          <w:szCs w:val="28"/>
          <w:lang w:val="kk-KZ"/>
        </w:rPr>
        <w:t xml:space="preserve">     Шағын, орта және ірі кәсіпорындардағы қаржы қызметін ұйымдастыруға келтірілген мысал белгілі мөлшерде шартты, бұл қызметті ұйымдастыру басқадай болуы мүмкін, оны фирма әрбір нақтылы жағдайға және қаржы әрекетінің түріне байланысты анықтайды. Нарықтық экономикасы дамыған елдерде қаржы қызметінің құрылымына міндетті түрде бухгалтерия қаржыны басқаруға керекті ішкі қаржы ақпараттарының негізгі көзі болып есептелінеді, сонымен қатар, қаржы директорының мәртебесі бас бухгалтердің мәртебесінен жоғары. Ресейде басқаша, бухгалтерия қаржы қызметінің құрылымына кірмейді, сондықтан бас бухгалтердің мәртебссі қаржы директорының мәртебесінен жоғары. Бірақ, біздің елде бухгалтерия мен қаржы қызметі атқарымдығы жағынан, олардың алдында тұрған көптеген міндеттеріне байланысты тығыз байланыста болады.</w:t>
      </w:r>
    </w:p>
    <w:p w:rsidR="003A422D" w:rsidRPr="00BD739A" w:rsidRDefault="00251220" w:rsidP="00BD739A">
      <w:pPr>
        <w:shd w:val="clear" w:color="auto" w:fill="FFFFFF"/>
        <w:spacing w:after="0" w:line="240" w:lineRule="auto"/>
        <w:ind w:firstLine="227"/>
        <w:jc w:val="both"/>
        <w:rPr>
          <w:rFonts w:ascii="Times New Roman" w:hAnsi="Times New Roman" w:cs="Times New Roman"/>
          <w:sz w:val="28"/>
          <w:szCs w:val="28"/>
          <w:lang w:val="kk-KZ"/>
        </w:rPr>
      </w:pPr>
      <w:r w:rsidRPr="00BD739A">
        <w:rPr>
          <w:rFonts w:ascii="Times New Roman" w:hAnsi="Times New Roman" w:cs="Times New Roman"/>
          <w:b/>
          <w:noProof/>
          <w:sz w:val="28"/>
          <w:szCs w:val="28"/>
          <w:lang w:val="kk-KZ"/>
        </w:rPr>
        <w:t>2.</w:t>
      </w:r>
      <w:r w:rsidR="0088294B" w:rsidRPr="0088294B">
        <w:rPr>
          <w:rFonts w:ascii="Times New Roman" w:hAnsi="Times New Roman" w:cs="Times New Roman"/>
          <w:sz w:val="28"/>
          <w:szCs w:val="28"/>
          <w:lang w:val="kk-KZ"/>
        </w:rPr>
        <w:t xml:space="preserve"> </w:t>
      </w:r>
      <w:r w:rsidR="0088294B" w:rsidRPr="0088294B">
        <w:rPr>
          <w:rFonts w:ascii="Times New Roman" w:hAnsi="Times New Roman" w:cs="Times New Roman"/>
          <w:b/>
          <w:sz w:val="28"/>
          <w:szCs w:val="28"/>
          <w:lang w:val="kk-KZ"/>
        </w:rPr>
        <w:t>Дағдарысқа қарсы басқару тетіктері</w:t>
      </w:r>
      <w:r w:rsidR="0088294B">
        <w:rPr>
          <w:rFonts w:ascii="Times New Roman" w:hAnsi="Times New Roman" w:cs="Times New Roman"/>
          <w:b/>
          <w:sz w:val="28"/>
          <w:szCs w:val="28"/>
          <w:lang w:val="kk-KZ"/>
        </w:rPr>
        <w:t>.</w:t>
      </w:r>
      <w:r w:rsidR="0088294B" w:rsidRPr="00BD739A">
        <w:rPr>
          <w:rFonts w:ascii="Times New Roman" w:hAnsi="Times New Roman" w:cs="Times New Roman"/>
          <w:noProof/>
          <w:sz w:val="28"/>
          <w:szCs w:val="28"/>
          <w:lang w:val="kk-KZ"/>
        </w:rPr>
        <w:t xml:space="preserve"> </w:t>
      </w:r>
      <w:r w:rsidR="003A422D" w:rsidRPr="00BD739A">
        <w:rPr>
          <w:rFonts w:ascii="Times New Roman" w:hAnsi="Times New Roman" w:cs="Times New Roman"/>
          <w:noProof/>
          <w:sz w:val="28"/>
          <w:szCs w:val="28"/>
          <w:lang w:val="kk-KZ"/>
        </w:rPr>
        <w:t xml:space="preserve">Қаржы жүйесінің бастапқы буыны ретінде шаруашылық жүргізуші субъектілердің қаржысы </w:t>
      </w:r>
      <w:r w:rsidR="003A422D" w:rsidRPr="00BD739A">
        <w:rPr>
          <w:rFonts w:ascii="Times New Roman" w:hAnsi="Times New Roman" w:cs="Times New Roman"/>
          <w:iCs/>
          <w:noProof/>
          <w:sz w:val="28"/>
          <w:szCs w:val="28"/>
          <w:lang w:val="kk-KZ"/>
        </w:rPr>
        <w:t xml:space="preserve">базистік категория, </w:t>
      </w:r>
      <w:r w:rsidR="003A422D" w:rsidRPr="00BD739A">
        <w:rPr>
          <w:rFonts w:ascii="Times New Roman" w:hAnsi="Times New Roman" w:cs="Times New Roman"/>
          <w:noProof/>
          <w:sz w:val="28"/>
          <w:szCs w:val="28"/>
          <w:lang w:val="kk-KZ"/>
        </w:rPr>
        <w:t xml:space="preserve">яғни тап осындай нысанада жұмыс істейтін айырықшалықты белгілері мен ерекшеліктері бар объективті экономикалық қатынастардың жиынтығы болып табылады. Бірақ ақша қорлары қозғалысының объектісі бар, субъектілердің нақтылы мүдделері жөнінде көрінетін кез келген қатынастар сияқты, олар реттеуді, тиісті қаржы ағынының бағыттарын, олардың қозғалысын ретке келтіруді қажет етеді. Бұл </w:t>
      </w:r>
      <w:r w:rsidR="003A422D" w:rsidRPr="00BD739A">
        <w:rPr>
          <w:rFonts w:ascii="Times New Roman" w:hAnsi="Times New Roman" w:cs="Times New Roman"/>
          <w:iCs/>
          <w:noProof/>
          <w:sz w:val="28"/>
          <w:szCs w:val="28"/>
          <w:lang w:val="kk-KZ"/>
        </w:rPr>
        <w:t xml:space="preserve">қондырмалықтарға </w:t>
      </w:r>
      <w:r w:rsidR="003A422D" w:rsidRPr="00BD739A">
        <w:rPr>
          <w:rFonts w:ascii="Times New Roman" w:hAnsi="Times New Roman" w:cs="Times New Roman"/>
          <w:noProof/>
          <w:sz w:val="28"/>
          <w:szCs w:val="28"/>
          <w:lang w:val="kk-KZ"/>
        </w:rPr>
        <w:t xml:space="preserve">жататын, нақтылы орындаушылардың санасымен, машығымен және  іскерлігімен жасалатын субъективті басқарушы іс-әрекеттері ақылы жүзеге асырылады. Экономикалық заңдармен анықталатын базистік аса маңызды құбылыстардың талабына </w:t>
      </w:r>
      <w:r w:rsidR="003A422D" w:rsidRPr="00BD739A">
        <w:rPr>
          <w:rFonts w:ascii="Times New Roman" w:hAnsi="Times New Roman" w:cs="Times New Roman"/>
          <w:noProof/>
          <w:sz w:val="28"/>
          <w:szCs w:val="28"/>
          <w:lang w:val="kk-KZ"/>
        </w:rPr>
        <w:lastRenderedPageBreak/>
        <w:t xml:space="preserve">бағдарлануы тиіс, бұл талаптарды үнемі ескеріп отыруы тиіс, яғни базистің шарттарына бағынышты болуы тиіс болғандықтан қондырмалықтарға жатады. Бұл басқарылатын іс-әрекеттерге </w:t>
      </w:r>
      <w:r w:rsidR="003A422D" w:rsidRPr="00BD739A">
        <w:rPr>
          <w:rFonts w:ascii="Times New Roman" w:hAnsi="Times New Roman" w:cs="Times New Roman"/>
          <w:iCs/>
          <w:noProof/>
          <w:sz w:val="28"/>
          <w:szCs w:val="28"/>
          <w:lang w:val="kk-KZ"/>
        </w:rPr>
        <w:t xml:space="preserve">қаржы менеджменті </w:t>
      </w:r>
      <w:r w:rsidR="003A422D" w:rsidRPr="00BD739A">
        <w:rPr>
          <w:rFonts w:ascii="Times New Roman" w:hAnsi="Times New Roman" w:cs="Times New Roman"/>
          <w:noProof/>
          <w:sz w:val="28"/>
          <w:szCs w:val="28"/>
          <w:lang w:val="kk-KZ"/>
        </w:rPr>
        <w:t>ұғымы тиімді пайдалану мақсатымен көсітарынның ақша ағынының, кәсіпорынның бүкіл қаражаттарының қозғалысы механизмін басқару жүйесі жатады.</w:t>
      </w:r>
    </w:p>
    <w:p w:rsidR="003A422D" w:rsidRPr="00BD739A" w:rsidRDefault="003A422D" w:rsidP="00BD739A">
      <w:pPr>
        <w:shd w:val="clear" w:color="auto" w:fill="FFFFFF"/>
        <w:spacing w:after="0" w:line="240" w:lineRule="auto"/>
        <w:ind w:firstLine="227"/>
        <w:jc w:val="both"/>
        <w:rPr>
          <w:rFonts w:ascii="Times New Roman" w:hAnsi="Times New Roman" w:cs="Times New Roman"/>
          <w:noProof/>
          <w:sz w:val="28"/>
          <w:szCs w:val="28"/>
          <w:lang w:val="kk-KZ"/>
        </w:rPr>
      </w:pPr>
      <w:r w:rsidRPr="00BD739A">
        <w:rPr>
          <w:rFonts w:ascii="Times New Roman" w:hAnsi="Times New Roman" w:cs="Times New Roman"/>
          <w:noProof/>
          <w:sz w:val="28"/>
          <w:szCs w:val="28"/>
          <w:lang w:val="kk-KZ"/>
        </w:rPr>
        <w:t xml:space="preserve">Қаржы жүйесінің бұл буынында нарық жағдайындағы басқару қаржы менеджменті деп аталады және  кәсіпорындар мен ұйымдардың кәсіпкерлік қызметі арқылы және соның шеңберінде әлеуметтік-экономикалық процестерді басқарудың нысаны болып табылады. </w:t>
      </w:r>
    </w:p>
    <w:p w:rsidR="00DD3B3F" w:rsidRPr="00BD739A" w:rsidRDefault="00DD3B3F" w:rsidP="00BD739A">
      <w:pPr>
        <w:shd w:val="clear" w:color="auto" w:fill="FFFFFF"/>
        <w:spacing w:after="0" w:line="240" w:lineRule="auto"/>
        <w:ind w:firstLine="227"/>
        <w:jc w:val="both"/>
        <w:rPr>
          <w:rFonts w:ascii="Times New Roman" w:hAnsi="Times New Roman" w:cs="Times New Roman"/>
          <w:sz w:val="28"/>
          <w:szCs w:val="28"/>
          <w:lang w:val="kk-KZ"/>
        </w:rPr>
      </w:pPr>
      <w:r w:rsidRPr="00BD739A">
        <w:rPr>
          <w:rFonts w:ascii="Times New Roman" w:hAnsi="Times New Roman" w:cs="Times New Roman"/>
          <w:noProof/>
          <w:sz w:val="28"/>
          <w:szCs w:val="28"/>
          <w:lang w:val="kk-KZ"/>
        </w:rPr>
        <w:t>Қаржы менеджментінің мәні тиісті қызметтер тарапынан қосымша қаржы ресурстарын ең тиімді етіп тартуға, оларды неғұрлым ұтымды етіп жұмсауға, қаржы рыногыңда бағалы қағаздарды сатып алып, қайтып сатып пайдалы операциялар жасауға мүмкіндік беретіндей етіп қаржыны басқаруды ұйымдастыру.</w:t>
      </w:r>
    </w:p>
    <w:p w:rsidR="00DD3B3F" w:rsidRPr="00BD739A" w:rsidRDefault="00DD3B3F" w:rsidP="00BD739A">
      <w:pPr>
        <w:shd w:val="clear" w:color="auto" w:fill="FFFFFF"/>
        <w:spacing w:after="0" w:line="240" w:lineRule="auto"/>
        <w:ind w:firstLine="227"/>
        <w:jc w:val="both"/>
        <w:rPr>
          <w:rFonts w:ascii="Times New Roman" w:hAnsi="Times New Roman" w:cs="Times New Roman"/>
          <w:sz w:val="28"/>
          <w:szCs w:val="28"/>
          <w:lang w:val="kk-KZ"/>
        </w:rPr>
      </w:pPr>
      <w:r w:rsidRPr="00BD739A">
        <w:rPr>
          <w:rFonts w:ascii="Times New Roman" w:hAnsi="Times New Roman" w:cs="Times New Roman"/>
          <w:noProof/>
          <w:sz w:val="28"/>
          <w:szCs w:val="28"/>
          <w:lang w:val="kk-KZ"/>
        </w:rPr>
        <w:t>Кәсіпорындарда қаржы менеджментінің объектілері мыналар болып табылады: жылжымайтын және жылжымалы мүлік, мүліктік құқықтар, жұмыстар және қызметтер, ақпарат, интеллектуалдық қызметтің нәтижелері, материалдық емес игіліктер.</w:t>
      </w:r>
    </w:p>
    <w:p w:rsidR="00DD3B3F" w:rsidRPr="00BD739A" w:rsidRDefault="00251220" w:rsidP="0088294B">
      <w:pPr>
        <w:tabs>
          <w:tab w:val="left" w:pos="0"/>
        </w:tabs>
        <w:spacing w:after="0" w:line="240" w:lineRule="auto"/>
        <w:jc w:val="both"/>
        <w:rPr>
          <w:rFonts w:ascii="Times New Roman" w:hAnsi="Times New Roman" w:cs="Times New Roman"/>
          <w:sz w:val="28"/>
          <w:szCs w:val="28"/>
          <w:lang w:val="kk-KZ"/>
        </w:rPr>
      </w:pPr>
      <w:r w:rsidRPr="00BD739A">
        <w:rPr>
          <w:rFonts w:ascii="Times New Roman" w:hAnsi="Times New Roman" w:cs="Times New Roman"/>
          <w:b/>
          <w:noProof/>
          <w:sz w:val="28"/>
          <w:szCs w:val="28"/>
          <w:lang w:val="kk-KZ"/>
        </w:rPr>
        <w:t>3.</w:t>
      </w:r>
      <w:r w:rsidR="0088294B" w:rsidRPr="0088294B">
        <w:rPr>
          <w:rFonts w:ascii="Times New Roman" w:hAnsi="Times New Roman" w:cs="Times New Roman"/>
          <w:sz w:val="28"/>
          <w:szCs w:val="28"/>
          <w:lang w:val="kk-KZ"/>
        </w:rPr>
        <w:t xml:space="preserve"> </w:t>
      </w:r>
      <w:r w:rsidR="0088294B" w:rsidRPr="0088294B">
        <w:rPr>
          <w:rFonts w:ascii="Times New Roman" w:hAnsi="Times New Roman" w:cs="Times New Roman"/>
          <w:b/>
          <w:sz w:val="28"/>
          <w:szCs w:val="28"/>
          <w:lang w:val="kk-KZ"/>
        </w:rPr>
        <w:t>Дағдарысқа қарсы басқару үрдістері.</w:t>
      </w:r>
      <w:r w:rsidR="0088294B" w:rsidRPr="00BD739A">
        <w:rPr>
          <w:rFonts w:ascii="Times New Roman" w:hAnsi="Times New Roman" w:cs="Times New Roman"/>
          <w:sz w:val="28"/>
          <w:szCs w:val="28"/>
          <w:lang w:val="kk-KZ"/>
        </w:rPr>
        <w:t xml:space="preserve"> </w:t>
      </w:r>
      <w:r w:rsidR="00DD3B3F" w:rsidRPr="00BD739A">
        <w:rPr>
          <w:rFonts w:ascii="Times New Roman" w:hAnsi="Times New Roman" w:cs="Times New Roman"/>
          <w:noProof/>
          <w:sz w:val="28"/>
          <w:szCs w:val="28"/>
          <w:lang w:val="kk-KZ"/>
        </w:rPr>
        <w:t xml:space="preserve">Жалпы қаржы менеджменті қаржыны басқарудың ілгеріде баяндалған қағидаттарына негізделген. Ол </w:t>
      </w:r>
      <w:r w:rsidR="00DD3B3F" w:rsidRPr="00BD739A">
        <w:rPr>
          <w:rFonts w:ascii="Times New Roman" w:hAnsi="Times New Roman" w:cs="Times New Roman"/>
          <w:iCs/>
          <w:noProof/>
          <w:sz w:val="28"/>
          <w:szCs w:val="28"/>
          <w:lang w:val="kk-KZ"/>
        </w:rPr>
        <w:t xml:space="preserve">басқарудың </w:t>
      </w:r>
      <w:r w:rsidR="00DD3B3F" w:rsidRPr="00BD739A">
        <w:rPr>
          <w:rFonts w:ascii="Times New Roman" w:hAnsi="Times New Roman" w:cs="Times New Roman"/>
          <w:noProof/>
          <w:sz w:val="28"/>
          <w:szCs w:val="28"/>
          <w:lang w:val="kk-KZ"/>
        </w:rPr>
        <w:t xml:space="preserve">тиісті </w:t>
      </w:r>
      <w:r w:rsidR="00DD3B3F" w:rsidRPr="00BD739A">
        <w:rPr>
          <w:rFonts w:ascii="Times New Roman" w:hAnsi="Times New Roman" w:cs="Times New Roman"/>
          <w:iCs/>
          <w:noProof/>
          <w:sz w:val="28"/>
          <w:szCs w:val="28"/>
          <w:lang w:val="kk-KZ"/>
        </w:rPr>
        <w:t xml:space="preserve">элементтерін — </w:t>
      </w:r>
      <w:r w:rsidR="00DD3B3F" w:rsidRPr="00BD739A">
        <w:rPr>
          <w:rFonts w:ascii="Times New Roman" w:hAnsi="Times New Roman" w:cs="Times New Roman"/>
          <w:noProof/>
          <w:sz w:val="28"/>
          <w:szCs w:val="28"/>
          <w:lang w:val="kk-KZ"/>
        </w:rPr>
        <w:t xml:space="preserve">ақпаратты, жоспарлауды (болжауды), ұйымдастыруды, реттеуді, бақылауды біріктіреді. Қаржы менеджментін жүзеге асырудың шарты </w:t>
      </w:r>
      <w:r w:rsidR="00DD3B3F" w:rsidRPr="00BD739A">
        <w:rPr>
          <w:rFonts w:ascii="Times New Roman" w:hAnsi="Times New Roman" w:cs="Times New Roman"/>
          <w:iCs/>
          <w:noProof/>
          <w:sz w:val="28"/>
          <w:szCs w:val="28"/>
          <w:lang w:val="kk-KZ"/>
        </w:rPr>
        <w:t xml:space="preserve">нарықтық ортаның </w:t>
      </w:r>
      <w:r w:rsidR="00DD3B3F" w:rsidRPr="00BD739A">
        <w:rPr>
          <w:rFonts w:ascii="Times New Roman" w:hAnsi="Times New Roman" w:cs="Times New Roman"/>
          <w:noProof/>
          <w:sz w:val="28"/>
          <w:szCs w:val="28"/>
          <w:lang w:val="kk-KZ"/>
        </w:rPr>
        <w:t xml:space="preserve">болуы болып табылады, бұл орта бағалардың еркін жүйесі, тауар мен қызметтердің рыногымен қатар еңбек, капиталдар, өндіріс құрал-жабдықтары рыногының жұмыс істеуі, кәсіпорындардың қызметін мемлекеттік реттеуді заңнамалық реттемелеу кезіндегі кәсіпкерлік қызметті коммерциялық есеп негіздерінде жүргізуге мүмкіндік береді. Сөйтіп, </w:t>
      </w:r>
      <w:r w:rsidR="00DD3B3F" w:rsidRPr="00BD739A">
        <w:rPr>
          <w:rFonts w:ascii="Times New Roman" w:hAnsi="Times New Roman" w:cs="Times New Roman"/>
          <w:iCs/>
          <w:noProof/>
          <w:sz w:val="28"/>
          <w:szCs w:val="28"/>
          <w:lang w:val="kk-KZ"/>
        </w:rPr>
        <w:t xml:space="preserve">кәсіпорындардың қаржы менеджментінің шеңбері нарықтық факторлармен анықталады, </w:t>
      </w:r>
      <w:r w:rsidR="00DD3B3F" w:rsidRPr="00BD739A">
        <w:rPr>
          <w:rFonts w:ascii="Times New Roman" w:hAnsi="Times New Roman" w:cs="Times New Roman"/>
          <w:noProof/>
          <w:sz w:val="28"/>
          <w:szCs w:val="28"/>
          <w:lang w:val="kk-KZ"/>
        </w:rPr>
        <w:t xml:space="preserve">бұл оны жеке буындарында басқарушы субъектілердің басқарылу объектілеріне ықпал жасауының </w:t>
      </w:r>
      <w:r w:rsidR="00DD3B3F" w:rsidRPr="00BD739A">
        <w:rPr>
          <w:rFonts w:ascii="Times New Roman" w:hAnsi="Times New Roman" w:cs="Times New Roman"/>
          <w:iCs/>
          <w:noProof/>
          <w:sz w:val="28"/>
          <w:szCs w:val="28"/>
          <w:lang w:val="kk-KZ"/>
        </w:rPr>
        <w:t xml:space="preserve">экономикалық элементтері </w:t>
      </w:r>
      <w:r w:rsidR="00DD3B3F" w:rsidRPr="00BD739A">
        <w:rPr>
          <w:rFonts w:ascii="Times New Roman" w:hAnsi="Times New Roman" w:cs="Times New Roman"/>
          <w:noProof/>
          <w:sz w:val="28"/>
          <w:szCs w:val="28"/>
          <w:lang w:val="kk-KZ"/>
        </w:rPr>
        <w:t xml:space="preserve">басым болуы мүмкін қаржыны басқарудың жалпы шарттарынан ажыратады. Кәсіпорындардың қаржы менеджментінің жүйесі аса жылжымалы, өйткені бұл буындағы нысандардың, әдістердің арсеналы жалпы мемлекеттік қаржылардағыға қарағанда тым әр түрлі. </w:t>
      </w:r>
    </w:p>
    <w:p w:rsidR="00DD3B3F" w:rsidRPr="00BD739A" w:rsidRDefault="00DD3B3F" w:rsidP="00BD739A">
      <w:pPr>
        <w:shd w:val="clear" w:color="auto" w:fill="FFFFFF"/>
        <w:spacing w:after="0" w:line="240" w:lineRule="auto"/>
        <w:ind w:firstLine="227"/>
        <w:jc w:val="both"/>
        <w:rPr>
          <w:rFonts w:ascii="Times New Roman" w:hAnsi="Times New Roman" w:cs="Times New Roman"/>
          <w:sz w:val="28"/>
          <w:szCs w:val="28"/>
          <w:lang w:val="kk-KZ"/>
        </w:rPr>
      </w:pPr>
      <w:r w:rsidRPr="00BD739A">
        <w:rPr>
          <w:rFonts w:ascii="Times New Roman" w:hAnsi="Times New Roman" w:cs="Times New Roman"/>
          <w:noProof/>
          <w:sz w:val="28"/>
          <w:szCs w:val="28"/>
          <w:lang w:val="kk-KZ"/>
        </w:rPr>
        <w:t>Мысалы, кәсіпорындардың қаржы менеджменті әр түрлі нысандардағы есеп айырысу (төлем тапсырмасы, төлем талабы (талапшоты),  есеп айырысу чектері және т.б.), барлық нысандардағы несиелендіру, бағалы қағаздармен және валютамен жасалатын операциялар бойынша көп таралған операциялардан басқа хеджирлеу, кепілдік-ипотекалық және сенімгерлік (трасттық) операциялар, қаржы және операция лизингі, франчайзинг, бағалы қағаздар бойынша трансферттер сияқты нысандар мен әдістерді қамтиды; валютамен, бағалы қағаздармен жасалатын операциялар бойынша, қауіптердің барлық түрлерін сақтандыру бойынша қаржы құраддарының жинақталымы айтарлықтай кеңейеді.</w:t>
      </w:r>
    </w:p>
    <w:p w:rsidR="00DD3B3F" w:rsidRPr="00BD739A" w:rsidRDefault="00DD3B3F" w:rsidP="00BD739A">
      <w:pPr>
        <w:shd w:val="clear" w:color="auto" w:fill="FFFFFF"/>
        <w:spacing w:after="0" w:line="240" w:lineRule="auto"/>
        <w:ind w:firstLine="227"/>
        <w:jc w:val="both"/>
        <w:rPr>
          <w:rFonts w:ascii="Times New Roman" w:hAnsi="Times New Roman" w:cs="Times New Roman"/>
          <w:sz w:val="28"/>
          <w:szCs w:val="28"/>
          <w:lang w:val="kk-KZ"/>
        </w:rPr>
      </w:pPr>
      <w:r w:rsidRPr="00BD739A">
        <w:rPr>
          <w:rFonts w:ascii="Times New Roman" w:hAnsi="Times New Roman" w:cs="Times New Roman"/>
          <w:noProof/>
          <w:sz w:val="28"/>
          <w:szCs w:val="28"/>
          <w:lang w:val="kk-KZ"/>
        </w:rPr>
        <w:lastRenderedPageBreak/>
        <w:t xml:space="preserve">   Қаржы менеджментін </w:t>
      </w:r>
      <w:r w:rsidRPr="00BD739A">
        <w:rPr>
          <w:rFonts w:ascii="Times New Roman" w:hAnsi="Times New Roman" w:cs="Times New Roman"/>
          <w:iCs/>
          <w:noProof/>
          <w:sz w:val="28"/>
          <w:szCs w:val="28"/>
          <w:lang w:val="kk-KZ"/>
        </w:rPr>
        <w:t xml:space="preserve">мына кезеңдердің </w:t>
      </w:r>
      <w:r w:rsidRPr="00BD739A">
        <w:rPr>
          <w:rFonts w:ascii="Times New Roman" w:hAnsi="Times New Roman" w:cs="Times New Roman"/>
          <w:noProof/>
          <w:sz w:val="28"/>
          <w:szCs w:val="28"/>
          <w:lang w:val="kk-KZ"/>
        </w:rPr>
        <w:t>дәйекті ауысымы ретінде елестетуге болады:</w:t>
      </w:r>
    </w:p>
    <w:p w:rsidR="00DD3B3F" w:rsidRPr="00BD739A" w:rsidRDefault="00DD3B3F" w:rsidP="00BD739A">
      <w:pPr>
        <w:shd w:val="clear" w:color="auto" w:fill="FFFFFF"/>
        <w:spacing w:after="0" w:line="240" w:lineRule="auto"/>
        <w:ind w:firstLine="227"/>
        <w:jc w:val="both"/>
        <w:rPr>
          <w:rFonts w:ascii="Times New Roman" w:hAnsi="Times New Roman" w:cs="Times New Roman"/>
          <w:sz w:val="28"/>
          <w:szCs w:val="28"/>
          <w:lang w:val="kk-KZ"/>
        </w:rPr>
      </w:pPr>
      <w:r w:rsidRPr="00BD739A">
        <w:rPr>
          <w:rFonts w:ascii="Times New Roman" w:hAnsi="Times New Roman" w:cs="Times New Roman"/>
          <w:noProof/>
          <w:sz w:val="28"/>
          <w:szCs w:val="28"/>
          <w:lang w:val="kk-KZ"/>
        </w:rPr>
        <w:t>1) ақша қаражаттарын (капиталы) пайдаланудың міндетін қою және  мақсатын анықтау;</w:t>
      </w:r>
    </w:p>
    <w:p w:rsidR="00DD3B3F" w:rsidRPr="00BD739A" w:rsidRDefault="00DD3B3F" w:rsidP="00BD739A">
      <w:pPr>
        <w:shd w:val="clear" w:color="auto" w:fill="FFFFFF"/>
        <w:spacing w:after="0" w:line="240" w:lineRule="auto"/>
        <w:ind w:firstLine="227"/>
        <w:jc w:val="both"/>
        <w:rPr>
          <w:rFonts w:ascii="Times New Roman" w:hAnsi="Times New Roman" w:cs="Times New Roman"/>
          <w:sz w:val="28"/>
          <w:szCs w:val="28"/>
          <w:lang w:val="kk-KZ"/>
        </w:rPr>
      </w:pPr>
      <w:r w:rsidRPr="00BD739A">
        <w:rPr>
          <w:rFonts w:ascii="Times New Roman" w:hAnsi="Times New Roman" w:cs="Times New Roman"/>
          <w:noProof/>
          <w:sz w:val="28"/>
          <w:szCs w:val="28"/>
          <w:lang w:val="kk-KZ"/>
        </w:rPr>
        <w:t>2) ақша ағындарының қозғалысын басқарудың қаржылық әдістерін, тәсілдерін тандау;</w:t>
      </w:r>
    </w:p>
    <w:p w:rsidR="00DD3B3F" w:rsidRPr="00BD739A" w:rsidRDefault="00DD3B3F" w:rsidP="00BD739A">
      <w:pPr>
        <w:shd w:val="clear" w:color="auto" w:fill="FFFFFF"/>
        <w:spacing w:after="0" w:line="240" w:lineRule="auto"/>
        <w:ind w:firstLine="227"/>
        <w:jc w:val="both"/>
        <w:rPr>
          <w:rFonts w:ascii="Times New Roman" w:hAnsi="Times New Roman" w:cs="Times New Roman"/>
          <w:sz w:val="28"/>
          <w:szCs w:val="28"/>
          <w:lang w:val="kk-KZ"/>
        </w:rPr>
      </w:pPr>
      <w:r w:rsidRPr="00BD739A">
        <w:rPr>
          <w:rFonts w:ascii="Times New Roman" w:hAnsi="Times New Roman" w:cs="Times New Roman"/>
          <w:noProof/>
          <w:sz w:val="28"/>
          <w:szCs w:val="28"/>
          <w:lang w:val="kk-KZ"/>
        </w:rPr>
        <w:t>3)  қабылданған шешім бойынша инвестициялау жөніндегі шешімді бизнес-жоспар немесе басқа рәсімдеу түріндегі іс-әрекеттердің бағдарламасын жасау;</w:t>
      </w:r>
    </w:p>
    <w:p w:rsidR="00DD3B3F" w:rsidRPr="00BD739A" w:rsidRDefault="00DD3B3F" w:rsidP="00BD739A">
      <w:pPr>
        <w:shd w:val="clear" w:color="auto" w:fill="FFFFFF"/>
        <w:spacing w:after="0" w:line="240" w:lineRule="auto"/>
        <w:ind w:firstLine="227"/>
        <w:jc w:val="both"/>
        <w:rPr>
          <w:rFonts w:ascii="Times New Roman" w:hAnsi="Times New Roman" w:cs="Times New Roman"/>
          <w:sz w:val="28"/>
          <w:szCs w:val="28"/>
          <w:lang w:val="kk-KZ"/>
        </w:rPr>
      </w:pPr>
      <w:r w:rsidRPr="00BD739A">
        <w:rPr>
          <w:rFonts w:ascii="Times New Roman" w:hAnsi="Times New Roman" w:cs="Times New Roman"/>
          <w:noProof/>
          <w:sz w:val="28"/>
          <w:szCs w:val="28"/>
          <w:lang w:val="kk-KZ"/>
        </w:rPr>
        <w:t>4) жобаның орындалуын ұйымдастыру;</w:t>
      </w:r>
    </w:p>
    <w:p w:rsidR="00DD3B3F" w:rsidRPr="00BD739A" w:rsidRDefault="00DD3B3F" w:rsidP="00BD739A">
      <w:pPr>
        <w:shd w:val="clear" w:color="auto" w:fill="FFFFFF"/>
        <w:spacing w:after="0" w:line="240" w:lineRule="auto"/>
        <w:ind w:firstLine="227"/>
        <w:jc w:val="both"/>
        <w:rPr>
          <w:rFonts w:ascii="Times New Roman" w:hAnsi="Times New Roman" w:cs="Times New Roman"/>
          <w:sz w:val="28"/>
          <w:szCs w:val="28"/>
          <w:lang w:val="kk-KZ"/>
        </w:rPr>
      </w:pPr>
      <w:r w:rsidRPr="00BD739A">
        <w:rPr>
          <w:rFonts w:ascii="Times New Roman" w:hAnsi="Times New Roman" w:cs="Times New Roman"/>
          <w:noProof/>
          <w:sz w:val="28"/>
          <w:szCs w:val="28"/>
          <w:lang w:val="kk-KZ"/>
        </w:rPr>
        <w:t>5) атқарылу барысына бақылау жасау және қажетті түзетулер жасау;</w:t>
      </w:r>
    </w:p>
    <w:p w:rsidR="00DD3B3F" w:rsidRPr="00BD739A" w:rsidRDefault="00DD3B3F" w:rsidP="00BD739A">
      <w:pPr>
        <w:shd w:val="clear" w:color="auto" w:fill="FFFFFF"/>
        <w:spacing w:after="0" w:line="240" w:lineRule="auto"/>
        <w:ind w:firstLine="227"/>
        <w:jc w:val="both"/>
        <w:rPr>
          <w:rFonts w:ascii="Times New Roman" w:hAnsi="Times New Roman" w:cs="Times New Roman"/>
          <w:sz w:val="28"/>
          <w:szCs w:val="28"/>
          <w:lang w:val="kk-KZ"/>
        </w:rPr>
      </w:pPr>
      <w:r w:rsidRPr="00BD739A">
        <w:rPr>
          <w:rFonts w:ascii="Times New Roman" w:hAnsi="Times New Roman" w:cs="Times New Roman"/>
          <w:noProof/>
          <w:sz w:val="28"/>
          <w:szCs w:val="28"/>
          <w:lang w:val="kk-KZ"/>
        </w:rPr>
        <w:t>6) қайта инвестициялаудың мақсаттары үшін жоба нәтижелерін талдау және бағалау.</w:t>
      </w:r>
    </w:p>
    <w:p w:rsidR="00DD3B3F" w:rsidRPr="00BD739A" w:rsidRDefault="00DD3B3F" w:rsidP="00BD739A">
      <w:pPr>
        <w:shd w:val="clear" w:color="auto" w:fill="FFFFFF"/>
        <w:spacing w:after="0" w:line="240" w:lineRule="auto"/>
        <w:ind w:firstLine="227"/>
        <w:jc w:val="both"/>
        <w:rPr>
          <w:rFonts w:ascii="Times New Roman" w:hAnsi="Times New Roman" w:cs="Times New Roman"/>
          <w:sz w:val="28"/>
          <w:szCs w:val="28"/>
          <w:lang w:val="kk-KZ"/>
        </w:rPr>
      </w:pPr>
      <w:r w:rsidRPr="00BD739A">
        <w:rPr>
          <w:rFonts w:ascii="Times New Roman" w:hAnsi="Times New Roman" w:cs="Times New Roman"/>
          <w:noProof/>
          <w:sz w:val="28"/>
          <w:szCs w:val="28"/>
          <w:lang w:val="kk-KZ"/>
        </w:rPr>
        <w:t xml:space="preserve">   Қаржы менеджментінде маңызды объект </w:t>
      </w:r>
      <w:r w:rsidRPr="00BD739A">
        <w:rPr>
          <w:rFonts w:ascii="Times New Roman" w:hAnsi="Times New Roman" w:cs="Times New Roman"/>
          <w:iCs/>
          <w:noProof/>
          <w:sz w:val="28"/>
          <w:szCs w:val="28"/>
          <w:lang w:val="kk-KZ"/>
        </w:rPr>
        <w:t xml:space="preserve">ақша ағыны - </w:t>
      </w:r>
      <w:r w:rsidRPr="00BD739A">
        <w:rPr>
          <w:rFonts w:ascii="Times New Roman" w:hAnsi="Times New Roman" w:cs="Times New Roman"/>
          <w:noProof/>
          <w:sz w:val="28"/>
          <w:szCs w:val="28"/>
          <w:lang w:val="kk-KZ"/>
        </w:rPr>
        <w:t xml:space="preserve">құн нысандарын жаңғыртудың және қосылған құнды қалыптастырудың экономикалық процестерін ортақтастыратын қолма-қол және қолма-қол ақшасыз нысандарындағы ақшаның қозғалысы болады. </w:t>
      </w:r>
      <w:r w:rsidRPr="00BD739A">
        <w:rPr>
          <w:rFonts w:ascii="Times New Roman" w:hAnsi="Times New Roman" w:cs="Times New Roman"/>
          <w:iCs/>
          <w:noProof/>
          <w:sz w:val="28"/>
          <w:szCs w:val="28"/>
          <w:lang w:val="kk-KZ"/>
        </w:rPr>
        <w:t xml:space="preserve">Ақша ағынының (ақша түсімі мен жылыстауы) </w:t>
      </w:r>
      <w:r w:rsidRPr="00BD739A">
        <w:rPr>
          <w:rFonts w:ascii="Times New Roman" w:hAnsi="Times New Roman" w:cs="Times New Roman"/>
          <w:noProof/>
          <w:sz w:val="28"/>
          <w:szCs w:val="28"/>
          <w:lang w:val="kk-KZ"/>
        </w:rPr>
        <w:t xml:space="preserve">құрамына қаржы көмегімен де қалыптасатын (қаржы ресурстары), сондай-ақ басқа әдістермен де тартылатын барлық ақша ресурстары қамтылады. </w:t>
      </w:r>
      <w:r w:rsidRPr="00BD739A">
        <w:rPr>
          <w:rFonts w:ascii="Times New Roman" w:hAnsi="Times New Roman" w:cs="Times New Roman"/>
          <w:iCs/>
          <w:noProof/>
          <w:sz w:val="28"/>
          <w:szCs w:val="28"/>
          <w:lang w:val="kk-KZ"/>
        </w:rPr>
        <w:t xml:space="preserve">Қаражаттардың түсімінде </w:t>
      </w:r>
      <w:r w:rsidRPr="00BD739A">
        <w:rPr>
          <w:rFonts w:ascii="Times New Roman" w:hAnsi="Times New Roman" w:cs="Times New Roman"/>
          <w:noProof/>
          <w:sz w:val="28"/>
          <w:szCs w:val="28"/>
          <w:lang w:val="kk-KZ"/>
        </w:rPr>
        <w:t xml:space="preserve">анықтаушы орынды </w:t>
      </w:r>
      <w:r w:rsidRPr="00BD739A">
        <w:rPr>
          <w:rFonts w:ascii="Times New Roman" w:hAnsi="Times New Roman" w:cs="Times New Roman"/>
          <w:iCs/>
          <w:noProof/>
          <w:sz w:val="28"/>
          <w:szCs w:val="28"/>
          <w:lang w:val="kk-KZ"/>
        </w:rPr>
        <w:t xml:space="preserve">өнімді, жұмыстарды және қызметтерді өткізуден (сату көлемі) тускен түсім-ақша, онан кейін несие ресурстары, әр түрлі тартылған ресурстар </w:t>
      </w:r>
      <w:r w:rsidRPr="00BD739A">
        <w:rPr>
          <w:rFonts w:ascii="Times New Roman" w:hAnsi="Times New Roman" w:cs="Times New Roman"/>
          <w:noProof/>
          <w:sz w:val="28"/>
          <w:szCs w:val="28"/>
          <w:lang w:val="kk-KZ"/>
        </w:rPr>
        <w:t xml:space="preserve">алады. </w:t>
      </w:r>
      <w:r w:rsidRPr="00BD739A">
        <w:rPr>
          <w:rFonts w:ascii="Times New Roman" w:hAnsi="Times New Roman" w:cs="Times New Roman"/>
          <w:iCs/>
          <w:noProof/>
          <w:sz w:val="28"/>
          <w:szCs w:val="28"/>
          <w:lang w:val="kk-KZ"/>
        </w:rPr>
        <w:t xml:space="preserve">Қаражаттардың жылыстауы </w:t>
      </w:r>
      <w:r w:rsidRPr="00BD739A">
        <w:rPr>
          <w:rFonts w:ascii="Times New Roman" w:hAnsi="Times New Roman" w:cs="Times New Roman"/>
          <w:noProof/>
          <w:sz w:val="28"/>
          <w:szCs w:val="28"/>
          <w:lang w:val="kk-KZ"/>
        </w:rPr>
        <w:t xml:space="preserve">дүркін-дүркін төленетін төлеулермен де (тауар-материал құндылықтарын сатып алу, қызметкерлерге жалақы мен сыйақылар төлеу, несиелерді өтеу, салықтар мен басқа міндетті төлемдерді төлеу және т.б.), сондай-ақ ұзақ мерзімді инвестициялардың болжамы негізіндегі күрделілерімен де байланысты.  </w:t>
      </w:r>
    </w:p>
    <w:p w:rsidR="00251220" w:rsidRPr="00BD739A" w:rsidRDefault="0088294B" w:rsidP="0088294B">
      <w:pPr>
        <w:spacing w:after="0" w:line="240" w:lineRule="auto"/>
        <w:ind w:left="-539" w:right="-74"/>
        <w:jc w:val="both"/>
        <w:rPr>
          <w:rFonts w:ascii="Times New Roman" w:eastAsia="Times New Roman" w:hAnsi="Times New Roman" w:cs="Times New Roman"/>
          <w:sz w:val="28"/>
          <w:szCs w:val="28"/>
          <w:lang w:val="kk-KZ"/>
        </w:rPr>
      </w:pPr>
      <w:r>
        <w:rPr>
          <w:rFonts w:ascii="Times New Roman" w:hAnsi="Times New Roman" w:cs="Times New Roman"/>
          <w:noProof/>
          <w:sz w:val="28"/>
          <w:szCs w:val="28"/>
          <w:lang w:val="kk-KZ"/>
        </w:rPr>
        <w:t xml:space="preserve">        </w:t>
      </w:r>
      <w:r w:rsidR="0023003E" w:rsidRPr="00BD739A">
        <w:rPr>
          <w:rFonts w:ascii="Times New Roman" w:hAnsi="Times New Roman" w:cs="Times New Roman"/>
          <w:noProof/>
          <w:sz w:val="28"/>
          <w:szCs w:val="28"/>
          <w:lang w:val="kk-KZ"/>
        </w:rPr>
        <w:t>Қ</w:t>
      </w:r>
      <w:r w:rsidR="00251220" w:rsidRPr="00BD739A">
        <w:rPr>
          <w:rFonts w:ascii="Times New Roman" w:eastAsia="Times New Roman" w:hAnsi="Times New Roman" w:cs="Times New Roman"/>
          <w:sz w:val="28"/>
          <w:szCs w:val="28"/>
          <w:lang w:val="kk-KZ"/>
        </w:rPr>
        <w:t>аржыл</w:t>
      </w:r>
      <w:r w:rsidR="0023003E" w:rsidRPr="00BD739A">
        <w:rPr>
          <w:rFonts w:ascii="Times New Roman" w:eastAsia="Times New Roman" w:hAnsi="Times New Roman" w:cs="Times New Roman"/>
          <w:sz w:val="28"/>
          <w:szCs w:val="28"/>
          <w:lang w:val="kk-KZ"/>
        </w:rPr>
        <w:t>арды</w:t>
      </w:r>
      <w:r w:rsidR="00251220" w:rsidRPr="00BD739A">
        <w:rPr>
          <w:rFonts w:ascii="Times New Roman" w:eastAsia="Times New Roman" w:hAnsi="Times New Roman" w:cs="Times New Roman"/>
          <w:sz w:val="28"/>
          <w:szCs w:val="28"/>
          <w:lang w:val="kk-KZ"/>
        </w:rPr>
        <w:t xml:space="preserve"> </w:t>
      </w:r>
      <w:r w:rsidR="0023003E" w:rsidRPr="00BD739A">
        <w:rPr>
          <w:rFonts w:ascii="Times New Roman" w:eastAsia="Times New Roman" w:hAnsi="Times New Roman" w:cs="Times New Roman"/>
          <w:sz w:val="28"/>
          <w:szCs w:val="28"/>
          <w:lang w:val="kk-KZ"/>
        </w:rPr>
        <w:t>басқар</w:t>
      </w:r>
      <w:r>
        <w:rPr>
          <w:rFonts w:ascii="Times New Roman" w:eastAsia="Times New Roman" w:hAnsi="Times New Roman" w:cs="Times New Roman"/>
          <w:sz w:val="28"/>
          <w:szCs w:val="28"/>
          <w:lang w:val="kk-KZ"/>
        </w:rPr>
        <w:t xml:space="preserve">удың ақпараттық </w:t>
      </w:r>
      <w:r w:rsidR="00251220" w:rsidRPr="00BD739A">
        <w:rPr>
          <w:rFonts w:ascii="Times New Roman" w:eastAsia="Times New Roman" w:hAnsi="Times New Roman" w:cs="Times New Roman"/>
          <w:sz w:val="28"/>
          <w:szCs w:val="28"/>
          <w:lang w:val="kk-KZ"/>
        </w:rPr>
        <w:t xml:space="preserve">негізі қаржылық </w:t>
      </w:r>
      <w:r w:rsidR="00251220" w:rsidRPr="00BD739A">
        <w:rPr>
          <w:rFonts w:ascii="Times New Roman" w:hAnsi="Times New Roman" w:cs="Times New Roman"/>
          <w:sz w:val="28"/>
          <w:szCs w:val="28"/>
          <w:lang w:val="kk-KZ"/>
        </w:rPr>
        <w:t>е</w:t>
      </w:r>
      <w:r w:rsidR="00251220" w:rsidRPr="00BD739A">
        <w:rPr>
          <w:rFonts w:ascii="Times New Roman" w:eastAsia="Times New Roman" w:hAnsi="Times New Roman" w:cs="Times New Roman"/>
          <w:sz w:val="28"/>
          <w:szCs w:val="28"/>
          <w:lang w:val="kk-KZ"/>
        </w:rPr>
        <w:t xml:space="preserve">сеп беру болып табылады. </w:t>
      </w:r>
      <w:r>
        <w:rPr>
          <w:rFonts w:ascii="Times New Roman" w:eastAsia="Times New Roman" w:hAnsi="Times New Roman" w:cs="Times New Roman"/>
          <w:sz w:val="28"/>
          <w:szCs w:val="28"/>
          <w:lang w:val="kk-KZ"/>
        </w:rPr>
        <w:t xml:space="preserve"> </w:t>
      </w:r>
      <w:r w:rsidR="00251220" w:rsidRPr="00BD739A">
        <w:rPr>
          <w:rFonts w:ascii="Times New Roman" w:hAnsi="Times New Roman" w:cs="Times New Roman"/>
          <w:sz w:val="28"/>
          <w:szCs w:val="28"/>
          <w:lang w:val="kk-KZ"/>
        </w:rPr>
        <w:t>Қ</w:t>
      </w:r>
      <w:r w:rsidR="00251220" w:rsidRPr="00BD739A">
        <w:rPr>
          <w:rFonts w:ascii="Times New Roman" w:eastAsia="Times New Roman" w:hAnsi="Times New Roman" w:cs="Times New Roman"/>
          <w:sz w:val="28"/>
          <w:szCs w:val="28"/>
          <w:lang w:val="kk-KZ"/>
        </w:rPr>
        <w:t>аржылық есеп беруге мыналар жатады:</w:t>
      </w:r>
    </w:p>
    <w:p w:rsidR="00251220" w:rsidRPr="00BD739A" w:rsidRDefault="00251220" w:rsidP="00BD739A">
      <w:pPr>
        <w:numPr>
          <w:ilvl w:val="0"/>
          <w:numId w:val="6"/>
        </w:numPr>
        <w:tabs>
          <w:tab w:val="clear" w:pos="540"/>
          <w:tab w:val="num" w:pos="-180"/>
          <w:tab w:val="left" w:pos="360"/>
        </w:tabs>
        <w:spacing w:after="0" w:line="240" w:lineRule="auto"/>
        <w:ind w:left="-539" w:right="-74" w:firstLine="357"/>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бухгалтерлік баланс;</w:t>
      </w:r>
    </w:p>
    <w:p w:rsidR="00251220" w:rsidRPr="00BD739A" w:rsidRDefault="00251220" w:rsidP="00BD739A">
      <w:pPr>
        <w:numPr>
          <w:ilvl w:val="0"/>
          <w:numId w:val="6"/>
        </w:numPr>
        <w:tabs>
          <w:tab w:val="clear" w:pos="540"/>
          <w:tab w:val="num" w:pos="-180"/>
          <w:tab w:val="left" w:pos="360"/>
        </w:tabs>
        <w:spacing w:after="0" w:line="240" w:lineRule="auto"/>
        <w:ind w:left="-539" w:right="-74" w:firstLine="357"/>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қаржы-шаруашылық қызметінің нәтижесі туралы есеп;</w:t>
      </w:r>
    </w:p>
    <w:p w:rsidR="00251220" w:rsidRPr="00BD739A" w:rsidRDefault="00251220" w:rsidP="00BD739A">
      <w:pPr>
        <w:numPr>
          <w:ilvl w:val="0"/>
          <w:numId w:val="6"/>
        </w:numPr>
        <w:tabs>
          <w:tab w:val="num" w:pos="-180"/>
          <w:tab w:val="left" w:pos="360"/>
          <w:tab w:val="left" w:pos="540"/>
        </w:tabs>
        <w:spacing w:after="0" w:line="240" w:lineRule="auto"/>
        <w:ind w:left="-539" w:right="-74" w:firstLine="357"/>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ақша қаражаттарының қозғалысы туралы есеп.</w:t>
      </w:r>
    </w:p>
    <w:p w:rsidR="00251220" w:rsidRPr="00BD739A" w:rsidRDefault="00251220" w:rsidP="00BD739A">
      <w:pPr>
        <w:spacing w:after="0" w:line="240" w:lineRule="auto"/>
        <w:ind w:left="-539" w:right="-74" w:firstLine="357"/>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Онда сонымен қатар түсіндірме хат болады, қаржылық есеп беруге негізделген немесе қаржыл</w:t>
      </w:r>
      <w:r w:rsidRPr="00BD739A">
        <w:rPr>
          <w:rFonts w:ascii="Times New Roman" w:hAnsi="Times New Roman" w:cs="Times New Roman"/>
          <w:sz w:val="28"/>
          <w:szCs w:val="28"/>
          <w:lang w:val="kk-KZ"/>
        </w:rPr>
        <w:t>ы</w:t>
      </w:r>
      <w:r w:rsidRPr="00BD739A">
        <w:rPr>
          <w:rFonts w:ascii="Times New Roman" w:eastAsia="Times New Roman" w:hAnsi="Times New Roman" w:cs="Times New Roman"/>
          <w:sz w:val="28"/>
          <w:szCs w:val="28"/>
          <w:lang w:val="kk-KZ"/>
        </w:rPr>
        <w:t>қ есептен алынған материалдармен толықтырылуы мүмкін және бұл материалдар сонымен бірге оқылады. Түсіндірме хатта берілген субъектінің есеп және есеп берудің қандай саясатын ұстап отырғандығы және қаржылық есеп пайдаланушылардың талаптарына сай басқа да ақпараттар жазылуы тиіс. Мысалы, оған субъектіге әсер етуші тәуекел мен белгісіздік туралы, қаржылық есепте жазылған міндеттемелер туралы түсініктерді жазуға болады. Нарықтағы географиялық сегменттер, сомалық ерекшеліктер, қызмет түрлері туралы ақпараттар, баға өзгерісінің әсері туралы мәлімдемелер және басқалары қосымша ақпарт ретінде қарастырылады.</w:t>
      </w:r>
    </w:p>
    <w:p w:rsidR="00251220" w:rsidRPr="00BD739A" w:rsidRDefault="00251220" w:rsidP="00BD739A">
      <w:pPr>
        <w:spacing w:after="0" w:line="240" w:lineRule="auto"/>
        <w:ind w:left="-539" w:right="-74" w:firstLine="357"/>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 xml:space="preserve">Субъектілерге қаржылық есепті бухгалтерлік есеп стандартында анықталған жеңілдетілген түрде толтырып, көрсетуге рұқсат етіледі. Бұл егер де төмендегі </w:t>
      </w:r>
      <w:r w:rsidRPr="00BD739A">
        <w:rPr>
          <w:rFonts w:ascii="Times New Roman" w:eastAsia="Times New Roman" w:hAnsi="Times New Roman" w:cs="Times New Roman"/>
          <w:sz w:val="28"/>
          <w:szCs w:val="28"/>
          <w:lang w:val="kk-KZ"/>
        </w:rPr>
        <w:lastRenderedPageBreak/>
        <w:t>көрсетілген үш шарттың екеуі орындалғанда ғана (соңғы екі қаржылық жыл үшін) маңызға ие болады:</w:t>
      </w:r>
    </w:p>
    <w:p w:rsidR="00251220" w:rsidRPr="00BD739A" w:rsidRDefault="00251220" w:rsidP="00BD739A">
      <w:pPr>
        <w:numPr>
          <w:ilvl w:val="0"/>
          <w:numId w:val="7"/>
        </w:numPr>
        <w:tabs>
          <w:tab w:val="clear" w:pos="705"/>
          <w:tab w:val="num" w:pos="360"/>
        </w:tabs>
        <w:spacing w:after="0" w:line="240" w:lineRule="auto"/>
        <w:ind w:left="-539" w:right="-74" w:firstLine="357"/>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зейнетақыны, жәрдем ақша және басқа әлеуметтік төлемдерді есептеу, сондай-ақ айыппұл санкцияларын, салық және басқа Қазақстан Республикасының төлемдерін салу үшін жылдық табыс Қазақстан Республикасының заңымен көрсетілген 10000 есе есептік көрсеткіштен аспайды;</w:t>
      </w:r>
    </w:p>
    <w:p w:rsidR="00251220" w:rsidRPr="00BD739A" w:rsidRDefault="00251220" w:rsidP="00BD739A">
      <w:pPr>
        <w:numPr>
          <w:ilvl w:val="0"/>
          <w:numId w:val="7"/>
        </w:numPr>
        <w:tabs>
          <w:tab w:val="clear" w:pos="705"/>
          <w:tab w:val="num" w:pos="360"/>
        </w:tabs>
        <w:spacing w:after="0" w:line="240" w:lineRule="auto"/>
        <w:ind w:left="-539" w:right="-74" w:firstLine="357"/>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қаржылық жыл бойы қызметкерлердің орташа саны 50-ден аспайды;</w:t>
      </w:r>
    </w:p>
    <w:p w:rsidR="00251220" w:rsidRPr="00BD739A" w:rsidRDefault="00251220" w:rsidP="00BD739A">
      <w:pPr>
        <w:numPr>
          <w:ilvl w:val="0"/>
          <w:numId w:val="7"/>
        </w:numPr>
        <w:tabs>
          <w:tab w:val="clear" w:pos="705"/>
          <w:tab w:val="num" w:pos="360"/>
        </w:tabs>
        <w:spacing w:after="0" w:line="240" w:lineRule="auto"/>
        <w:ind w:left="-539" w:right="-74" w:firstLine="357"/>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активтердің жалпы құны 60000 еселік есептік көрсеткіштен аспайды.</w:t>
      </w:r>
    </w:p>
    <w:p w:rsidR="00251220" w:rsidRPr="00BD739A" w:rsidRDefault="00251220" w:rsidP="00BD739A">
      <w:pPr>
        <w:spacing w:after="0" w:line="240" w:lineRule="auto"/>
        <w:ind w:left="-539" w:right="-74" w:firstLine="357"/>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Қазіргі кезде бізде қолдан</w:t>
      </w:r>
      <w:r w:rsidRPr="00BD739A">
        <w:rPr>
          <w:rFonts w:ascii="Times New Roman" w:hAnsi="Times New Roman" w:cs="Times New Roman"/>
          <w:sz w:val="28"/>
          <w:szCs w:val="28"/>
          <w:lang w:val="kk-KZ"/>
        </w:rPr>
        <w:t>ы</w:t>
      </w:r>
      <w:r w:rsidRPr="00BD739A">
        <w:rPr>
          <w:rFonts w:ascii="Times New Roman" w:eastAsia="Times New Roman" w:hAnsi="Times New Roman" w:cs="Times New Roman"/>
          <w:sz w:val="28"/>
          <w:szCs w:val="28"/>
          <w:lang w:val="kk-KZ"/>
        </w:rPr>
        <w:t>лып жүрген отандық қаржылық есеп негізі шамалары бойынша халықаралық есеп стандартының талаптарына сай келеді, себебі Қазақстан Республикасында соңғы жылдары бухгалтерлік есепті халықаралық тәжірибеге бейімдей отырып реформалау процксі белсенді жүргізілді, ол біріншіден, негізін құраушы нарықтық қатынастар болып табылатын жаңа экономикалық жүйенің қалыптасуымен, екіншіден біздің еліміздің әлемдік экономикалық кеңістікке кіруімен байланысты.</w:t>
      </w:r>
    </w:p>
    <w:p w:rsidR="00251220" w:rsidRPr="00BD739A" w:rsidRDefault="00251220" w:rsidP="00BD739A">
      <w:pPr>
        <w:spacing w:after="0" w:line="240" w:lineRule="auto"/>
        <w:ind w:left="-539" w:right="-74" w:firstLine="357"/>
        <w:jc w:val="both"/>
        <w:rPr>
          <w:rFonts w:ascii="Times New Roman" w:eastAsia="Times New Roman" w:hAnsi="Times New Roman" w:cs="Times New Roman"/>
          <w:sz w:val="28"/>
          <w:szCs w:val="28"/>
          <w:lang w:val="kk-KZ"/>
        </w:rPr>
      </w:pPr>
      <w:r w:rsidRPr="00BD739A">
        <w:rPr>
          <w:rFonts w:ascii="Times New Roman" w:hAnsi="Times New Roman" w:cs="Times New Roman"/>
          <w:sz w:val="28"/>
          <w:szCs w:val="28"/>
          <w:lang w:val="kk-KZ"/>
        </w:rPr>
        <w:t xml:space="preserve"> </w:t>
      </w:r>
      <w:r w:rsidRPr="00BD739A">
        <w:rPr>
          <w:rFonts w:ascii="Times New Roman" w:eastAsia="Times New Roman" w:hAnsi="Times New Roman" w:cs="Times New Roman"/>
          <w:sz w:val="28"/>
          <w:szCs w:val="28"/>
          <w:lang w:val="kk-KZ"/>
        </w:rPr>
        <w:t>«Қаржылық есептің мақсаты – бухгалтерлік есепті» №2 «Бухгалтерлік баланс және қаржылық есептегі негізгі ашылулар» деген стандартында көрсетілгендей, - бұл қолданушыны заңды тұлғаның қаржылық жағдайы және оның қызметінін нәтижелері мен есепті кезеңдегі қаржылық жағдайында болған өзгерістер туралы пайдалы, маңызды әрі дәл ақпараттармен қамтамасыз ету болып табылады.</w:t>
      </w:r>
    </w:p>
    <w:p w:rsidR="00251220" w:rsidRPr="00BD739A" w:rsidRDefault="00251220" w:rsidP="00BD739A">
      <w:pPr>
        <w:spacing w:after="0" w:line="240" w:lineRule="auto"/>
        <w:ind w:left="-539" w:right="-74" w:firstLine="357"/>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 xml:space="preserve">Қаржылық есеп негізінен өтелген жағдайлардың қаржылық нәтижелерін және де кәсіпорын үшін инвестициялық шешімдер мен несие беру бойынша шешімдерді шешу үшін, сондай-ақ субъектінің болашақтағы ақша ағымдарын және осы субъектіге сеніп тапсырылған ресурстар мен басқарушы органдардың жұмыстарымен байланысты ресурстар мен міндеттемелерді бағалау үшін қажетті пайдалы ақпараттарды сипаттайды. Алайда қаржылық есеп қолданушыларға экономикалық шешімдерді қабылдау үшін қажетті барлық ақпараттарды қамтымайды. </w:t>
      </w:r>
    </w:p>
    <w:p w:rsidR="00251220" w:rsidRPr="00BD739A" w:rsidRDefault="00251220" w:rsidP="00BD739A">
      <w:pPr>
        <w:spacing w:after="0" w:line="240" w:lineRule="auto"/>
        <w:ind w:left="-539" w:right="-74" w:firstLine="357"/>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Кәсіпорынның қаржылық жағдайын талдауда негізгі ақпарат көзі қызметін бухгалтерлік баланс атқарады.</w:t>
      </w:r>
    </w:p>
    <w:p w:rsidR="00251220" w:rsidRPr="00BD739A" w:rsidRDefault="00251220" w:rsidP="00BD739A">
      <w:pPr>
        <w:spacing w:after="0" w:line="240" w:lineRule="auto"/>
        <w:ind w:left="-539" w:right="-74" w:firstLine="357"/>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Баланс</w:t>
      </w:r>
      <w:r w:rsidRPr="00BD739A">
        <w:rPr>
          <w:rFonts w:ascii="Times New Roman" w:hAnsi="Times New Roman" w:cs="Times New Roman"/>
          <w:sz w:val="28"/>
          <w:szCs w:val="28"/>
          <w:lang w:val="kk-KZ"/>
        </w:rPr>
        <w:t xml:space="preserve"> </w:t>
      </w:r>
      <w:r w:rsidRPr="00BD739A">
        <w:rPr>
          <w:rFonts w:ascii="Times New Roman" w:eastAsia="Times New Roman" w:hAnsi="Times New Roman" w:cs="Times New Roman"/>
          <w:sz w:val="28"/>
          <w:szCs w:val="28"/>
          <w:lang w:val="kk-KZ"/>
        </w:rPr>
        <w:t xml:space="preserve">- есепті жылдың басындағы соңындағы кәсіпорынның қаржылық жағдайын сипаттайды және маңызды қызметтер атқарады. Біріншіден, балансменшік иелерін шаруашылық субъектісінің мүліктік жағдайымен таныстырады. Осы арқылы олар бұл субъекті нені иеленеді, материалдық құралдардың сандық және сапалық қорлары қандай, кәсіпорын жақын арада үшінші жақ алдындағы өз міндеттемелерін ақтай ала ма соны білдіреді. Екіншіден, басшылар кәсіпорынның басқы ұқсас кәсіпорындар жүйесіндегі өз орны, таңдап алынған стратегиялық бағытының дұрыстығы туралы, ресурстарды пайдалану тиімділігінің салыстырмалы сипатыжәне кәсіпорынды басқыру бойынша әр түрлі сұрақтарға шешімдер қабылдау туралы түсінік алады. Үшіншіден, баланстың мазмұны, оны ішкі қолданушылары сияқты сыртқы қолданушыларға да мүмкіндік береді. Мысалы, аудиторлар жұмыс процесінде дұрыс шешім қабылдау үшін өз тексеріс жұмысын жоспарлауда, сондай-ақ клиенттің сыртқы есеп берудегі есеп жүйесінде мүмкін болатын, әдейі жасалынған және әдейі жасалынбаған қателіктер аумағындағы әлсіз жақтарын </w:t>
      </w:r>
      <w:r w:rsidRPr="00BD739A">
        <w:rPr>
          <w:rFonts w:ascii="Times New Roman" w:eastAsia="Times New Roman" w:hAnsi="Times New Roman" w:cs="Times New Roman"/>
          <w:sz w:val="28"/>
          <w:szCs w:val="28"/>
          <w:lang w:val="kk-KZ"/>
        </w:rPr>
        <w:lastRenderedPageBreak/>
        <w:t xml:space="preserve">шығару үшін көмек алады, ал талдаушылар қаржылық талдаудың бағытын анықтайды.  </w:t>
      </w:r>
    </w:p>
    <w:p w:rsidR="00251220" w:rsidRPr="00BD739A" w:rsidRDefault="00251220" w:rsidP="00BD739A">
      <w:pPr>
        <w:spacing w:after="0" w:line="240" w:lineRule="auto"/>
        <w:ind w:left="-539" w:right="-74" w:firstLine="357"/>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Баланс ақпараттары негізінде сыртқы қолданушылар берілген кәсіпорынмен өзінің серіктесі ретінде жұмыс жүргізудің мақсатқа сәйкестігі және оның шарттары туралы шешімдер қабылдай алады; өз салымдарының мүмкін болатын тәуекелділіктерін және берілген кәсіпорынның акцияларын иеленудің орындылығын және басқа шешімдерді бағалайды. Баланстың маңыздылығы соншалық, көп жағдайда қаржылық жағдайды талдауды баланстық талдау деп атайды. Бухгалтерлік баланс</w:t>
      </w:r>
      <w:r w:rsidRPr="00BD739A">
        <w:rPr>
          <w:rFonts w:ascii="Times New Roman" w:eastAsia="Times New Roman" w:hAnsi="Times New Roman" w:cs="Times New Roman"/>
          <w:i/>
          <w:sz w:val="28"/>
          <w:szCs w:val="28"/>
          <w:lang w:val="kk-KZ"/>
        </w:rPr>
        <w:t xml:space="preserve"> – </w:t>
      </w:r>
      <w:r w:rsidRPr="00BD739A">
        <w:rPr>
          <w:rFonts w:ascii="Times New Roman" w:eastAsia="Times New Roman" w:hAnsi="Times New Roman" w:cs="Times New Roman"/>
          <w:sz w:val="28"/>
          <w:szCs w:val="28"/>
          <w:lang w:val="kk-KZ"/>
        </w:rPr>
        <w:t>қаржылық есептің негізгі түрі бола отырып, ол есепті кезеңдегі кәсіпорын мүлкінің құрамы мен құрылымын, ағымдағы активтердің айналымдылығы мен өтімділігін, меншікті капитал мен міндеттеменің қолда барын, дебиторлық және кредиторлық борыштың динамикасы мен жағдайын және кәсіпорынның несие қабілеттілігі мен төлеу қабілеттілігін анықтауға мүмкіндік береді. Баланс көрсеткіштері кәсіпорынның капиталын орналастыру тиімділігін, оның ағымдағы және алдағы кезеңдегі шаруашылық қызметке жетуі, қарыз көздерінің көлемі мен құрылымын, сондай-ақ оларды ынталандыру тиімділігін бағалауға мүмкіндік береді. Осылайша, бухгалтерлік балансты талдау үшін және кәсіпорынның қаржылық жағдайын бағалауда ақпараттың ең қажетті түрі болып табылады.</w:t>
      </w:r>
    </w:p>
    <w:p w:rsidR="00883ED3" w:rsidRDefault="00251220" w:rsidP="00BD739A">
      <w:pPr>
        <w:spacing w:after="0" w:line="240" w:lineRule="auto"/>
        <w:ind w:left="-539" w:right="-74" w:firstLine="357"/>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 xml:space="preserve">Тікелей түрде құрастырылған баланс 5 бөлімнен тұрады: </w:t>
      </w:r>
    </w:p>
    <w:p w:rsidR="00883ED3" w:rsidRDefault="00251220" w:rsidP="00BD739A">
      <w:pPr>
        <w:spacing w:after="0" w:line="240" w:lineRule="auto"/>
        <w:ind w:left="-539" w:right="-74" w:firstLine="357"/>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 xml:space="preserve">1. ұзақ мерзімді активтер; </w:t>
      </w:r>
    </w:p>
    <w:p w:rsidR="00883ED3" w:rsidRDefault="00251220" w:rsidP="00BD739A">
      <w:pPr>
        <w:spacing w:after="0" w:line="240" w:lineRule="auto"/>
        <w:ind w:left="-539" w:right="-74" w:firstLine="357"/>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 xml:space="preserve">2. ағымдағы активтер; </w:t>
      </w:r>
    </w:p>
    <w:p w:rsidR="00883ED3" w:rsidRDefault="00251220" w:rsidP="00BD739A">
      <w:pPr>
        <w:spacing w:after="0" w:line="240" w:lineRule="auto"/>
        <w:ind w:left="-539" w:right="-74" w:firstLine="357"/>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 xml:space="preserve">3. меншікті капитал; </w:t>
      </w:r>
    </w:p>
    <w:p w:rsidR="00883ED3" w:rsidRDefault="00251220" w:rsidP="00BD739A">
      <w:pPr>
        <w:spacing w:after="0" w:line="240" w:lineRule="auto"/>
        <w:ind w:left="-539" w:right="-74" w:firstLine="357"/>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 xml:space="preserve">4. ұзақ мерзімді міндеттемелер; </w:t>
      </w:r>
    </w:p>
    <w:p w:rsidR="00251220" w:rsidRPr="00BD739A" w:rsidRDefault="00251220" w:rsidP="00BD739A">
      <w:pPr>
        <w:spacing w:after="0" w:line="240" w:lineRule="auto"/>
        <w:ind w:left="-539" w:right="-74" w:firstLine="357"/>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5. ағымдағы міндеттемелер.</w:t>
      </w:r>
    </w:p>
    <w:p w:rsidR="00251220" w:rsidRPr="00BD739A" w:rsidRDefault="00251220" w:rsidP="00BD739A">
      <w:pPr>
        <w:spacing w:after="0" w:line="240" w:lineRule="auto"/>
        <w:ind w:left="-539" w:right="-74" w:firstLine="357"/>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Баланс қаржылық есеп беруде үш элементті сипаттайды: активтер, меншікті капитал және міндеттемелер. Қалған екі элемент – табыс және шығын – қаржы-шаруашылық қызметі нәтижелері туралы есеп беруде көрсетіледі.</w:t>
      </w:r>
    </w:p>
    <w:p w:rsidR="00DD3B3F" w:rsidRDefault="00DD3B3F" w:rsidP="00BD739A">
      <w:pPr>
        <w:shd w:val="clear" w:color="auto" w:fill="FFFFFF"/>
        <w:spacing w:after="0" w:line="240" w:lineRule="auto"/>
        <w:ind w:firstLine="227"/>
        <w:jc w:val="both"/>
        <w:rPr>
          <w:rFonts w:ascii="Times New Roman" w:hAnsi="Times New Roman" w:cs="Times New Roman"/>
          <w:noProof/>
          <w:sz w:val="28"/>
          <w:szCs w:val="28"/>
          <w:lang w:val="kk-KZ"/>
        </w:rPr>
      </w:pPr>
    </w:p>
    <w:p w:rsidR="00883ED3" w:rsidRPr="00883ED3" w:rsidRDefault="00883ED3" w:rsidP="00883ED3">
      <w:pPr>
        <w:shd w:val="clear" w:color="auto" w:fill="FFFFFF"/>
        <w:jc w:val="center"/>
        <w:rPr>
          <w:rFonts w:ascii="Times New Roman" w:hAnsi="Times New Roman" w:cs="Times New Roman"/>
          <w:b/>
          <w:sz w:val="28"/>
          <w:szCs w:val="28"/>
          <w:lang w:val="uk-UA"/>
        </w:rPr>
      </w:pPr>
      <w:r w:rsidRPr="0088294B">
        <w:rPr>
          <w:rFonts w:ascii="Times New Roman" w:hAnsi="Times New Roman" w:cs="Times New Roman"/>
          <w:b/>
          <w:noProof/>
          <w:color w:val="000000"/>
          <w:sz w:val="28"/>
          <w:szCs w:val="28"/>
          <w:lang w:val="uk-UA"/>
        </w:rPr>
        <w:t>Ба</w:t>
      </w:r>
      <w:r w:rsidRPr="0088294B">
        <w:rPr>
          <w:rFonts w:ascii="Times New Roman" w:eastAsia="MS Mincho" w:hAnsi="Times New Roman" w:cs="Times New Roman"/>
          <w:b/>
          <w:noProof/>
          <w:color w:val="000000"/>
          <w:sz w:val="28"/>
          <w:szCs w:val="28"/>
          <w:lang w:val="uk-UA"/>
        </w:rPr>
        <w:t>қ</w:t>
      </w:r>
      <w:r w:rsidRPr="0088294B">
        <w:rPr>
          <w:rFonts w:ascii="Times New Roman" w:hAnsi="Times New Roman" w:cs="Times New Roman"/>
          <w:b/>
          <w:noProof/>
          <w:color w:val="000000"/>
          <w:sz w:val="28"/>
          <w:szCs w:val="28"/>
          <w:lang w:val="uk-UA"/>
        </w:rPr>
        <w:t>ылау сұра</w:t>
      </w:r>
      <w:r w:rsidRPr="0088294B">
        <w:rPr>
          <w:rFonts w:ascii="Times New Roman" w:eastAsia="MS Mincho" w:hAnsi="Times New Roman" w:cs="Times New Roman"/>
          <w:b/>
          <w:noProof/>
          <w:color w:val="000000"/>
          <w:sz w:val="28"/>
          <w:szCs w:val="28"/>
          <w:lang w:val="uk-UA"/>
        </w:rPr>
        <w:t>қ</w:t>
      </w:r>
      <w:r w:rsidRPr="0088294B">
        <w:rPr>
          <w:rFonts w:ascii="Times New Roman" w:hAnsi="Times New Roman" w:cs="Times New Roman"/>
          <w:b/>
          <w:noProof/>
          <w:color w:val="000000"/>
          <w:sz w:val="28"/>
          <w:szCs w:val="28"/>
          <w:lang w:val="uk-UA"/>
        </w:rPr>
        <w:t>тары:</w:t>
      </w:r>
    </w:p>
    <w:p w:rsidR="00883ED3" w:rsidRPr="00CF2154" w:rsidRDefault="00883ED3" w:rsidP="00883ED3">
      <w:pPr>
        <w:framePr w:hSpace="180" w:wrap="around" w:vAnchor="text" w:hAnchor="text" w:y="1"/>
        <w:numPr>
          <w:ilvl w:val="0"/>
          <w:numId w:val="62"/>
        </w:numPr>
        <w:tabs>
          <w:tab w:val="left" w:pos="1"/>
          <w:tab w:val="left" w:pos="285"/>
          <w:tab w:val="left" w:pos="509"/>
        </w:tabs>
        <w:spacing w:after="0" w:line="240" w:lineRule="auto"/>
        <w:ind w:left="1" w:firstLine="0"/>
        <w:suppressOverlap/>
        <w:jc w:val="both"/>
        <w:rPr>
          <w:rFonts w:ascii="Times New Roman" w:hAnsi="Times New Roman" w:cs="Times New Roman"/>
          <w:sz w:val="28"/>
          <w:szCs w:val="28"/>
          <w:lang w:val="kk-KZ"/>
        </w:rPr>
      </w:pPr>
      <w:r w:rsidRPr="00CF2154">
        <w:rPr>
          <w:rFonts w:ascii="Times New Roman" w:hAnsi="Times New Roman" w:cs="Times New Roman"/>
          <w:sz w:val="28"/>
          <w:szCs w:val="28"/>
          <w:lang w:val="kk-KZ"/>
        </w:rPr>
        <w:t xml:space="preserve">Қаржыларды  басқаруды ақпараттық қамтамасыз ету жүйелері. </w:t>
      </w:r>
    </w:p>
    <w:p w:rsidR="00883ED3" w:rsidRDefault="00883ED3" w:rsidP="00883ED3">
      <w:pPr>
        <w:framePr w:hSpace="180" w:wrap="around" w:vAnchor="text" w:hAnchor="text" w:y="1"/>
        <w:numPr>
          <w:ilvl w:val="0"/>
          <w:numId w:val="62"/>
        </w:numPr>
        <w:tabs>
          <w:tab w:val="left" w:pos="1"/>
          <w:tab w:val="left" w:pos="285"/>
          <w:tab w:val="left" w:pos="509"/>
        </w:tabs>
        <w:spacing w:after="0" w:line="240" w:lineRule="auto"/>
        <w:ind w:left="1" w:firstLine="0"/>
        <w:suppressOverlap/>
        <w:jc w:val="both"/>
        <w:rPr>
          <w:rFonts w:ascii="Times New Roman" w:hAnsi="Times New Roman" w:cs="Times New Roman"/>
          <w:sz w:val="28"/>
          <w:szCs w:val="28"/>
          <w:lang w:val="kk-KZ"/>
        </w:rPr>
      </w:pPr>
      <w:r w:rsidRPr="00CF2154">
        <w:rPr>
          <w:rFonts w:ascii="Times New Roman" w:hAnsi="Times New Roman" w:cs="Times New Roman"/>
          <w:sz w:val="28"/>
          <w:szCs w:val="28"/>
          <w:lang w:val="kk-KZ"/>
        </w:rPr>
        <w:t xml:space="preserve">Кәсіпорынның </w:t>
      </w:r>
      <w:r>
        <w:rPr>
          <w:rFonts w:ascii="Times New Roman" w:hAnsi="Times New Roman" w:cs="Times New Roman"/>
          <w:sz w:val="28"/>
          <w:szCs w:val="28"/>
          <w:lang w:val="kk-KZ"/>
        </w:rPr>
        <w:t xml:space="preserve"> </w:t>
      </w:r>
      <w:r w:rsidRPr="00CF2154">
        <w:rPr>
          <w:rFonts w:ascii="Times New Roman" w:hAnsi="Times New Roman" w:cs="Times New Roman"/>
          <w:sz w:val="28"/>
          <w:szCs w:val="28"/>
          <w:lang w:val="kk-KZ"/>
        </w:rPr>
        <w:t>қаржылық</w:t>
      </w:r>
      <w:r>
        <w:rPr>
          <w:rFonts w:ascii="Times New Roman" w:hAnsi="Times New Roman" w:cs="Times New Roman"/>
          <w:sz w:val="28"/>
          <w:szCs w:val="28"/>
          <w:lang w:val="kk-KZ"/>
        </w:rPr>
        <w:t xml:space="preserve"> </w:t>
      </w:r>
      <w:r w:rsidRPr="00CF2154">
        <w:rPr>
          <w:rFonts w:ascii="Times New Roman" w:hAnsi="Times New Roman" w:cs="Times New Roman"/>
          <w:sz w:val="28"/>
          <w:szCs w:val="28"/>
          <w:lang w:val="kk-KZ"/>
        </w:rPr>
        <w:t xml:space="preserve"> қызметтерінің</w:t>
      </w:r>
      <w:r>
        <w:rPr>
          <w:rFonts w:ascii="Times New Roman" w:hAnsi="Times New Roman" w:cs="Times New Roman"/>
          <w:sz w:val="28"/>
          <w:szCs w:val="28"/>
          <w:lang w:val="kk-KZ"/>
        </w:rPr>
        <w:t xml:space="preserve"> </w:t>
      </w:r>
      <w:r w:rsidRPr="00CF2154">
        <w:rPr>
          <w:rFonts w:ascii="Times New Roman" w:hAnsi="Times New Roman" w:cs="Times New Roman"/>
          <w:sz w:val="28"/>
          <w:szCs w:val="28"/>
          <w:lang w:val="kk-KZ"/>
        </w:rPr>
        <w:t xml:space="preserve"> нәтижесі </w:t>
      </w:r>
    </w:p>
    <w:p w:rsidR="00883ED3" w:rsidRPr="00CF2154" w:rsidRDefault="00883ED3" w:rsidP="00883ED3">
      <w:pPr>
        <w:framePr w:hSpace="180" w:wrap="around" w:vAnchor="text" w:hAnchor="text" w:y="1"/>
        <w:numPr>
          <w:ilvl w:val="0"/>
          <w:numId w:val="62"/>
        </w:numPr>
        <w:tabs>
          <w:tab w:val="left" w:pos="1"/>
          <w:tab w:val="left" w:pos="285"/>
          <w:tab w:val="left" w:pos="509"/>
        </w:tabs>
        <w:spacing w:after="0" w:line="240" w:lineRule="auto"/>
        <w:ind w:left="1" w:firstLine="0"/>
        <w:suppressOverlap/>
        <w:jc w:val="both"/>
        <w:rPr>
          <w:rFonts w:ascii="Times New Roman" w:hAnsi="Times New Roman" w:cs="Times New Roman"/>
          <w:sz w:val="28"/>
          <w:szCs w:val="28"/>
          <w:lang w:val="kk-KZ"/>
        </w:rPr>
      </w:pPr>
      <w:r w:rsidRPr="00CF2154">
        <w:rPr>
          <w:rFonts w:ascii="Times New Roman" w:hAnsi="Times New Roman" w:cs="Times New Roman"/>
          <w:sz w:val="28"/>
          <w:szCs w:val="28"/>
          <w:lang w:val="kk-KZ"/>
        </w:rPr>
        <w:t xml:space="preserve">Кәсіпорынның </w:t>
      </w:r>
      <w:r>
        <w:rPr>
          <w:rFonts w:ascii="Times New Roman" w:hAnsi="Times New Roman" w:cs="Times New Roman"/>
          <w:sz w:val="28"/>
          <w:szCs w:val="28"/>
          <w:lang w:val="kk-KZ"/>
        </w:rPr>
        <w:t xml:space="preserve"> </w:t>
      </w:r>
      <w:r w:rsidRPr="00CF2154">
        <w:rPr>
          <w:rFonts w:ascii="Times New Roman" w:hAnsi="Times New Roman" w:cs="Times New Roman"/>
          <w:sz w:val="28"/>
          <w:szCs w:val="28"/>
          <w:lang w:val="kk-KZ"/>
        </w:rPr>
        <w:t xml:space="preserve">қаржылық  </w:t>
      </w:r>
      <w:r>
        <w:rPr>
          <w:rFonts w:ascii="Times New Roman" w:hAnsi="Times New Roman" w:cs="Times New Roman"/>
          <w:sz w:val="28"/>
          <w:szCs w:val="28"/>
          <w:lang w:val="kk-KZ"/>
        </w:rPr>
        <w:t xml:space="preserve"> </w:t>
      </w:r>
      <w:r w:rsidRPr="00CF2154">
        <w:rPr>
          <w:rFonts w:ascii="Times New Roman" w:hAnsi="Times New Roman" w:cs="Times New Roman"/>
          <w:sz w:val="28"/>
          <w:szCs w:val="28"/>
          <w:lang w:val="kk-KZ"/>
        </w:rPr>
        <w:t xml:space="preserve">жағдайын </w:t>
      </w:r>
      <w:r>
        <w:rPr>
          <w:rFonts w:ascii="Times New Roman" w:hAnsi="Times New Roman" w:cs="Times New Roman"/>
          <w:sz w:val="28"/>
          <w:szCs w:val="28"/>
          <w:lang w:val="kk-KZ"/>
        </w:rPr>
        <w:t xml:space="preserve"> </w:t>
      </w:r>
      <w:r w:rsidRPr="00CF2154">
        <w:rPr>
          <w:rFonts w:ascii="Times New Roman" w:hAnsi="Times New Roman" w:cs="Times New Roman"/>
          <w:sz w:val="28"/>
          <w:szCs w:val="28"/>
          <w:lang w:val="kk-KZ"/>
        </w:rPr>
        <w:t xml:space="preserve">талдау </w:t>
      </w:r>
      <w:r>
        <w:rPr>
          <w:rFonts w:ascii="Times New Roman" w:hAnsi="Times New Roman" w:cs="Times New Roman"/>
          <w:sz w:val="28"/>
          <w:szCs w:val="28"/>
          <w:lang w:val="kk-KZ"/>
        </w:rPr>
        <w:t xml:space="preserve"> </w:t>
      </w:r>
      <w:r w:rsidRPr="00CF2154">
        <w:rPr>
          <w:rFonts w:ascii="Times New Roman" w:hAnsi="Times New Roman" w:cs="Times New Roman"/>
          <w:sz w:val="28"/>
          <w:szCs w:val="28"/>
          <w:lang w:val="kk-KZ"/>
        </w:rPr>
        <w:t xml:space="preserve">әдістері.  </w:t>
      </w:r>
    </w:p>
    <w:p w:rsidR="00883ED3" w:rsidRPr="00CF2154" w:rsidRDefault="00883ED3" w:rsidP="00883ED3">
      <w:pPr>
        <w:tabs>
          <w:tab w:val="left" w:pos="540"/>
        </w:tabs>
        <w:spacing w:after="0" w:line="240" w:lineRule="auto"/>
        <w:jc w:val="both"/>
        <w:rPr>
          <w:rFonts w:ascii="Times New Roman" w:hAnsi="Times New Roman" w:cs="Times New Roman"/>
          <w:b/>
          <w:sz w:val="28"/>
          <w:szCs w:val="28"/>
          <w:lang w:val="kk-KZ"/>
        </w:rPr>
      </w:pPr>
      <w:r>
        <w:rPr>
          <w:rFonts w:ascii="Times New Roman" w:hAnsi="Times New Roman" w:cs="Times New Roman"/>
          <w:sz w:val="28"/>
          <w:szCs w:val="28"/>
          <w:lang w:val="kk-KZ"/>
        </w:rPr>
        <w:t>4</w:t>
      </w:r>
      <w:r w:rsidRPr="00CF2154">
        <w:rPr>
          <w:rFonts w:ascii="Times New Roman" w:hAnsi="Times New Roman" w:cs="Times New Roman"/>
          <w:sz w:val="28"/>
          <w:szCs w:val="28"/>
          <w:lang w:val="kk-KZ"/>
        </w:rPr>
        <w:t>. Контроллинг  жүйесі және оның  дағдарысты  алдын алудағы рөлі.</w:t>
      </w:r>
    </w:p>
    <w:p w:rsidR="00883ED3" w:rsidRPr="00883ED3" w:rsidRDefault="00883ED3" w:rsidP="00883ED3">
      <w:pPr>
        <w:shd w:val="clear" w:color="auto" w:fill="FFFFFF"/>
        <w:spacing w:after="0" w:line="240" w:lineRule="auto"/>
        <w:jc w:val="both"/>
        <w:rPr>
          <w:rFonts w:ascii="Times New Roman" w:hAnsi="Times New Roman" w:cs="Times New Roman"/>
          <w:noProof/>
          <w:sz w:val="28"/>
          <w:szCs w:val="28"/>
          <w:lang w:val="kk-KZ"/>
        </w:rPr>
      </w:pPr>
      <w:r>
        <w:rPr>
          <w:rFonts w:ascii="Times New Roman" w:hAnsi="Times New Roman" w:cs="Times New Roman"/>
          <w:sz w:val="28"/>
          <w:szCs w:val="28"/>
          <w:lang w:val="kk-KZ"/>
        </w:rPr>
        <w:t xml:space="preserve">5. </w:t>
      </w:r>
      <w:r w:rsidRPr="00883ED3">
        <w:rPr>
          <w:rFonts w:ascii="Times New Roman" w:hAnsi="Times New Roman" w:cs="Times New Roman"/>
          <w:sz w:val="28"/>
          <w:szCs w:val="28"/>
          <w:lang w:val="kk-KZ"/>
        </w:rPr>
        <w:t>Дағдарысқа қарсы басқару үрдістері</w:t>
      </w:r>
      <w:r>
        <w:rPr>
          <w:rFonts w:ascii="Times New Roman" w:hAnsi="Times New Roman" w:cs="Times New Roman"/>
          <w:sz w:val="28"/>
          <w:szCs w:val="28"/>
          <w:lang w:val="kk-KZ"/>
        </w:rPr>
        <w:t>нің түрлері</w:t>
      </w:r>
    </w:p>
    <w:p w:rsidR="00883ED3" w:rsidRPr="00BD739A" w:rsidRDefault="00883ED3" w:rsidP="00BD739A">
      <w:pPr>
        <w:shd w:val="clear" w:color="auto" w:fill="FFFFFF"/>
        <w:spacing w:after="0" w:line="240" w:lineRule="auto"/>
        <w:ind w:firstLine="227"/>
        <w:jc w:val="both"/>
        <w:rPr>
          <w:rFonts w:ascii="Times New Roman" w:hAnsi="Times New Roman" w:cs="Times New Roman"/>
          <w:noProof/>
          <w:sz w:val="28"/>
          <w:szCs w:val="28"/>
          <w:lang w:val="kk-KZ"/>
        </w:rPr>
      </w:pPr>
    </w:p>
    <w:p w:rsidR="00687873" w:rsidRPr="00BD739A" w:rsidRDefault="00687873" w:rsidP="00883ED3">
      <w:pPr>
        <w:framePr w:h="796" w:hRule="exact" w:hSpace="180" w:wrap="around" w:vAnchor="text" w:hAnchor="text" w:y="7"/>
        <w:spacing w:after="0" w:line="240" w:lineRule="auto"/>
        <w:suppressOverlap/>
        <w:jc w:val="center"/>
        <w:rPr>
          <w:rFonts w:ascii="Times New Roman" w:hAnsi="Times New Roman" w:cs="Times New Roman"/>
          <w:b/>
          <w:bCs/>
          <w:noProof/>
          <w:color w:val="000000"/>
          <w:spacing w:val="-2"/>
          <w:sz w:val="28"/>
          <w:szCs w:val="28"/>
          <w:lang w:val="kk-KZ"/>
        </w:rPr>
      </w:pPr>
      <w:r w:rsidRPr="00BD739A">
        <w:rPr>
          <w:rFonts w:ascii="Times New Roman" w:hAnsi="Times New Roman" w:cs="Times New Roman"/>
          <w:b/>
          <w:sz w:val="28"/>
          <w:szCs w:val="28"/>
          <w:lang w:val="kk-KZ"/>
        </w:rPr>
        <w:t>3 - тақырып. Дағдарысқа  қарсы басқару</w:t>
      </w:r>
      <w:r w:rsidRPr="00BD739A">
        <w:rPr>
          <w:rFonts w:ascii="Times New Roman" w:hAnsi="Times New Roman" w:cs="Times New Roman"/>
          <w:sz w:val="28"/>
          <w:szCs w:val="28"/>
          <w:lang w:val="kk-KZ"/>
        </w:rPr>
        <w:t xml:space="preserve"> </w:t>
      </w:r>
      <w:r w:rsidRPr="00BD739A">
        <w:rPr>
          <w:rFonts w:ascii="Times New Roman" w:hAnsi="Times New Roman" w:cs="Times New Roman"/>
          <w:b/>
          <w:sz w:val="28"/>
          <w:szCs w:val="28"/>
          <w:lang w:val="kk-KZ"/>
        </w:rPr>
        <w:t>жүйесіндегі</w:t>
      </w:r>
      <w:r w:rsidRPr="00BD739A">
        <w:rPr>
          <w:rFonts w:ascii="Times New Roman" w:hAnsi="Times New Roman" w:cs="Times New Roman"/>
          <w:sz w:val="28"/>
          <w:szCs w:val="28"/>
          <w:lang w:val="kk-KZ"/>
        </w:rPr>
        <w:t xml:space="preserve">  к</w:t>
      </w:r>
      <w:r w:rsidRPr="00BD739A">
        <w:rPr>
          <w:rFonts w:ascii="Times New Roman" w:hAnsi="Times New Roman" w:cs="Times New Roman"/>
          <w:b/>
          <w:sz w:val="28"/>
          <w:szCs w:val="28"/>
          <w:lang w:val="kk-KZ"/>
        </w:rPr>
        <w:t>әсіпорынның қаржылық</w:t>
      </w:r>
      <w:r w:rsidRPr="00BD739A">
        <w:rPr>
          <w:rFonts w:ascii="Times New Roman" w:hAnsi="Times New Roman" w:cs="Times New Roman"/>
          <w:sz w:val="28"/>
          <w:szCs w:val="28"/>
          <w:lang w:val="kk-KZ"/>
        </w:rPr>
        <w:t xml:space="preserve">  </w:t>
      </w:r>
      <w:r w:rsidRPr="00BD739A">
        <w:rPr>
          <w:rFonts w:ascii="Times New Roman" w:hAnsi="Times New Roman" w:cs="Times New Roman"/>
          <w:b/>
          <w:sz w:val="28"/>
          <w:szCs w:val="28"/>
          <w:lang w:val="kk-KZ"/>
        </w:rPr>
        <w:t>жағдайын анықтау</w:t>
      </w:r>
    </w:p>
    <w:p w:rsidR="00687873" w:rsidRPr="00BD739A" w:rsidRDefault="00687873" w:rsidP="00BD739A">
      <w:pPr>
        <w:framePr w:h="796" w:hRule="exact" w:hSpace="180" w:wrap="around" w:vAnchor="text" w:hAnchor="text" w:y="7"/>
        <w:spacing w:after="0" w:line="240" w:lineRule="auto"/>
        <w:suppressOverlap/>
        <w:jc w:val="both"/>
        <w:rPr>
          <w:rFonts w:ascii="Times New Roman" w:hAnsi="Times New Roman" w:cs="Times New Roman"/>
          <w:b/>
          <w:sz w:val="28"/>
          <w:szCs w:val="28"/>
          <w:lang w:val="kk-KZ"/>
        </w:rPr>
      </w:pPr>
    </w:p>
    <w:p w:rsidR="00687873" w:rsidRPr="00BD739A" w:rsidRDefault="00687873" w:rsidP="00BD739A">
      <w:pPr>
        <w:framePr w:h="796" w:hRule="exact" w:hSpace="180" w:wrap="around" w:vAnchor="text" w:hAnchor="text" w:y="7"/>
        <w:spacing w:after="0" w:line="240" w:lineRule="auto"/>
        <w:suppressOverlap/>
        <w:jc w:val="both"/>
        <w:rPr>
          <w:rFonts w:ascii="Times New Roman" w:hAnsi="Times New Roman" w:cs="Times New Roman"/>
          <w:b/>
          <w:sz w:val="28"/>
          <w:szCs w:val="28"/>
          <w:lang w:val="kk-KZ"/>
        </w:rPr>
      </w:pPr>
    </w:p>
    <w:p w:rsidR="00687873" w:rsidRPr="00BD739A" w:rsidRDefault="00687873" w:rsidP="00BD739A">
      <w:pPr>
        <w:framePr w:h="796" w:hRule="exact" w:hSpace="180" w:wrap="around" w:vAnchor="text" w:hAnchor="text" w:y="7"/>
        <w:spacing w:after="0" w:line="240" w:lineRule="auto"/>
        <w:suppressOverlap/>
        <w:jc w:val="both"/>
        <w:rPr>
          <w:rFonts w:ascii="Times New Roman" w:hAnsi="Times New Roman" w:cs="Times New Roman"/>
          <w:b/>
          <w:sz w:val="28"/>
          <w:szCs w:val="28"/>
          <w:lang w:val="kk-KZ"/>
        </w:rPr>
      </w:pPr>
    </w:p>
    <w:p w:rsidR="00687873" w:rsidRPr="00BD739A" w:rsidRDefault="00687873" w:rsidP="00BD739A">
      <w:pPr>
        <w:framePr w:h="796" w:hRule="exact" w:hSpace="180" w:wrap="around" w:vAnchor="text" w:hAnchor="text" w:y="7"/>
        <w:spacing w:after="0" w:line="240" w:lineRule="auto"/>
        <w:suppressOverlap/>
        <w:jc w:val="both"/>
        <w:rPr>
          <w:rFonts w:ascii="Times New Roman" w:hAnsi="Times New Roman" w:cs="Times New Roman"/>
          <w:b/>
          <w:sz w:val="28"/>
          <w:szCs w:val="28"/>
          <w:lang w:val="kk-KZ"/>
        </w:rPr>
      </w:pPr>
    </w:p>
    <w:p w:rsidR="00687873" w:rsidRPr="00BD739A" w:rsidRDefault="00687873" w:rsidP="00BD739A">
      <w:p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1. Кәсіпорынның төлем қабілетсіздігін анықтау мәні және маңыздылығы.  </w:t>
      </w:r>
    </w:p>
    <w:p w:rsidR="00687873" w:rsidRPr="00BD739A" w:rsidRDefault="00687873" w:rsidP="00BD739A">
      <w:p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2.  Кәсіпорынды </w:t>
      </w:r>
      <w:r w:rsidR="00883ED3">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 xml:space="preserve">анықтаудың </w:t>
      </w:r>
      <w:r w:rsidR="00883ED3">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негізгі</w:t>
      </w:r>
      <w:r w:rsidR="00883ED3">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 xml:space="preserve"> кезеңдері. </w:t>
      </w:r>
    </w:p>
    <w:p w:rsidR="00687873" w:rsidRPr="00BD739A" w:rsidRDefault="00687873" w:rsidP="00BD739A">
      <w:pPr>
        <w:tabs>
          <w:tab w:val="left" w:pos="540"/>
        </w:tabs>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3. Анықтау принциптері: обьективтілігі, нақтылығы, стратегиялық  алғышарттары, жүйелілігі, сапалық және сандық  алғышарттарының  бірлігі</w:t>
      </w:r>
    </w:p>
    <w:p w:rsidR="00883ED3" w:rsidRDefault="003A422D" w:rsidP="00BD739A">
      <w:pPr>
        <w:spacing w:after="0" w:line="240" w:lineRule="auto"/>
        <w:ind w:left="-540" w:right="-72"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 xml:space="preserve"> </w:t>
      </w:r>
    </w:p>
    <w:p w:rsidR="003A422D" w:rsidRPr="00BD739A" w:rsidRDefault="0023003E" w:rsidP="00BD739A">
      <w:pPr>
        <w:spacing w:after="0" w:line="240" w:lineRule="auto"/>
        <w:ind w:left="-540" w:right="-72"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b/>
          <w:sz w:val="28"/>
          <w:szCs w:val="28"/>
          <w:lang w:val="kk-KZ"/>
        </w:rPr>
        <w:lastRenderedPageBreak/>
        <w:t>1.</w:t>
      </w:r>
      <w:r w:rsidRPr="00BD739A">
        <w:rPr>
          <w:rFonts w:ascii="Times New Roman" w:eastAsia="Times New Roman" w:hAnsi="Times New Roman" w:cs="Times New Roman"/>
          <w:sz w:val="28"/>
          <w:szCs w:val="28"/>
          <w:lang w:val="kk-KZ"/>
        </w:rPr>
        <w:t xml:space="preserve"> </w:t>
      </w:r>
      <w:r w:rsidR="00883ED3" w:rsidRPr="00883ED3">
        <w:rPr>
          <w:rFonts w:ascii="Times New Roman" w:hAnsi="Times New Roman" w:cs="Times New Roman"/>
          <w:b/>
          <w:sz w:val="28"/>
          <w:szCs w:val="28"/>
          <w:lang w:val="kk-KZ"/>
        </w:rPr>
        <w:t>Кәсіпорынның төлем қабілетсіздігін анықтау мәні және маңыздылығы.</w:t>
      </w:r>
      <w:r w:rsidR="00883ED3" w:rsidRPr="00BD739A">
        <w:rPr>
          <w:rFonts w:ascii="Times New Roman" w:hAnsi="Times New Roman" w:cs="Times New Roman"/>
          <w:sz w:val="28"/>
          <w:szCs w:val="28"/>
          <w:lang w:val="kk-KZ"/>
        </w:rPr>
        <w:t xml:space="preserve">  </w:t>
      </w:r>
      <w:r w:rsidR="003A422D" w:rsidRPr="00BD739A">
        <w:rPr>
          <w:rFonts w:ascii="Times New Roman" w:eastAsia="Times New Roman" w:hAnsi="Times New Roman" w:cs="Times New Roman"/>
          <w:sz w:val="28"/>
          <w:szCs w:val="28"/>
          <w:lang w:val="kk-KZ"/>
        </w:rPr>
        <w:t xml:space="preserve">Қаржылық тұрақтылық – бұл табыстың шығыннан тұрақты дәрежеде артуы Ол ақша қаражаттарын еркін пайдалануды қамтамасыз етеді және оларды тиімді пайдалану арқылы өндіру және өнімді сату процесінің үздіксіз болуына жағдай жасайды. Сондықтан да қаржылық тұрақтылық барлық өндіріс-шаруашылық қызметі процесінде қалыптасады және кәсіпорынның жалпы тұрақтылығының негізгі бөлігі болып табылады. Ал кәсіпорынның жалпы қаржылық тұрақтылығы, ол ең алдымен ең алдымен әрдайым табыстың шығыннан артуын қамтамасыз ететін ақша ағымының қозғалысын көрсетеді. Нарық жағдайында ол ең бірінші өнімді (жұмыс, қызмет) өткізуден түсетін табыстың тұрақтылығын талап етеді және оның мөлшері мемлекетпен, жабдықтаушылармен, несие берушілермен, жұмысшылармен және тағы басқалармен есеп айырысу үшін жеткілікті дәрежеде болуы тиіс. Сонымен қатар кәсіпорынның одан әрі дамуы үшін барлық еспе айырысулар мен барлық міндеттемелерді орындағаннан кейін, осы кәсіпорында өндірісті дамытуға, оның материалдық-техникалық базасын жаңартуға және де әлеуметтік климатты жақсартуға және басқаларға мүмкіндік беретіндей дәрежеде табыс қалуы қажет. </w:t>
      </w:r>
    </w:p>
    <w:p w:rsidR="003A422D" w:rsidRPr="00BD739A" w:rsidRDefault="003A422D" w:rsidP="00BD739A">
      <w:pPr>
        <w:spacing w:after="0" w:line="240" w:lineRule="auto"/>
        <w:ind w:left="-540" w:right="-72"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Кәсіпорынның қаржылық тұрақтылық жағдайына көптеген факторлар әсер етеді, оларды келесідей түрлерге жіктейді:</w:t>
      </w:r>
    </w:p>
    <w:p w:rsidR="003A422D" w:rsidRPr="00BD739A" w:rsidRDefault="003A422D" w:rsidP="00BD739A">
      <w:pPr>
        <w:numPr>
          <w:ilvl w:val="0"/>
          <w:numId w:val="1"/>
        </w:numPr>
        <w:tabs>
          <w:tab w:val="clear" w:pos="180"/>
          <w:tab w:val="num" w:pos="-900"/>
        </w:tabs>
        <w:spacing w:after="0" w:line="240" w:lineRule="auto"/>
        <w:ind w:left="-540" w:right="-72"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пайда болу орнына байланысты – ішкі және сыртқы;</w:t>
      </w:r>
    </w:p>
    <w:p w:rsidR="003A422D" w:rsidRPr="00BD739A" w:rsidRDefault="003A422D" w:rsidP="00BD739A">
      <w:pPr>
        <w:numPr>
          <w:ilvl w:val="0"/>
          <w:numId w:val="1"/>
        </w:numPr>
        <w:tabs>
          <w:tab w:val="clear" w:pos="180"/>
          <w:tab w:val="num" w:pos="-900"/>
        </w:tabs>
        <w:spacing w:after="0" w:line="240" w:lineRule="auto"/>
        <w:ind w:left="-540" w:right="-72"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нәтижесінің маңыздылығына байланысты – негізгі және негізгі емес;</w:t>
      </w:r>
    </w:p>
    <w:p w:rsidR="003A422D" w:rsidRPr="00BD739A" w:rsidRDefault="003A422D" w:rsidP="00BD739A">
      <w:pPr>
        <w:numPr>
          <w:ilvl w:val="0"/>
          <w:numId w:val="1"/>
        </w:numPr>
        <w:tabs>
          <w:tab w:val="clear" w:pos="180"/>
          <w:tab w:val="num" w:pos="-900"/>
        </w:tabs>
        <w:spacing w:after="0" w:line="240" w:lineRule="auto"/>
        <w:ind w:left="-540" w:right="-72"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құрылысы бойынша – қарапайым және күрделі;</w:t>
      </w:r>
    </w:p>
    <w:p w:rsidR="003A422D" w:rsidRPr="00BD739A" w:rsidRDefault="003A422D" w:rsidP="00BD739A">
      <w:pPr>
        <w:numPr>
          <w:ilvl w:val="0"/>
          <w:numId w:val="1"/>
        </w:numPr>
        <w:tabs>
          <w:tab w:val="clear" w:pos="180"/>
          <w:tab w:val="num" w:pos="-900"/>
        </w:tabs>
        <w:spacing w:after="0" w:line="240" w:lineRule="auto"/>
        <w:ind w:left="-540" w:right="-72"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әрекет ету уақыты бойынша – тұрақты және уақытша.</w:t>
      </w:r>
    </w:p>
    <w:p w:rsidR="003A422D" w:rsidRPr="00BD739A" w:rsidRDefault="003A422D" w:rsidP="00BD739A">
      <w:pPr>
        <w:spacing w:after="0" w:line="240" w:lineRule="auto"/>
        <w:ind w:left="-540" w:right="-72"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Ішкі факторлар кәсіпорынның өзінің жұмысын ұйымдастыруына байланысты болады, ал сыртқы факторлар кәсіпорын еркіне бағынышты емес.</w:t>
      </w:r>
    </w:p>
    <w:p w:rsidR="003A422D" w:rsidRPr="00BD739A" w:rsidRDefault="003A422D" w:rsidP="00BD739A">
      <w:pPr>
        <w:spacing w:after="0" w:line="240" w:lineRule="auto"/>
        <w:ind w:left="-540" w:right="-72"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Негізгі ішкі факторларға келетін болсақ, кәсіпорынның тұрақтылығы ең бірінші өндіріс шығындарымен үздіксіз байланысқан өндірілген өнім мен көрсетілген қызметтің құрамы мен құрылымына тәуелді. Сондай-ақ, тұрақты және айнымалы шығындар арасындағы қатынас маңызды болып табылады.</w:t>
      </w:r>
    </w:p>
    <w:p w:rsidR="003A422D" w:rsidRPr="00BD739A" w:rsidRDefault="003A422D" w:rsidP="00BD739A">
      <w:pPr>
        <w:spacing w:after="0" w:line="240" w:lineRule="auto"/>
        <w:ind w:left="-540" w:right="-72"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Кәсіпорынның өндірілетін өнім және өндіріс технологиясымен тығыз байланысқан қаржылық тұрақтылығының маңызды факторларының бірі – активтердің тиімді құрамы мен құрылымы, сондай-ақ кәсіпорынның басқару стратегиясын дұрыс таңдап алу болып табылады. Ағымдағы активтерді басқару өнері – кәсіпорын шотында оның ағымдағы жедел қызметі үшін қажет болатын қаржының ең төменгі сомасын ұстаудан тұрады.</w:t>
      </w:r>
    </w:p>
    <w:p w:rsidR="003A422D" w:rsidRPr="00BD739A" w:rsidRDefault="003A422D" w:rsidP="00BD739A">
      <w:pPr>
        <w:spacing w:after="0" w:line="240" w:lineRule="auto"/>
        <w:ind w:left="-540" w:right="-72"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Қаржылық тұрақтылықтың ішкі, маңызды факторларының бірі – бұл қаржы ресурстарының құрамы мен құрлымы, оларды басқару стратегиясы мен тактикасының дұрыс таңдалып алынуы. Кәсіпорынның өз қаржы ресурсы, соның ішінде таза табысы қаншалықты көп болса, соншалықта өзін жайлы сезіне алады.</w:t>
      </w:r>
    </w:p>
    <w:p w:rsidR="003A422D" w:rsidRPr="00BD739A" w:rsidRDefault="003A422D" w:rsidP="00BD739A">
      <w:pPr>
        <w:spacing w:after="0" w:line="240" w:lineRule="auto"/>
        <w:ind w:left="-540" w:right="-72"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Жоғарыда айтылғандарды қорыта келе, кәсіпорынның қаржылық тұрақтылығына әсер ететін мынадай ішкі факторларды атап көрсетуге болады:</w:t>
      </w:r>
    </w:p>
    <w:p w:rsidR="003A422D" w:rsidRPr="00BD739A" w:rsidRDefault="003A422D" w:rsidP="00BD739A">
      <w:pPr>
        <w:numPr>
          <w:ilvl w:val="0"/>
          <w:numId w:val="2"/>
        </w:numPr>
        <w:tabs>
          <w:tab w:val="clear" w:pos="615"/>
          <w:tab w:val="num" w:pos="360"/>
        </w:tabs>
        <w:spacing w:after="0" w:line="240" w:lineRule="auto"/>
        <w:ind w:left="-540" w:right="-72"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кәсіпорынның салалық топқа жатуы;</w:t>
      </w:r>
    </w:p>
    <w:p w:rsidR="003A422D" w:rsidRPr="00BD739A" w:rsidRDefault="003A422D" w:rsidP="00BD739A">
      <w:pPr>
        <w:numPr>
          <w:ilvl w:val="0"/>
          <w:numId w:val="2"/>
        </w:numPr>
        <w:tabs>
          <w:tab w:val="clear" w:pos="615"/>
          <w:tab w:val="num" w:pos="360"/>
        </w:tabs>
        <w:spacing w:after="0" w:line="240" w:lineRule="auto"/>
        <w:ind w:left="-540" w:right="-72"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шығарылатын өнімнің (жұмыс, қызмет) құрылымы және оның жалпы төлем қабілеттілігі бар сұраныстағы үлесі;</w:t>
      </w:r>
    </w:p>
    <w:p w:rsidR="003A422D" w:rsidRPr="00BD739A" w:rsidRDefault="003A422D" w:rsidP="00BD739A">
      <w:pPr>
        <w:numPr>
          <w:ilvl w:val="0"/>
          <w:numId w:val="2"/>
        </w:numPr>
        <w:tabs>
          <w:tab w:val="clear" w:pos="615"/>
          <w:tab w:val="num" w:pos="360"/>
        </w:tabs>
        <w:spacing w:after="0" w:line="240" w:lineRule="auto"/>
        <w:ind w:left="-540" w:right="-72"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lastRenderedPageBreak/>
        <w:t>төленген жарғылық капиталдың мөлшері;</w:t>
      </w:r>
    </w:p>
    <w:p w:rsidR="003A422D" w:rsidRPr="00BD739A" w:rsidRDefault="003A422D" w:rsidP="00BD739A">
      <w:pPr>
        <w:numPr>
          <w:ilvl w:val="0"/>
          <w:numId w:val="2"/>
        </w:numPr>
        <w:tabs>
          <w:tab w:val="clear" w:pos="615"/>
          <w:tab w:val="num" w:pos="360"/>
        </w:tabs>
        <w:spacing w:after="0" w:line="240" w:lineRule="auto"/>
        <w:ind w:left="-540" w:right="-72"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шығындардың көлемі, олардың ақшалай табыспен салыстырғандағы динамикасы;</w:t>
      </w:r>
    </w:p>
    <w:p w:rsidR="003A422D" w:rsidRPr="00BD739A" w:rsidRDefault="003A422D" w:rsidP="00BD739A">
      <w:pPr>
        <w:numPr>
          <w:ilvl w:val="0"/>
          <w:numId w:val="2"/>
        </w:numPr>
        <w:tabs>
          <w:tab w:val="clear" w:pos="615"/>
          <w:tab w:val="num" w:pos="360"/>
        </w:tabs>
        <w:spacing w:after="0" w:line="240" w:lineRule="auto"/>
        <w:ind w:left="-540" w:right="-72"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қорлар мен резервтерді, олардың құрамы мен құрылымын қоса алғандағы мүлік пен қаржы ресурстарының жағдайы;</w:t>
      </w:r>
    </w:p>
    <w:p w:rsidR="003A422D" w:rsidRPr="00BD739A" w:rsidRDefault="003A422D" w:rsidP="00BD739A">
      <w:pPr>
        <w:numPr>
          <w:ilvl w:val="0"/>
          <w:numId w:val="2"/>
        </w:numPr>
        <w:tabs>
          <w:tab w:val="clear" w:pos="615"/>
          <w:tab w:val="num" w:pos="360"/>
        </w:tabs>
        <w:spacing w:after="0" w:line="240" w:lineRule="auto"/>
        <w:ind w:left="-540" w:right="-72"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 xml:space="preserve">кәсіпорынды басқару тиімділігі. </w:t>
      </w:r>
    </w:p>
    <w:p w:rsidR="003A422D" w:rsidRPr="00BD739A" w:rsidRDefault="003A422D" w:rsidP="00BD739A">
      <w:pPr>
        <w:spacing w:after="0" w:line="240" w:lineRule="auto"/>
        <w:ind w:left="-540" w:right="-72" w:firstLine="36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Кәсіпорынның қаржылық қызметінің қалыпты болуы әсіресе өз кезеңіндегі қойылған мақсаттарға қол жеткізу үшін қажетті жағдайларды туғызады, оның төлеу қабілеттілігінің кепілі болып табылатын өнім өндірудің үздіксіздігін және кәсіпорынның қаржылық жағдайының тұрақтылығын қамтамасыз етеді.</w:t>
      </w:r>
    </w:p>
    <w:p w:rsidR="003A422D" w:rsidRPr="00883ED3" w:rsidRDefault="004236EC" w:rsidP="00883ED3">
      <w:pPr>
        <w:spacing w:after="0" w:line="240" w:lineRule="auto"/>
        <w:jc w:val="both"/>
        <w:rPr>
          <w:rFonts w:ascii="Times New Roman" w:hAnsi="Times New Roman" w:cs="Times New Roman"/>
          <w:sz w:val="28"/>
          <w:szCs w:val="28"/>
          <w:lang w:val="kk-KZ"/>
        </w:rPr>
      </w:pPr>
      <w:r w:rsidRPr="00BD739A">
        <w:rPr>
          <w:rFonts w:ascii="Times New Roman" w:hAnsi="Times New Roman" w:cs="Times New Roman"/>
          <w:b/>
          <w:sz w:val="28"/>
          <w:szCs w:val="28"/>
          <w:lang w:val="kk-KZ"/>
        </w:rPr>
        <w:t>2.</w:t>
      </w:r>
      <w:r w:rsidR="00883ED3" w:rsidRPr="00883ED3">
        <w:rPr>
          <w:rFonts w:ascii="Times New Roman" w:hAnsi="Times New Roman" w:cs="Times New Roman"/>
          <w:sz w:val="28"/>
          <w:szCs w:val="28"/>
          <w:lang w:val="kk-KZ"/>
        </w:rPr>
        <w:t xml:space="preserve"> </w:t>
      </w:r>
      <w:r w:rsidR="00883ED3" w:rsidRPr="00883ED3">
        <w:rPr>
          <w:rFonts w:ascii="Times New Roman" w:hAnsi="Times New Roman" w:cs="Times New Roman"/>
          <w:b/>
          <w:sz w:val="28"/>
          <w:szCs w:val="28"/>
          <w:lang w:val="kk-KZ"/>
        </w:rPr>
        <w:t>Кәсіпорынды  анықтаудың  негізгі  кезеңдері.</w:t>
      </w:r>
      <w:r w:rsidR="00883ED3" w:rsidRPr="00BD739A">
        <w:rPr>
          <w:rFonts w:ascii="Times New Roman" w:hAnsi="Times New Roman" w:cs="Times New Roman"/>
          <w:sz w:val="28"/>
          <w:szCs w:val="28"/>
          <w:lang w:val="kk-KZ"/>
        </w:rPr>
        <w:t xml:space="preserve"> </w:t>
      </w:r>
      <w:r w:rsidR="00883ED3">
        <w:rPr>
          <w:rFonts w:ascii="Times New Roman" w:hAnsi="Times New Roman" w:cs="Times New Roman"/>
          <w:sz w:val="28"/>
          <w:szCs w:val="28"/>
          <w:lang w:val="kk-KZ"/>
        </w:rPr>
        <w:t xml:space="preserve"> </w:t>
      </w:r>
      <w:r w:rsidR="003A422D" w:rsidRPr="00BD739A">
        <w:rPr>
          <w:rFonts w:ascii="Times New Roman" w:eastAsia="Times New Roman" w:hAnsi="Times New Roman" w:cs="Times New Roman"/>
          <w:sz w:val="28"/>
          <w:szCs w:val="28"/>
          <w:lang w:val="kk-KZ"/>
        </w:rPr>
        <w:t>Кәсіпорынның төлем қабілеттілігі оның қаржылық тұрақтылығының маңызды белгілерінің бірі және сондықтан онымен тығыз байланысты болады. Сол себепті нарық экономикасы жағдайында оған көп көңіл бөлінеді.</w:t>
      </w:r>
    </w:p>
    <w:p w:rsidR="003A422D" w:rsidRPr="00BD739A" w:rsidRDefault="003A422D" w:rsidP="00BD739A">
      <w:pPr>
        <w:spacing w:after="0" w:line="240" w:lineRule="auto"/>
        <w:ind w:left="-540" w:right="-3"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 xml:space="preserve">Қарыздарды өтеу үшін құралдардың айналымы кезінде ақшаға айналуы керек дебиторлық борыштар потенциалды құрал болып табылады. </w:t>
      </w:r>
    </w:p>
    <w:p w:rsidR="00C31443" w:rsidRPr="00BD739A" w:rsidRDefault="003A422D" w:rsidP="00C31443">
      <w:pPr>
        <w:spacing w:after="0" w:line="240" w:lineRule="auto"/>
        <w:ind w:left="-540" w:right="-3"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 xml:space="preserve">Қарыздарды өтеу үшін құралдар сонымен бірге кәсіпорында бар тауарлы-материалдық </w:t>
      </w:r>
    </w:p>
    <w:p w:rsidR="003A422D" w:rsidRPr="00BD739A" w:rsidRDefault="003A422D" w:rsidP="00BD739A">
      <w:pPr>
        <w:spacing w:after="0" w:line="240" w:lineRule="auto"/>
        <w:ind w:left="-540" w:right="-3"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құндылықтардың  қоры бола алады. Оны сатып кәсіпорын ақша қаражатын алады.</w:t>
      </w:r>
    </w:p>
    <w:p w:rsidR="003A422D" w:rsidRPr="00BD739A" w:rsidRDefault="003A422D" w:rsidP="00BD739A">
      <w:pPr>
        <w:spacing w:after="0" w:line="240" w:lineRule="auto"/>
        <w:ind w:left="-540" w:right="-3"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 xml:space="preserve">Басқаша айтқанда, теориялық түрде қарыздарды өтеу кәсіпорынның барлық ағымдағы активтерімен қамтамасыз етіледі. Нақ осылай теориялық түрде, егер кәсіпорынның </w:t>
      </w:r>
      <w:r w:rsidR="00C31443" w:rsidRPr="00BD739A">
        <w:rPr>
          <w:rFonts w:ascii="Times New Roman" w:eastAsia="Times New Roman" w:hAnsi="Times New Roman" w:cs="Times New Roman"/>
          <w:sz w:val="28"/>
          <w:szCs w:val="28"/>
          <w:lang w:val="kk-KZ"/>
        </w:rPr>
        <w:t>Кәсіпорынның қабілеттілігі деп, оның дер кезінде өзінің барлық міндеттемелері бойынша төлемдер жүргізуе дайындығын түсіну керек деп есептеймін. Бірақ бұл үшін кәсіпорынның есеп айырысу, валюта және басқа да шоттарында ақшалары болуы керек.</w:t>
      </w:r>
      <w:r w:rsidRPr="00BD739A">
        <w:rPr>
          <w:rFonts w:ascii="Times New Roman" w:eastAsia="Times New Roman" w:hAnsi="Times New Roman" w:cs="Times New Roman"/>
          <w:sz w:val="28"/>
          <w:szCs w:val="28"/>
          <w:lang w:val="kk-KZ"/>
        </w:rPr>
        <w:t>ағымдағы активтері қысқа мерзімді міндеттемелерінің сомасынан артса, онда ол қарыздарды өтеуге дайын деп есептеуге болады. Бірақ, егер кәсіпорын барлық ағымдағы активтерін қарыздарды өтеуге бағыттаса, онда дәл сол кезде оның өндірістік қызметі тоқтатылады, себебі онда өндіріс құралдарын тек негізгі құралдар құрайды, ал мате,риалды айналым құралдарын алуға ақша жоқ, олар толығымен қарыздарды төлеуге кетті.</w:t>
      </w:r>
    </w:p>
    <w:p w:rsidR="003A422D" w:rsidRPr="00BD739A" w:rsidRDefault="003A422D" w:rsidP="00BD739A">
      <w:pPr>
        <w:spacing w:after="0" w:line="240" w:lineRule="auto"/>
        <w:ind w:left="-540" w:right="-3"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 xml:space="preserve">Сондықтан төлем қабілеттілігі бар деп, ағымдағы активтің сомасы ағымдағы міндеттемелерінен көп жоғары кәсіпорынды есептеуге болады. Кәсіпорынның тек қарыздарды өтеуге ғана емес, сонымен бірге үздіксіз өндіріс үшін қаржылары болуы керек. </w:t>
      </w:r>
    </w:p>
    <w:p w:rsidR="003A422D" w:rsidRPr="00BD739A" w:rsidRDefault="003A422D" w:rsidP="00BD739A">
      <w:pPr>
        <w:spacing w:after="0" w:line="240" w:lineRule="auto"/>
        <w:ind w:left="-540" w:right="-3"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Ағымдағы төлем қабілеттілігі баланс жасау мерзімімен анықталады. Кәсіпорын жабдықтаушыларына, банктік қарыздар және басқа да есеп айырусулар бойынша қарыздары жоқ болса төлем қабілетті деп саналады.</w:t>
      </w:r>
    </w:p>
    <w:p w:rsidR="003A422D" w:rsidRPr="00BD739A" w:rsidRDefault="003A422D" w:rsidP="00BD739A">
      <w:pPr>
        <w:spacing w:after="0" w:line="240" w:lineRule="auto"/>
        <w:ind w:left="-540" w:right="-3"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Келешекке арналған төлем қабілеттілігі нақты бір мерзімдегі оның төлем құралдарының сомасын осы мерзімдегі жедел (бірінші кезектегі) міндеттемелерімен салыстыру жолымен анықталады.</w:t>
      </w:r>
    </w:p>
    <w:p w:rsidR="003A422D" w:rsidRPr="00BD739A" w:rsidRDefault="003A422D" w:rsidP="00BD739A">
      <w:pPr>
        <w:spacing w:after="0" w:line="240" w:lineRule="auto"/>
        <w:ind w:left="-540" w:right="-3"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 xml:space="preserve">Төлем қабілеттілігі белгілі бір мерзімде қолдағы ақша сомасының жедел төлемдер сомасына қатынасын көрсететін төлем қабілеттілігі коэффициенті арқыла </w:t>
      </w:r>
      <w:r w:rsidRPr="00BD739A">
        <w:rPr>
          <w:rFonts w:ascii="Times New Roman" w:eastAsia="Times New Roman" w:hAnsi="Times New Roman" w:cs="Times New Roman"/>
          <w:sz w:val="28"/>
          <w:szCs w:val="28"/>
          <w:lang w:val="kk-KZ"/>
        </w:rPr>
        <w:lastRenderedPageBreak/>
        <w:t xml:space="preserve">көрінеді. Егер төлем қабілеттілігі коэффициенті 1-ге тең немесе үлкен болса, онда бұл ол кәсіпорынның төлем қабілетті екенін білдіреді. Егер коэффициент 1-ден аз болса, онда талдау процесінде төлеу құралдарының жетіспеуі себептерін анықтау керек. </w:t>
      </w:r>
    </w:p>
    <w:p w:rsidR="003A422D" w:rsidRPr="00BD739A" w:rsidRDefault="003A422D" w:rsidP="00BD739A">
      <w:pPr>
        <w:spacing w:after="0" w:line="240" w:lineRule="auto"/>
        <w:ind w:left="-540" w:right="-3"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Төлем құралдарының ағымдағы міндеттемелерден асуы кәсіпорынның төлемге қабілетті екенін білдіреді. Банкте септің және басқа шоттарда ақшаның болмауы, банкке қайтарылаиын несиенің мерзімі өтіп кетуі, қаржы органдарына қарыз болу, еңбекке төленетін қаржылар мерзімінің сақталмауы төлемге қабілетсіздікті көрсетеді.</w:t>
      </w:r>
    </w:p>
    <w:p w:rsidR="003A422D" w:rsidRPr="00BD739A" w:rsidRDefault="003A422D" w:rsidP="00BD739A">
      <w:pPr>
        <w:spacing w:after="0" w:line="240" w:lineRule="auto"/>
        <w:ind w:left="-540" w:right="-3"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Төлем қабілеттілігі оны қысқа мерзі</w:t>
      </w:r>
      <w:r w:rsidR="004236EC" w:rsidRPr="00BD739A">
        <w:rPr>
          <w:rFonts w:ascii="Times New Roman" w:hAnsi="Times New Roman" w:cs="Times New Roman"/>
          <w:sz w:val="28"/>
          <w:szCs w:val="28"/>
          <w:lang w:val="kk-KZ"/>
        </w:rPr>
        <w:t>м</w:t>
      </w:r>
      <w:r w:rsidRPr="00BD739A">
        <w:rPr>
          <w:rFonts w:ascii="Times New Roman" w:eastAsia="Times New Roman" w:hAnsi="Times New Roman" w:cs="Times New Roman"/>
          <w:sz w:val="28"/>
          <w:szCs w:val="28"/>
          <w:lang w:val="kk-KZ"/>
        </w:rPr>
        <w:t xml:space="preserve"> ішінде (апта, жарты ай) талдау кезінде анығырақ көрінеді.</w:t>
      </w:r>
    </w:p>
    <w:p w:rsidR="003A422D" w:rsidRPr="00BD739A" w:rsidRDefault="003A422D" w:rsidP="00BD739A">
      <w:pPr>
        <w:spacing w:after="0" w:line="240" w:lineRule="auto"/>
        <w:ind w:left="-540" w:right="-3"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 xml:space="preserve">Есепті кезең ішіндегі ағымдағы төлем қабілеттілігі төлемдік күнтізбе көмегімен есептелуі мүмкін, оның негізінде ағымдағы жедел төлем қабілеттілігінің коэффициенті анықталады, кредиторлармен, банкпен, қаржылық және басқа </w:t>
      </w:r>
      <w:r w:rsidR="005A6CD9">
        <w:rPr>
          <w:rFonts w:ascii="Times New Roman" w:eastAsia="Times New Roman" w:hAnsi="Times New Roman" w:cs="Times New Roman"/>
          <w:sz w:val="28"/>
          <w:szCs w:val="28"/>
          <w:lang w:val="kk-KZ"/>
        </w:rPr>
        <w:t xml:space="preserve"> </w:t>
      </w:r>
      <w:r w:rsidRPr="00BD739A">
        <w:rPr>
          <w:rFonts w:ascii="Times New Roman" w:eastAsia="Times New Roman" w:hAnsi="Times New Roman" w:cs="Times New Roman"/>
          <w:sz w:val="28"/>
          <w:szCs w:val="28"/>
          <w:lang w:val="kk-KZ"/>
        </w:rPr>
        <w:t xml:space="preserve">органдармен өз уақытындаесеп айырысуды қамтамасыз ететін шаралар жасалады. Төлемдік күнтізбе аналитикалық есептің мәліметтірі, банк көшірмесі, төлемнің мерзімдік картотекасы негізінде жасалады. Мұндай есептер күнделікті немесе 3-5 күнде бір рет және басқа уақыт аралықтарында жүзеге асырылуы мүмкін. Есептеудің мерзімділігі кәсіпорын төлем қабілеттілігіне байланысты. Егер тұрақты болса, есептесу сирек, ал егер тұрақсыз болса жиі жүргізуге болады. Ағымдағы оперативтік анықтау үшін кәсіпорынның төлем құралдары және уақыты келген оның қарыздары (мерзімді міндеттемелері) туралы келесі ақпаратты қарастыруға болады. </w:t>
      </w:r>
    </w:p>
    <w:p w:rsidR="003A422D" w:rsidRPr="00BD739A" w:rsidRDefault="003A422D" w:rsidP="00BD739A">
      <w:pPr>
        <w:spacing w:after="0" w:line="240" w:lineRule="auto"/>
        <w:ind w:left="-540" w:right="-3"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Кәсіпорынның перспективті төлем қабілеттілігін анықтау үшін кәсіпорын активіндегі ақша қаражатына айналдыра алатын жылдамлық және дайындақты сипаттайтын өтімділіктің статистикалық көрсеткіштері кеңінен пайдаланылады.</w:t>
      </w:r>
    </w:p>
    <w:p w:rsidR="003A422D" w:rsidRPr="00BD739A" w:rsidRDefault="003A422D" w:rsidP="00BD739A">
      <w:pPr>
        <w:spacing w:after="0" w:line="240" w:lineRule="auto"/>
        <w:ind w:left="-540" w:right="-3"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Үш көрсеткіш жиі қолданылады:</w:t>
      </w:r>
    </w:p>
    <w:p w:rsidR="003A422D" w:rsidRPr="00BD739A" w:rsidRDefault="003A422D" w:rsidP="00BD739A">
      <w:pPr>
        <w:numPr>
          <w:ilvl w:val="0"/>
          <w:numId w:val="3"/>
        </w:numPr>
        <w:tabs>
          <w:tab w:val="clear" w:pos="615"/>
          <w:tab w:val="num" w:pos="0"/>
        </w:tabs>
        <w:spacing w:after="0" w:line="240" w:lineRule="auto"/>
        <w:ind w:left="-540" w:right="-3"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абсолютті өтімділік коэффициенті;</w:t>
      </w:r>
    </w:p>
    <w:p w:rsidR="003A422D" w:rsidRPr="00BD739A" w:rsidRDefault="003A422D" w:rsidP="00BD739A">
      <w:pPr>
        <w:numPr>
          <w:ilvl w:val="0"/>
          <w:numId w:val="3"/>
        </w:numPr>
        <w:tabs>
          <w:tab w:val="clear" w:pos="615"/>
          <w:tab w:val="num" w:pos="0"/>
        </w:tabs>
        <w:spacing w:after="0" w:line="240" w:lineRule="auto"/>
        <w:ind w:left="-540" w:right="-3"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аралық өтеу (жабу) коэффициенті;</w:t>
      </w:r>
    </w:p>
    <w:p w:rsidR="003A422D" w:rsidRPr="00BD739A" w:rsidRDefault="003A422D" w:rsidP="00BD739A">
      <w:pPr>
        <w:numPr>
          <w:ilvl w:val="0"/>
          <w:numId w:val="3"/>
        </w:numPr>
        <w:tabs>
          <w:tab w:val="clear" w:pos="615"/>
          <w:tab w:val="num" w:pos="0"/>
        </w:tabs>
        <w:spacing w:after="0" w:line="240" w:lineRule="auto"/>
        <w:ind w:left="-540" w:right="-3"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жалпы өтеу (жабу) коэффициенті.</w:t>
      </w:r>
    </w:p>
    <w:p w:rsidR="003A422D" w:rsidRPr="00BD739A" w:rsidRDefault="003A422D" w:rsidP="00BD739A">
      <w:pPr>
        <w:spacing w:after="0" w:line="240" w:lineRule="auto"/>
        <w:ind w:left="-540" w:right="-3"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 xml:space="preserve">Абсолютті өтімділік коэффициенті (жеделдік коэфиценті) ақша қаражаттары мен тез өткізілетін бағалы қағаздардың мерзімді және қысқа мерзімді міндеттемелерге қатынасы ретінде есептеледі. </w:t>
      </w:r>
    </w:p>
    <w:p w:rsidR="003A422D" w:rsidRPr="00BD739A" w:rsidRDefault="003A422D" w:rsidP="00BD739A">
      <w:pPr>
        <w:spacing w:after="0" w:line="240" w:lineRule="auto"/>
        <w:ind w:left="-540" w:right="-3"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Ол баланс жасалған мерзімінде немесе жақын мезгілде ағымдағы қарыздардың қандай бөлшігі өтелетінін көрсетеді.</w:t>
      </w:r>
    </w:p>
    <w:p w:rsidR="003A422D" w:rsidRPr="00BD739A" w:rsidRDefault="003A422D" w:rsidP="00BD739A">
      <w:pPr>
        <w:spacing w:after="0" w:line="240" w:lineRule="auto"/>
        <w:ind w:left="-540" w:right="-3"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Осы көрсеткіштің дұрыс шектеуі келесі түрде болады:</w:t>
      </w:r>
    </w:p>
    <w:p w:rsidR="003A422D" w:rsidRPr="00BD739A" w:rsidRDefault="003A422D" w:rsidP="00BD739A">
      <w:pPr>
        <w:spacing w:after="0" w:line="240" w:lineRule="auto"/>
        <w:ind w:left="-540" w:right="-3" w:firstLine="540"/>
        <w:jc w:val="center"/>
        <w:rPr>
          <w:rFonts w:ascii="Times New Roman" w:eastAsia="Times New Roman" w:hAnsi="Times New Roman" w:cs="Times New Roman"/>
          <w:i/>
          <w:sz w:val="28"/>
          <w:szCs w:val="28"/>
          <w:lang w:val="kk-KZ"/>
        </w:rPr>
      </w:pPr>
      <w:r w:rsidRPr="00BD739A">
        <w:rPr>
          <w:rFonts w:ascii="Times New Roman" w:eastAsia="Times New Roman" w:hAnsi="Times New Roman" w:cs="Times New Roman"/>
          <w:i/>
          <w:sz w:val="28"/>
          <w:szCs w:val="28"/>
          <w:lang w:val="kk-KZ"/>
        </w:rPr>
        <w:t>Ка.ө. &gt; 0,2+0,5.</w:t>
      </w:r>
    </w:p>
    <w:p w:rsidR="003A422D" w:rsidRPr="00BD739A" w:rsidRDefault="003A422D" w:rsidP="00BD739A">
      <w:pPr>
        <w:spacing w:after="0" w:line="240" w:lineRule="auto"/>
        <w:ind w:left="-540" w:right="-3"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 xml:space="preserve">Бұл – ағымдағы міндеттемелердің қандай бөлігі жедел өтелуі керек екендігін көрсететін төлем қабілеттілігінің қатаң белгісі. </w:t>
      </w:r>
    </w:p>
    <w:p w:rsidR="003A422D" w:rsidRPr="00BD739A" w:rsidRDefault="003A422D" w:rsidP="00BD739A">
      <w:pPr>
        <w:spacing w:after="0" w:line="240" w:lineRule="auto"/>
        <w:ind w:left="-540" w:right="-3"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 xml:space="preserve">Аралық өтеу коэффициентін есептеу үшін (немесе оның басқа аталуы: қауіпті өтім коэфиценті, өтімділіктің дәл коэфиценті) ақша қаражатының құрамына алдыңғы көрсеткіштің алымына дебиторлық борыш және басқа да активтер қосылады. Ол кәсіпорынның дебиторлармен өз уақытында есеп жүргізу жағдайында болжамданған төлемдік мүмкіндігін көрсетеді, яғни ағымдағы міндеттемелердің </w:t>
      </w:r>
      <w:r w:rsidRPr="00BD739A">
        <w:rPr>
          <w:rFonts w:ascii="Times New Roman" w:eastAsia="Times New Roman" w:hAnsi="Times New Roman" w:cs="Times New Roman"/>
          <w:sz w:val="28"/>
          <w:szCs w:val="28"/>
          <w:lang w:val="kk-KZ"/>
        </w:rPr>
        <w:lastRenderedPageBreak/>
        <w:t xml:space="preserve">қандай бөлігі тек ақша қаражатының есебінен емес, сонымен қатар өткізірген өнімдер, орындалған жұмыстар немесе көрсетілген қызметтер үшін түсімдер есебінен өтелетінін сипаттайды. </w:t>
      </w:r>
    </w:p>
    <w:p w:rsidR="003A422D" w:rsidRPr="00BD739A" w:rsidRDefault="003A422D" w:rsidP="00BD739A">
      <w:pPr>
        <w:spacing w:after="0" w:line="240" w:lineRule="auto"/>
        <w:ind w:left="-540" w:right="-3"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Айналым қаражатының өтімді бөлігінің (яғни тауарлы-материалдық қорларды есептемегенде) ағымдағы міндеттемелерге қатынасын ашып көрсететін бір көрсеткіштің есебі айналым құралдарының жеке категорияларының өтімділігі бірдей еместігінен шығып отыр.</w:t>
      </w:r>
    </w:p>
    <w:p w:rsidR="003A422D" w:rsidRPr="00BD739A" w:rsidRDefault="003A422D" w:rsidP="00BD739A">
      <w:pPr>
        <w:spacing w:after="0" w:line="240" w:lineRule="auto"/>
        <w:ind w:left="-540" w:right="-3"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Аралық өтеу коэффициентінің қалыпты төменгі шегін бағалау бойынша өрнектеледі:</w:t>
      </w:r>
    </w:p>
    <w:p w:rsidR="003A422D" w:rsidRPr="00BD739A" w:rsidRDefault="003A422D" w:rsidP="00BD739A">
      <w:pPr>
        <w:spacing w:after="0" w:line="240" w:lineRule="auto"/>
        <w:ind w:left="-540" w:right="-3" w:firstLine="540"/>
        <w:jc w:val="center"/>
        <w:rPr>
          <w:rFonts w:ascii="Times New Roman" w:eastAsia="Times New Roman" w:hAnsi="Times New Roman" w:cs="Times New Roman"/>
          <w:i/>
          <w:sz w:val="28"/>
          <w:szCs w:val="28"/>
          <w:lang w:val="kk-KZ"/>
        </w:rPr>
      </w:pPr>
      <w:r w:rsidRPr="00BD739A">
        <w:rPr>
          <w:rFonts w:ascii="Times New Roman" w:eastAsia="Times New Roman" w:hAnsi="Times New Roman" w:cs="Times New Roman"/>
          <w:i/>
          <w:sz w:val="28"/>
          <w:szCs w:val="28"/>
          <w:lang w:val="kk-KZ"/>
        </w:rPr>
        <w:t>Кар.ө. &gt; 1</w:t>
      </w:r>
    </w:p>
    <w:p w:rsidR="003A422D" w:rsidRPr="00BD739A" w:rsidRDefault="003A422D" w:rsidP="00BD739A">
      <w:pPr>
        <w:spacing w:after="0" w:line="240" w:lineRule="auto"/>
        <w:ind w:left="-540" w:right="-3"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Қауіпті өтімділік коэффициенті кәсіпорынның күтілетін төлем қабілеттілігін дебиторлық борыштың бір айналымдылығының орташа ұзақтығына тең кезеңге сипаттайды.</w:t>
      </w:r>
    </w:p>
    <w:p w:rsidR="003A422D" w:rsidRPr="00BD739A" w:rsidRDefault="003A422D" w:rsidP="00BD739A">
      <w:pPr>
        <w:spacing w:after="0" w:line="240" w:lineRule="auto"/>
        <w:ind w:left="-540" w:right="-3"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 xml:space="preserve">Ағымдағы өтімділік коэффициенті (жалпы өтеу коэфиценті) барлық ағымдағы активтердің жедел және қысқа мерзімді міндеттемелердің көлеміне қатынасын көрсетеді. Ол ағымдағы активтер мен міндеттемелердің қанджай есесін өтейтінін белгілеуге мүмкіндік береді және дебиторлармен өз уақытында есеп айырысу және дайын өнімді тиімді өткізу жағдайларында ғана емес, сонымен бірге материалды айналым құралдарын басқа элементтері қажет болған кезде сату жағдайында бағаланатын кәсіпорынның төлемдік мүмкіндіктерін көрсетеді. </w:t>
      </w:r>
    </w:p>
    <w:p w:rsidR="003A422D" w:rsidRPr="00BD739A" w:rsidRDefault="003A422D" w:rsidP="00BD739A">
      <w:pPr>
        <w:spacing w:after="0" w:line="240" w:lineRule="auto"/>
        <w:ind w:left="-540" w:right="-3"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Жалпы өтеу  коэффициенті</w:t>
      </w:r>
      <w:r w:rsidRPr="00BD739A">
        <w:rPr>
          <w:rFonts w:ascii="Times New Roman" w:eastAsia="Times New Roman" w:hAnsi="Times New Roman" w:cs="Times New Roman"/>
          <w:i/>
          <w:sz w:val="28"/>
          <w:szCs w:val="28"/>
          <w:lang w:val="kk-KZ"/>
        </w:rPr>
        <w:t xml:space="preserve"> </w:t>
      </w:r>
      <w:r w:rsidRPr="00BD739A">
        <w:rPr>
          <w:rFonts w:ascii="Times New Roman" w:eastAsia="Times New Roman" w:hAnsi="Times New Roman" w:cs="Times New Roman"/>
          <w:sz w:val="28"/>
          <w:szCs w:val="28"/>
          <w:lang w:val="kk-KZ"/>
        </w:rPr>
        <w:t>өтімді құралдар жедел және қысқа мерзімді міндеттемелерінің сомасын өтеәтінін белгілеуге мүмкіндік береді және сонымен баланс құрылымының тұрақтылық дәрежесін ғана емес, кәсіпорынның өзінің қысқа мерзімді қарыздары бойынша тез есептесе алу қабілеттілігін дәлелдейді.</w:t>
      </w:r>
    </w:p>
    <w:p w:rsidR="003A422D" w:rsidRPr="00BD739A" w:rsidRDefault="003A422D" w:rsidP="00BD739A">
      <w:pPr>
        <w:spacing w:after="0" w:line="240" w:lineRule="auto"/>
        <w:ind w:left="-540" w:right="-3"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Нарықтық экономикасы дамыған елдерде бұл көрсеткішке кәсіпорынның ағымдағы өтімділігін бағалау кезінде ерекше мән беріледі. Оның кеңінен қолданылуының негізгі себептері:</w:t>
      </w:r>
    </w:p>
    <w:p w:rsidR="003A422D" w:rsidRPr="00BD739A" w:rsidRDefault="003A422D" w:rsidP="00BD739A">
      <w:pPr>
        <w:numPr>
          <w:ilvl w:val="0"/>
          <w:numId w:val="4"/>
        </w:numPr>
        <w:tabs>
          <w:tab w:val="clear" w:pos="660"/>
          <w:tab w:val="num" w:pos="0"/>
        </w:tabs>
        <w:spacing w:after="0" w:line="240" w:lineRule="auto"/>
        <w:ind w:left="-540" w:right="-3"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біріншіден, ағымдағы пассивтердің өтелу дәрежесін көрсетеді. Бұл көрсеткіш қаншалықты жоғары болса, соншалықты қысқа мерзімді міндеттемелерді төлеу сенімділігі жоғары болады;</w:t>
      </w:r>
    </w:p>
    <w:p w:rsidR="003A422D" w:rsidRPr="00BD739A" w:rsidRDefault="003A422D" w:rsidP="00BD739A">
      <w:pPr>
        <w:numPr>
          <w:ilvl w:val="0"/>
          <w:numId w:val="4"/>
        </w:numPr>
        <w:tabs>
          <w:tab w:val="clear" w:pos="660"/>
          <w:tab w:val="num" w:pos="0"/>
        </w:tabs>
        <w:spacing w:after="0" w:line="240" w:lineRule="auto"/>
        <w:ind w:left="-540" w:right="-3"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екіншіден, ағымдағы активтердің ағымдағы пассивтерден асып кетуі ағымдағы активтерді (ақша қаражаттарынан басқасы) сату немесе жою (тарату)кезінде зияндардың пайда болуына бөгет болады. Бұл қарсы әрекеттің қаншалықты күштірек болуы, кредитор үшін соншалықты тиімді. Бұл арттыруды шетел компанияларында жұмыс істеуші капитал немесе қаржы-эксплутациялық қажеттілік деп атайды.</w:t>
      </w:r>
    </w:p>
    <w:p w:rsidR="003A422D" w:rsidRPr="00BD739A" w:rsidRDefault="003A422D" w:rsidP="00BD739A">
      <w:pPr>
        <w:spacing w:after="0" w:line="240" w:lineRule="auto"/>
        <w:ind w:left="-540" w:right="-3"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Жалпы өтеу коэффициенті өндіріс сипатына байланысты күрт ауытқуы мүмкін. Оның деңгейіне тиелген тауарлар мен көрсетілген қызметтермен есеп айырысу нысандары, өндіріс циклінің ұзақтығы, тауарлы-материалдық құндылықтар қорларының құрылымы және басқалар әсер етеді. Берілген көрсеткіш үшін мына шектеу (2,25,29,30) қалыпты мән болып табылады:</w:t>
      </w:r>
    </w:p>
    <w:p w:rsidR="003A422D" w:rsidRPr="00BD739A" w:rsidRDefault="003A422D" w:rsidP="00BD739A">
      <w:pPr>
        <w:spacing w:after="0" w:line="240" w:lineRule="auto"/>
        <w:ind w:left="-540" w:right="-3" w:firstLine="540"/>
        <w:jc w:val="center"/>
        <w:rPr>
          <w:rFonts w:ascii="Times New Roman" w:eastAsia="Times New Roman" w:hAnsi="Times New Roman" w:cs="Times New Roman"/>
          <w:i/>
          <w:sz w:val="28"/>
          <w:szCs w:val="28"/>
          <w:lang w:val="kk-KZ"/>
        </w:rPr>
      </w:pPr>
      <w:r w:rsidRPr="00BD739A">
        <w:rPr>
          <w:rFonts w:ascii="Times New Roman" w:eastAsia="Times New Roman" w:hAnsi="Times New Roman" w:cs="Times New Roman"/>
          <w:i/>
          <w:sz w:val="28"/>
          <w:szCs w:val="28"/>
          <w:lang w:val="kk-KZ"/>
        </w:rPr>
        <w:t>Кағ.ө. &gt; 2</w:t>
      </w:r>
    </w:p>
    <w:p w:rsidR="003A422D" w:rsidRPr="00BD739A" w:rsidRDefault="003A422D" w:rsidP="00BD739A">
      <w:pPr>
        <w:spacing w:after="0" w:line="240" w:lineRule="auto"/>
        <w:ind w:left="-540" w:right="-3"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 xml:space="preserve">Берілген шектеу кәсіпорынның өтімді құралдарға (немесе қаражаттарға) тиімді қажеттілік деңгейі ағымдағы міндеттемелерден 2 есе асуы қажет екендігін </w:t>
      </w:r>
      <w:r w:rsidRPr="00BD739A">
        <w:rPr>
          <w:rFonts w:ascii="Times New Roman" w:eastAsia="Times New Roman" w:hAnsi="Times New Roman" w:cs="Times New Roman"/>
          <w:sz w:val="28"/>
          <w:szCs w:val="28"/>
          <w:lang w:val="kk-KZ"/>
        </w:rPr>
        <w:lastRenderedPageBreak/>
        <w:t>көрсетеді. Ағымдағы өтімділік коэффициенті барлық айналым қаражаттарының бір айналымының орташа ұзақтығына тең кезеңдегі кәсіпорынның күтілетін төлеу қабілеттілігін сипаттайды.</w:t>
      </w:r>
    </w:p>
    <w:p w:rsidR="003A422D" w:rsidRPr="00BD739A" w:rsidRDefault="003A422D" w:rsidP="00BD739A">
      <w:pPr>
        <w:spacing w:after="0" w:line="240" w:lineRule="auto"/>
        <w:ind w:left="-540" w:right="-3"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Ағымдағы активтердің ағымдағы міндеттемелерден екі есе артық болуы орынсыз болып саналады, себебі бұл компанияның өз қаражаттарын рационалды салмауы мен олардың тиімсіз пайдалануын көрсетеді.</w:t>
      </w:r>
    </w:p>
    <w:p w:rsidR="003A422D" w:rsidRPr="00BD739A" w:rsidRDefault="003A422D" w:rsidP="00BD739A">
      <w:pPr>
        <w:spacing w:after="0" w:line="240" w:lineRule="auto"/>
        <w:ind w:left="-540" w:right="-3"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 xml:space="preserve">Ағымдағы өтімділік коэффициентінің 2-ге тең нормативтік мәні біздің елімізде есеп беру кәсіпорындардағы нақты жағдайды ескермей, кәсіпорынның банкроттығы туралы шешім қабылдау үшін қажет белгілердің бірі ретінде алынған. Ағымдағы өтімділік коэффициентінің нормативтік мәні барлық кәсіпорындар үшін бірдей, яғни шаруашылық субъектісінің өндіріс түрі мен салалық ерекшеліктері есепке алынбайды. </w:t>
      </w:r>
    </w:p>
    <w:p w:rsidR="003A422D" w:rsidRPr="00BD739A" w:rsidRDefault="003A422D" w:rsidP="00BD739A">
      <w:pPr>
        <w:spacing w:after="0" w:line="240" w:lineRule="auto"/>
        <w:ind w:left="-540" w:right="-3"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Кәсіпорын өтімді қаржының болуын оларға ұтымдылық қажеттілік шегінде реттеуі қажет. Ол - әрбір нақты кәсіпорын үшін келесі факторларға байланысты:</w:t>
      </w:r>
    </w:p>
    <w:p w:rsidR="003A422D" w:rsidRPr="00BD739A" w:rsidRDefault="003A422D" w:rsidP="00BD739A">
      <w:pPr>
        <w:numPr>
          <w:ilvl w:val="0"/>
          <w:numId w:val="5"/>
        </w:numPr>
        <w:tabs>
          <w:tab w:val="clear" w:pos="540"/>
          <w:tab w:val="num" w:pos="0"/>
        </w:tabs>
        <w:spacing w:after="0" w:line="240" w:lineRule="auto"/>
        <w:ind w:left="-540" w:right="-3"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кәсіпорын және оның қызметінің көлемі, мөлшері (өндіру және өткізу көлемі қаншалықты көбірек болса, соншалықты тауарлы-материалдық құндылықтар қоры мол болады);</w:t>
      </w:r>
    </w:p>
    <w:p w:rsidR="003A422D" w:rsidRPr="00BD739A" w:rsidRDefault="003A422D" w:rsidP="00BD739A">
      <w:pPr>
        <w:numPr>
          <w:ilvl w:val="0"/>
          <w:numId w:val="5"/>
        </w:numPr>
        <w:tabs>
          <w:tab w:val="clear" w:pos="540"/>
          <w:tab w:val="num" w:pos="0"/>
        </w:tabs>
        <w:spacing w:after="0" w:line="240" w:lineRule="auto"/>
        <w:ind w:left="-540" w:right="-3"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өнеркәсіп және өндіріс салалары (өнімге деген сұраныс және оларды өткізуден түсімнің түсу жылдамдығы);</w:t>
      </w:r>
    </w:p>
    <w:p w:rsidR="003A422D" w:rsidRPr="00BD739A" w:rsidRDefault="003A422D" w:rsidP="00BD739A">
      <w:pPr>
        <w:numPr>
          <w:ilvl w:val="0"/>
          <w:numId w:val="5"/>
        </w:numPr>
        <w:tabs>
          <w:tab w:val="clear" w:pos="540"/>
          <w:tab w:val="num" w:pos="0"/>
        </w:tabs>
        <w:spacing w:after="0" w:line="240" w:lineRule="auto"/>
        <w:ind w:left="-540" w:right="-3"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өндірістік цикл ұзақтығы (аяқталмаған өндіріс көлемі);</w:t>
      </w:r>
    </w:p>
    <w:p w:rsidR="003A422D" w:rsidRPr="00BD739A" w:rsidRDefault="003A422D" w:rsidP="00BD739A">
      <w:pPr>
        <w:numPr>
          <w:ilvl w:val="0"/>
          <w:numId w:val="5"/>
        </w:numPr>
        <w:tabs>
          <w:tab w:val="clear" w:pos="540"/>
          <w:tab w:val="num" w:pos="0"/>
        </w:tabs>
        <w:spacing w:after="0" w:line="240" w:lineRule="auto"/>
        <w:ind w:left="-540" w:right="-3"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материал қорын қалпына келтіруге қажет уақыт (олардың айналу ұзақтығы);</w:t>
      </w:r>
    </w:p>
    <w:p w:rsidR="003A422D" w:rsidRPr="00BD739A" w:rsidRDefault="003A422D" w:rsidP="00BD739A">
      <w:pPr>
        <w:numPr>
          <w:ilvl w:val="0"/>
          <w:numId w:val="5"/>
        </w:numPr>
        <w:tabs>
          <w:tab w:val="clear" w:pos="540"/>
          <w:tab w:val="num" w:pos="0"/>
        </w:tabs>
        <w:spacing w:after="0" w:line="240" w:lineRule="auto"/>
        <w:ind w:left="-540" w:right="-3"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кәсіпорын жұмысының маусымдылығы;</w:t>
      </w:r>
    </w:p>
    <w:p w:rsidR="003A422D" w:rsidRPr="00BD739A" w:rsidRDefault="003A422D" w:rsidP="00BD739A">
      <w:pPr>
        <w:numPr>
          <w:ilvl w:val="0"/>
          <w:numId w:val="5"/>
        </w:numPr>
        <w:tabs>
          <w:tab w:val="clear" w:pos="540"/>
          <w:tab w:val="num" w:pos="0"/>
        </w:tabs>
        <w:spacing w:after="0" w:line="240" w:lineRule="auto"/>
        <w:ind w:left="-540" w:right="-3"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жалпы экономикалық коньюктура.</w:t>
      </w:r>
    </w:p>
    <w:p w:rsidR="003A422D" w:rsidRPr="00BD739A" w:rsidRDefault="003A422D" w:rsidP="00BD739A">
      <w:pPr>
        <w:spacing w:after="0" w:line="240" w:lineRule="auto"/>
        <w:ind w:left="-540" w:right="-3"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 xml:space="preserve">Өтімділіктің әр түрлі көрсеткіштері тек өтімді қаржыларды есепке алудың әр түрлі дәрежесінде кәсіпорынның қаржы жағдайының тұрақтылығын жан-жақты сипаттап қана қоймай, сонымен бірге талдау хабарламаларының әр түрлі сыртқы пайдаланушыларының мүдделеріне жауап береді. Мысалы, шикізат пен материал жеткізушілері үшін абсолютті өтімділік коэффициенті </w:t>
      </w:r>
      <w:r w:rsidRPr="00BD739A">
        <w:rPr>
          <w:rFonts w:ascii="Times New Roman" w:eastAsia="Times New Roman" w:hAnsi="Times New Roman" w:cs="Times New Roman"/>
          <w:i/>
          <w:sz w:val="28"/>
          <w:szCs w:val="28"/>
          <w:lang w:val="kk-KZ"/>
        </w:rPr>
        <w:t>(Ка.ө)</w:t>
      </w:r>
      <w:r w:rsidRPr="00BD739A">
        <w:rPr>
          <w:rFonts w:ascii="Times New Roman" w:eastAsia="Times New Roman" w:hAnsi="Times New Roman" w:cs="Times New Roman"/>
          <w:sz w:val="28"/>
          <w:szCs w:val="28"/>
          <w:lang w:val="kk-KZ"/>
        </w:rPr>
        <w:t xml:space="preserve"> қажет.Осы кәсіпорынды несиелейтін банк өтімділіктің аралық коэффициенттеріне </w:t>
      </w:r>
      <w:r w:rsidRPr="00BD739A">
        <w:rPr>
          <w:rFonts w:ascii="Times New Roman" w:eastAsia="Times New Roman" w:hAnsi="Times New Roman" w:cs="Times New Roman"/>
          <w:i/>
          <w:sz w:val="28"/>
          <w:szCs w:val="28"/>
          <w:lang w:val="kk-KZ"/>
        </w:rPr>
        <w:t>(Кар.ө)</w:t>
      </w:r>
      <w:r w:rsidRPr="00BD739A">
        <w:rPr>
          <w:rFonts w:ascii="Times New Roman" w:eastAsia="Times New Roman" w:hAnsi="Times New Roman" w:cs="Times New Roman"/>
          <w:sz w:val="28"/>
          <w:szCs w:val="28"/>
          <w:lang w:val="kk-KZ"/>
        </w:rPr>
        <w:t xml:space="preserve">көп көңіл бөледі. Кәсіпорынның сатып алушылары немесе акциялары мен облигацияларды ұстаушылары кәсіпорынның қаржылық тұрақтылығын ағымдағы өтімділік коэффициенті </w:t>
      </w:r>
      <w:r w:rsidRPr="00BD739A">
        <w:rPr>
          <w:rFonts w:ascii="Times New Roman" w:eastAsia="Times New Roman" w:hAnsi="Times New Roman" w:cs="Times New Roman"/>
          <w:i/>
          <w:sz w:val="28"/>
          <w:szCs w:val="28"/>
          <w:lang w:val="kk-KZ"/>
        </w:rPr>
        <w:t>(Кағ.ө)</w:t>
      </w:r>
      <w:r w:rsidRPr="00BD739A">
        <w:rPr>
          <w:rFonts w:ascii="Times New Roman" w:eastAsia="Times New Roman" w:hAnsi="Times New Roman" w:cs="Times New Roman"/>
          <w:sz w:val="28"/>
          <w:szCs w:val="28"/>
          <w:lang w:val="kk-KZ"/>
        </w:rPr>
        <w:t>бойынша бағалайды.</w:t>
      </w:r>
    </w:p>
    <w:p w:rsidR="003A422D" w:rsidRPr="00BD739A" w:rsidRDefault="003A422D" w:rsidP="00BD739A">
      <w:pPr>
        <w:spacing w:after="0" w:line="240" w:lineRule="auto"/>
        <w:ind w:left="-540" w:right="-3"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 xml:space="preserve">Көптеген кәсіпорындар үшін аралық өтімділіктің төмен коэффициентінің жалпы өтімділіктің жоғары коэффициентіне сай келуі тән екенін атап өтуі керек. Бұл кәсіпорында шикізат, материал, жинақ бөлшектер, дайын өнімнің шектен тыс қорлары барлығына байланысты болады. Бұл шығындардың негізделмеуі ақырында ақша қаражатының жетіспеуіне әкеледі. Осыдан, жалпы өтеу коэффициентінің жоғары болуына қарамастан оны құраушының, әсіресе баланстың үшінші тобына кіретін баптары бойынша, жағдайын және динамикасын айқындау керек. </w:t>
      </w:r>
    </w:p>
    <w:p w:rsidR="003A422D" w:rsidRPr="00BD739A" w:rsidRDefault="003A422D" w:rsidP="00BD739A">
      <w:pPr>
        <w:spacing w:after="0" w:line="240" w:lineRule="auto"/>
        <w:ind w:left="-540" w:right="-3"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Осы мақсатта өндірістік қорлардың, дайын өнімнің, аяқталмаған өндірістің айналымын есептеу керек.</w:t>
      </w:r>
    </w:p>
    <w:p w:rsidR="003A422D" w:rsidRPr="00BD739A" w:rsidRDefault="003A422D" w:rsidP="00BD739A">
      <w:pPr>
        <w:spacing w:after="0" w:line="240" w:lineRule="auto"/>
        <w:ind w:left="-540" w:right="-3"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lastRenderedPageBreak/>
        <w:t xml:space="preserve">Кәсіпорында аралық өтімділік коэффициентінің төмен және жалпы өтеу коэффициентінің жоғары болуы кезінде айналымдылықтан аталған көрсеткіштерінің нашарлаы осы кәсіпорынның төлем қабілетінің нашарлағанын дәлелдейді. Өтімді қаржылардың айналым көрсеткіштерінің нашарлауы болған кезде, кәсіпорынның төлем қабілетін объективті бағалау үшін осындай төмендеу себептерін айқындау керек. </w:t>
      </w:r>
    </w:p>
    <w:p w:rsidR="003A422D" w:rsidRPr="00BD739A" w:rsidRDefault="003A422D" w:rsidP="00BD739A">
      <w:pPr>
        <w:spacing w:after="0" w:line="240" w:lineRule="auto"/>
        <w:ind w:left="-540" w:right="-3"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 xml:space="preserve">Осы кезде тұтынушының өнімдер мен қызмет көрсетулер үшін төлем жүргізуді кешіктіруінің, дайын өнімнің, шикізаттың, материалдардың және тағы басқы шектен тыс қорлануының себептерін жеке талдау керек. Бұл себептер сыртқы және ішкі себептерден болуы мүмкін. Бірақ алдымен өтімділіктің жоғарыда аталған коэффициенттерін есептеп, олардың деңгейлеріндегі ауытқуларды және оларға әр түрлі факторлардың әсер ету көлемін анықтау керек. </w:t>
      </w:r>
    </w:p>
    <w:p w:rsidR="0023003E" w:rsidRPr="00BD739A" w:rsidRDefault="0023003E" w:rsidP="00BD739A">
      <w:pPr>
        <w:widowControl w:val="0"/>
        <w:tabs>
          <w:tab w:val="left" w:pos="3630"/>
          <w:tab w:val="left" w:pos="7290"/>
        </w:tabs>
        <w:autoSpaceDE w:val="0"/>
        <w:autoSpaceDN w:val="0"/>
        <w:adjustRightInd w:val="0"/>
        <w:spacing w:after="0" w:line="240" w:lineRule="auto"/>
        <w:ind w:left="-426" w:firstLine="142"/>
        <w:jc w:val="both"/>
        <w:rPr>
          <w:rFonts w:ascii="Times New Roman" w:hAnsi="Times New Roman" w:cs="Times New Roman"/>
          <w:sz w:val="28"/>
          <w:szCs w:val="28"/>
          <w:lang w:val="kk-KZ"/>
        </w:rPr>
      </w:pPr>
      <w:r w:rsidRPr="00BD739A">
        <w:rPr>
          <w:rFonts w:ascii="Times New Roman" w:hAnsi="Times New Roman" w:cs="Times New Roman"/>
          <w:b/>
          <w:sz w:val="28"/>
          <w:szCs w:val="28"/>
          <w:lang w:val="kk-KZ"/>
        </w:rPr>
        <w:t>3.</w:t>
      </w:r>
      <w:r w:rsidRPr="00BD739A">
        <w:rPr>
          <w:rFonts w:ascii="Times New Roman" w:hAnsi="Times New Roman" w:cs="Times New Roman"/>
          <w:sz w:val="28"/>
          <w:szCs w:val="28"/>
          <w:lang w:val="kk-KZ"/>
        </w:rPr>
        <w:t xml:space="preserve"> </w:t>
      </w:r>
      <w:r w:rsidR="003578D9" w:rsidRPr="003578D9">
        <w:rPr>
          <w:rFonts w:ascii="Times New Roman" w:hAnsi="Times New Roman" w:cs="Times New Roman"/>
          <w:b/>
          <w:sz w:val="28"/>
          <w:szCs w:val="28"/>
          <w:lang w:val="kk-KZ"/>
        </w:rPr>
        <w:t>Анықтау принциптері: обьективтілігі, нақтылығы, стратегиялық  алғышарттары, жүйелілігі, сапалық және сандық  алғышарттарының  бірлігі</w:t>
      </w:r>
      <w:r w:rsidR="003578D9">
        <w:rPr>
          <w:rFonts w:ascii="Times New Roman" w:hAnsi="Times New Roman" w:cs="Times New Roman"/>
          <w:b/>
          <w:sz w:val="28"/>
          <w:szCs w:val="28"/>
          <w:lang w:val="kk-KZ"/>
        </w:rPr>
        <w:t>.</w:t>
      </w:r>
      <w:r w:rsidR="003578D9" w:rsidRPr="00BD739A">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 xml:space="preserve">Кәсіпорынның  іскерлік белсенділігі мен қызметінің тиімділігін бағалау  және талдау қаржылық талдаудың қорытынды кезеңі болып табылады. </w:t>
      </w:r>
    </w:p>
    <w:p w:rsidR="0023003E" w:rsidRPr="00BD739A" w:rsidRDefault="0023003E" w:rsidP="00BD739A">
      <w:pPr>
        <w:widowControl w:val="0"/>
        <w:tabs>
          <w:tab w:val="left" w:pos="3630"/>
          <w:tab w:val="left" w:pos="7290"/>
        </w:tabs>
        <w:autoSpaceDE w:val="0"/>
        <w:autoSpaceDN w:val="0"/>
        <w:adjustRightInd w:val="0"/>
        <w:spacing w:after="0" w:line="240" w:lineRule="auto"/>
        <w:ind w:left="-426" w:firstLine="142"/>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Кәсіпорынның іскерлік белсенділігі қаржылық жағдайында ең алдымен оның   қаражат айналымының жылдамдығымен көрінеді.  Іскерлік  белсенділікті талдау , кәсіпорынның өз қаражатын қаншалықты тиімді пайдаланғандығын анықтауға мүмкіндік беретін, әр түрлі қаржылық айналымдылық коэффициенттердің  деңгейі мен қозғалысын зерттеді.  Кәсіпорынның қаржылық жағдайы активтерге салынған қаражаттың қаншалықты  тез нақты ақшаға айналуына тікелей тәуелді болады.</w:t>
      </w:r>
    </w:p>
    <w:p w:rsidR="0023003E" w:rsidRPr="00BD739A" w:rsidRDefault="0023003E" w:rsidP="00BD739A">
      <w:pPr>
        <w:widowControl w:val="0"/>
        <w:tabs>
          <w:tab w:val="left" w:pos="3630"/>
          <w:tab w:val="left" w:pos="7290"/>
        </w:tabs>
        <w:autoSpaceDE w:val="0"/>
        <w:autoSpaceDN w:val="0"/>
        <w:adjustRightInd w:val="0"/>
        <w:spacing w:after="0" w:line="240" w:lineRule="auto"/>
        <w:ind w:left="-426" w:firstLine="142"/>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 Жоғарыда айтып өткендей, кейбір актив түрлері әр түрлі айналым жылдамдығына, яғни олардың ақша қалпына көшу жылдамдығына ие болады. Қаражаттың айналымда болуының ұзақтығы ішкі және сыртқы сипаттағы бірқатар әр бағыттағы себептердің жиынтық әсерімен анықталады. </w:t>
      </w:r>
    </w:p>
    <w:p w:rsidR="0023003E" w:rsidRPr="00BD739A" w:rsidRDefault="0023003E" w:rsidP="00BD739A">
      <w:pPr>
        <w:widowControl w:val="0"/>
        <w:tabs>
          <w:tab w:val="left" w:pos="3630"/>
          <w:tab w:val="left" w:pos="7290"/>
        </w:tabs>
        <w:autoSpaceDE w:val="0"/>
        <w:autoSpaceDN w:val="0"/>
        <w:adjustRightInd w:val="0"/>
        <w:spacing w:after="0" w:line="240" w:lineRule="auto"/>
        <w:ind w:hanging="284"/>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Іскерлік белсенділік коэффицентінің кәсіпорынның қаржылық жағдайын бағалау үшін үлкен маңызы бар, өйткені қаражаттың  айналым жылдамдығының  өсуі  кәсіпорының  өндірістік-техникалық күшінің артқанын көрсететі. </w:t>
      </w:r>
    </w:p>
    <w:p w:rsidR="0023003E" w:rsidRPr="00BD739A" w:rsidRDefault="0023003E" w:rsidP="00BD739A">
      <w:pPr>
        <w:widowControl w:val="0"/>
        <w:tabs>
          <w:tab w:val="left" w:pos="3630"/>
          <w:tab w:val="left" w:pos="7290"/>
        </w:tabs>
        <w:autoSpaceDE w:val="0"/>
        <w:autoSpaceDN w:val="0"/>
        <w:adjustRightInd w:val="0"/>
        <w:spacing w:after="0" w:line="240" w:lineRule="auto"/>
        <w:ind w:left="-284"/>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     Кәсіпорының іскерлік белсенділігінің көрсеткіштеріне мына коэфиценттер жатады: </w:t>
      </w:r>
    </w:p>
    <w:p w:rsidR="0023003E" w:rsidRPr="00BD739A" w:rsidRDefault="0023003E" w:rsidP="00BD739A">
      <w:pPr>
        <w:widowControl w:val="0"/>
        <w:tabs>
          <w:tab w:val="left" w:pos="3630"/>
          <w:tab w:val="left" w:pos="7290"/>
        </w:tabs>
        <w:autoSpaceDE w:val="0"/>
        <w:autoSpaceDN w:val="0"/>
        <w:adjustRightInd w:val="0"/>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    1. Капиталдың жалпы айналымдық коэффиценті. Ол жылына қанша рет айналу мен өндірудің толық циклі болатындығын және активтердің әрбір ақша бірлігі сатылған өнімнің қанша ақша бірлігін әкелгеннін көрсетеді. Бұл көрсеткіш мына формула бойынша анықталады: </w:t>
      </w:r>
    </w:p>
    <w:p w:rsidR="0023003E" w:rsidRPr="00BD739A" w:rsidRDefault="0023003E" w:rsidP="003578D9">
      <w:pPr>
        <w:widowControl w:val="0"/>
        <w:tabs>
          <w:tab w:val="left" w:pos="3630"/>
          <w:tab w:val="left" w:pos="7290"/>
        </w:tabs>
        <w:autoSpaceDE w:val="0"/>
        <w:autoSpaceDN w:val="0"/>
        <w:adjustRightInd w:val="0"/>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                                                                                       N</w:t>
      </w:r>
    </w:p>
    <w:p w:rsidR="0023003E" w:rsidRPr="00BD739A" w:rsidRDefault="0023003E" w:rsidP="003578D9">
      <w:pPr>
        <w:widowControl w:val="0"/>
        <w:tabs>
          <w:tab w:val="left" w:pos="3630"/>
          <w:tab w:val="left" w:pos="7290"/>
        </w:tabs>
        <w:autoSpaceDE w:val="0"/>
        <w:autoSpaceDN w:val="0"/>
        <w:adjustRightInd w:val="0"/>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                                                                                    Д</w:t>
      </w:r>
    </w:p>
    <w:p w:rsidR="0023003E" w:rsidRPr="00BD739A" w:rsidRDefault="0023003E" w:rsidP="003578D9">
      <w:pPr>
        <w:widowControl w:val="0"/>
        <w:tabs>
          <w:tab w:val="left" w:pos="3630"/>
          <w:tab w:val="left" w:pos="7290"/>
        </w:tabs>
        <w:autoSpaceDE w:val="0"/>
        <w:autoSpaceDN w:val="0"/>
        <w:adjustRightInd w:val="0"/>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                                                                         К    = ___</w:t>
      </w:r>
    </w:p>
    <w:p w:rsidR="0023003E" w:rsidRPr="00BD739A" w:rsidRDefault="0023003E" w:rsidP="003578D9">
      <w:pPr>
        <w:widowControl w:val="0"/>
        <w:tabs>
          <w:tab w:val="left" w:pos="3630"/>
          <w:tab w:val="left" w:pos="7290"/>
        </w:tabs>
        <w:autoSpaceDE w:val="0"/>
        <w:autoSpaceDN w:val="0"/>
        <w:adjustRightInd w:val="0"/>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                                                                            а     А</w:t>
      </w:r>
    </w:p>
    <w:p w:rsidR="0023003E" w:rsidRPr="00BD739A" w:rsidRDefault="0023003E" w:rsidP="003578D9">
      <w:pPr>
        <w:widowControl w:val="0"/>
        <w:tabs>
          <w:tab w:val="left" w:pos="3630"/>
          <w:tab w:val="left" w:pos="7290"/>
        </w:tabs>
        <w:autoSpaceDE w:val="0"/>
        <w:autoSpaceDN w:val="0"/>
        <w:adjustRightInd w:val="0"/>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                                                                                        К</w:t>
      </w:r>
    </w:p>
    <w:p w:rsidR="0023003E" w:rsidRPr="00BD739A" w:rsidRDefault="0023003E" w:rsidP="00BD739A">
      <w:pPr>
        <w:widowControl w:val="0"/>
        <w:tabs>
          <w:tab w:val="left" w:pos="3630"/>
          <w:tab w:val="left" w:pos="7290"/>
        </w:tabs>
        <w:autoSpaceDE w:val="0"/>
        <w:autoSpaceDN w:val="0"/>
        <w:adjustRightInd w:val="0"/>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 Мұнда, Ка—капиталдың жалпы айналымдылық коэфиценті; </w:t>
      </w:r>
    </w:p>
    <w:p w:rsidR="0023003E" w:rsidRPr="00BD739A" w:rsidRDefault="0023003E" w:rsidP="00BD739A">
      <w:pPr>
        <w:widowControl w:val="0"/>
        <w:tabs>
          <w:tab w:val="left" w:pos="3630"/>
          <w:tab w:val="left" w:pos="7290"/>
        </w:tabs>
        <w:autoSpaceDE w:val="0"/>
        <w:autoSpaceDN w:val="0"/>
        <w:adjustRightInd w:val="0"/>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   Д</w:t>
      </w:r>
      <w:r w:rsidR="003578D9" w:rsidRPr="003578D9">
        <w:rPr>
          <w:rFonts w:ascii="Times New Roman" w:hAnsi="Times New Roman" w:cs="Times New Roman"/>
          <w:sz w:val="28"/>
          <w:szCs w:val="28"/>
          <w:lang w:val="kk-KZ"/>
        </w:rPr>
        <w:t xml:space="preserve"> </w:t>
      </w:r>
      <w:r w:rsidR="003578D9" w:rsidRPr="00BD739A">
        <w:rPr>
          <w:rFonts w:ascii="Times New Roman" w:hAnsi="Times New Roman" w:cs="Times New Roman"/>
          <w:sz w:val="28"/>
          <w:szCs w:val="28"/>
          <w:lang w:val="kk-KZ"/>
        </w:rPr>
        <w:t>N</w:t>
      </w:r>
      <w:r w:rsidRPr="00BD739A">
        <w:rPr>
          <w:rFonts w:ascii="Times New Roman" w:hAnsi="Times New Roman" w:cs="Times New Roman"/>
          <w:sz w:val="28"/>
          <w:szCs w:val="28"/>
          <w:lang w:val="kk-KZ"/>
        </w:rPr>
        <w:t xml:space="preserve">   ---  өнім сатудан (жұмыс, қызмет көрсету) түскен табыс (саудадан түскен ақша);    </w:t>
      </w:r>
    </w:p>
    <w:p w:rsidR="0023003E" w:rsidRPr="00BD739A" w:rsidRDefault="0023003E" w:rsidP="00BD739A">
      <w:pPr>
        <w:widowControl w:val="0"/>
        <w:tabs>
          <w:tab w:val="left" w:pos="3630"/>
          <w:tab w:val="left" w:pos="7290"/>
        </w:tabs>
        <w:autoSpaceDE w:val="0"/>
        <w:autoSpaceDN w:val="0"/>
        <w:adjustRightInd w:val="0"/>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 А      ---   авансталған капитал</w:t>
      </w:r>
    </w:p>
    <w:p w:rsidR="0023003E" w:rsidRPr="00BD739A" w:rsidRDefault="0023003E" w:rsidP="00BD739A">
      <w:pPr>
        <w:widowControl w:val="0"/>
        <w:tabs>
          <w:tab w:val="left" w:pos="3630"/>
          <w:tab w:val="left" w:pos="7290"/>
        </w:tabs>
        <w:autoSpaceDE w:val="0"/>
        <w:autoSpaceDN w:val="0"/>
        <w:adjustRightInd w:val="0"/>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lastRenderedPageBreak/>
        <w:t xml:space="preserve">     К </w:t>
      </w:r>
    </w:p>
    <w:p w:rsidR="0023003E" w:rsidRPr="00BD739A" w:rsidRDefault="0023003E" w:rsidP="00BD739A">
      <w:pPr>
        <w:widowControl w:val="0"/>
        <w:tabs>
          <w:tab w:val="left" w:pos="3630"/>
          <w:tab w:val="left" w:pos="7290"/>
        </w:tabs>
        <w:autoSpaceDE w:val="0"/>
        <w:autoSpaceDN w:val="0"/>
        <w:adjustRightInd w:val="0"/>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Кәсіпорынның меншігіндегі айналым  құралдары – кәсіпорынның қарауындағы  кез келген уақытта пайдаланылатын және өз ресурстарының  арқасында пайда болатын құралдары. Меншіктегі айналым құралдарының қозғалуы барысында басқа құралдармен араласып жүруі мүмкін (еңбекақыға алды ала бөлінген, уақытша бос құралдар, басқа да меншікті құралдар). Бұл құралдарды меншіктегі құралдар қатарындағылар немесе тұрақты пассивтер деп атайды. </w:t>
      </w:r>
    </w:p>
    <w:p w:rsidR="0023003E" w:rsidRPr="00BD739A" w:rsidRDefault="0023003E" w:rsidP="00BD739A">
      <w:pPr>
        <w:widowControl w:val="0"/>
        <w:tabs>
          <w:tab w:val="left" w:pos="3630"/>
          <w:tab w:val="left" w:pos="7290"/>
        </w:tabs>
        <w:autoSpaceDE w:val="0"/>
        <w:autoSpaceDN w:val="0"/>
        <w:adjustRightInd w:val="0"/>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Қарызға алынған айналып құралдары – банк несиелері, кредиторлық қарыз және басқа да пассивтер. </w:t>
      </w:r>
    </w:p>
    <w:p w:rsidR="0023003E" w:rsidRPr="00BD739A" w:rsidRDefault="0023003E" w:rsidP="00BD739A">
      <w:pPr>
        <w:widowControl w:val="0"/>
        <w:tabs>
          <w:tab w:val="left" w:pos="3630"/>
          <w:tab w:val="left" w:pos="7290"/>
        </w:tabs>
        <w:autoSpaceDE w:val="0"/>
        <w:autoSpaceDN w:val="0"/>
        <w:adjustRightInd w:val="0"/>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Кәсіпорынның  жұмысының тиімділігі – шығынды азайта отырып, ең жоғары, мүмкін нәтижеге жету. Шығындарды азайту деген – ол бірінші кезекте айналым құралдарын қалыптастыру көздерінің құрылымдарын тиімді ету, атап айтқанда, меншіктегі және қарызға алынған құралдарды ақылға қонымды етіп үлестіру. </w:t>
      </w:r>
    </w:p>
    <w:p w:rsidR="0023003E" w:rsidRPr="00BD739A" w:rsidRDefault="0023003E" w:rsidP="00BD739A">
      <w:pPr>
        <w:widowControl w:val="0"/>
        <w:tabs>
          <w:tab w:val="left" w:pos="3630"/>
          <w:tab w:val="left" w:pos="7290"/>
        </w:tabs>
        <w:autoSpaceDE w:val="0"/>
        <w:autoSpaceDN w:val="0"/>
        <w:adjustRightInd w:val="0"/>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Кәсіпорынның айналым құралдары үнемі қозғалыста болады – оны айналым жасау деуге болады. Өйткені олар, қарым-қатынас ортасынан өндіріс ортасына, одан кейін өндірістік ортадан қайта қайтымды қарым – қатынас ортасына ауысып отырады. Айналым, кәсіпорын өзінің өндірісіне қажетті материалдық ресурстарды және басқа элементтерді сатып алу шығындарын төлеуден басталып , осы шығындардың өнімді сатудан түскен түсім түрінде қайтуына дейін жалғасады. Одан кейін ақша құралдарын кәсіпорын материалдық шығындарды сатып алуға және өндіріске салуға жұмсайды.</w:t>
      </w:r>
    </w:p>
    <w:p w:rsidR="0023003E" w:rsidRPr="00BD739A" w:rsidRDefault="0023003E" w:rsidP="00BD739A">
      <w:pPr>
        <w:widowControl w:val="0"/>
        <w:tabs>
          <w:tab w:val="left" w:pos="3630"/>
          <w:tab w:val="left" w:pos="7290"/>
        </w:tabs>
        <w:autoSpaceDE w:val="0"/>
        <w:autoSpaceDN w:val="0"/>
        <w:adjustRightInd w:val="0"/>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Айналым құралдарын толық айналым жасайтын уақытта, атап айтқанда өндіріс кезеңінен және қарым-қатынас кезеңінен өтетін уақытты айналым құралдарының айналу кезеңі деп атайды. Ол көрсеткіш құралдардың кәсіпорын мен саладаға қозғалуының орташа жылдамдығын көрсетеді. Бірақ ол өндірістің нақты мерзімімен және белгілі өнім түрлерінің өткізілу мерзімімен сәйкес келмейді.</w:t>
      </w:r>
    </w:p>
    <w:p w:rsidR="0023003E" w:rsidRPr="00BD739A" w:rsidRDefault="0023003E" w:rsidP="00BD739A">
      <w:pPr>
        <w:widowControl w:val="0"/>
        <w:tabs>
          <w:tab w:val="left" w:pos="3630"/>
          <w:tab w:val="left" w:pos="7290"/>
        </w:tabs>
        <w:autoSpaceDE w:val="0"/>
        <w:autoSpaceDN w:val="0"/>
        <w:adjustRightInd w:val="0"/>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Айналым құралдарының айналымдылығын  үдету – қазіргі жағдайдағы кәсіпорындардағы бірінші кезектегі өзекті мәселесі болып табылады және оған келесі жолдармен жетуге болады:</w:t>
      </w:r>
    </w:p>
    <w:p w:rsidR="0023003E" w:rsidRPr="00BD739A" w:rsidRDefault="0023003E" w:rsidP="00BD739A">
      <w:pPr>
        <w:widowControl w:val="0"/>
        <w:tabs>
          <w:tab w:val="left" w:pos="3630"/>
          <w:tab w:val="left" w:pos="7290"/>
        </w:tabs>
        <w:autoSpaceDE w:val="0"/>
        <w:autoSpaceDN w:val="0"/>
        <w:adjustRightInd w:val="0"/>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Өндірістік қосалқы қорларды жасау сатысында – қорлардың экономикалық негізделген нормаларын енгізу; шикізатпен, жартылай өніммен қосалқы бұйымдармен қамтамасыз етушілерді тұтынушыларға жақындату; тікелей ұзақ байланыстарды кеңінен қолдану; материалды – техникалық қамтамасыз ету жүйесін және материалдар мен қондырғылардың көтерме саудасын кеңейту; қоймадағы тиеу-түсіру жұмыстарын кешенді түрде механикаландыру мен автоматтандыру. </w:t>
      </w:r>
    </w:p>
    <w:p w:rsidR="0023003E" w:rsidRPr="00BD739A" w:rsidRDefault="0023003E" w:rsidP="00BD739A">
      <w:pPr>
        <w:widowControl w:val="0"/>
        <w:tabs>
          <w:tab w:val="left" w:pos="3630"/>
          <w:tab w:val="left" w:pos="7290"/>
        </w:tabs>
        <w:autoSpaceDE w:val="0"/>
        <w:autoSpaceDN w:val="0"/>
        <w:adjustRightInd w:val="0"/>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Бітпеген өндіріс сатысында – ғылыми – техникалық прогресті тездету (жетілген техника мен технологияны, әсіресе қалдық мөлшері төмен, қалдықсыз, роботталған кешендерді, роторлы желілерді, химиялық өндірісті енгізу); стандарттауды, унификацияны, құрастырғыш материалдың арзанын пайдалану;  сұранысы бар өнімнің үлестік көлемін арттыру; шикізат пен </w:t>
      </w:r>
      <w:r w:rsidRPr="00BD739A">
        <w:rPr>
          <w:rFonts w:ascii="Times New Roman" w:hAnsi="Times New Roman" w:cs="Times New Roman"/>
          <w:sz w:val="28"/>
          <w:szCs w:val="28"/>
          <w:lang w:val="kk-KZ"/>
        </w:rPr>
        <w:lastRenderedPageBreak/>
        <w:t>жанармай – энегетикалық реурстарды үнемді пайдалануды демеу, қолдау жүйелерін жетілдіру.</w:t>
      </w:r>
    </w:p>
    <w:p w:rsidR="0023003E" w:rsidRPr="00BD739A" w:rsidRDefault="0023003E" w:rsidP="00BD739A">
      <w:pPr>
        <w:widowControl w:val="0"/>
        <w:tabs>
          <w:tab w:val="left" w:pos="3630"/>
          <w:tab w:val="left" w:pos="7290"/>
        </w:tabs>
        <w:autoSpaceDE w:val="0"/>
        <w:autoSpaceDN w:val="0"/>
        <w:adjustRightInd w:val="0"/>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Қайтымды, қарым-қатынас сатысында - өнімді тұтынушыларды өндірушілерге жақындату; есептесу жүйелерін жетілдіру; тікелей байланыс бойынша тапсырысты орындау, өнімді белгіленген уақыттан бұрын шығару, үнемделген материалдар мен  өнімді дайындау арқылы өнім көлемін ұлғайту; өнімді келісім бойынша жеткізу. </w:t>
      </w:r>
    </w:p>
    <w:p w:rsidR="0023003E" w:rsidRPr="00BD739A" w:rsidRDefault="0023003E" w:rsidP="00BD739A">
      <w:pPr>
        <w:widowControl w:val="0"/>
        <w:tabs>
          <w:tab w:val="left" w:pos="3630"/>
          <w:tab w:val="left" w:pos="7290"/>
        </w:tabs>
        <w:autoSpaceDE w:val="0"/>
        <w:autoSpaceDN w:val="0"/>
        <w:adjustRightInd w:val="0"/>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Жеке шаруашылықты жүргізетін субъект ретінде кәсіпорын ерекшеленген мүлікке иелік ете алады және өз еркінше қолдана алады. Кәсіпорынның мүлкі қозғалатын және қозғалмайтын болып бөлінеді, сонымен қатар мүлікті айналымынан тыс және айналымдағы активтер деп бөлуге болады.</w:t>
      </w:r>
    </w:p>
    <w:p w:rsidR="003578D9" w:rsidRPr="005A6CD9" w:rsidRDefault="0023003E" w:rsidP="005A6CD9">
      <w:pPr>
        <w:widowControl w:val="0"/>
        <w:tabs>
          <w:tab w:val="left" w:pos="3630"/>
          <w:tab w:val="left" w:pos="7290"/>
        </w:tabs>
        <w:autoSpaceDE w:val="0"/>
        <w:autoSpaceDN w:val="0"/>
        <w:adjustRightInd w:val="0"/>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Кәсіпорындағы айналымнан тыс активтердің құрамы мен құрылымы бірі-бірінен елеулі айырмашылығы бар болуы мүмкін. Бірақ олардың барлығының басты құрамдас бөлігі - иммобилизацияланған қорларды құрайды, оның ішінде негізгі қорлар да бар.</w:t>
      </w:r>
    </w:p>
    <w:p w:rsidR="003578D9" w:rsidRPr="00883ED3" w:rsidRDefault="003578D9" w:rsidP="003578D9">
      <w:pPr>
        <w:shd w:val="clear" w:color="auto" w:fill="FFFFFF"/>
        <w:jc w:val="center"/>
        <w:rPr>
          <w:rFonts w:ascii="Times New Roman" w:hAnsi="Times New Roman" w:cs="Times New Roman"/>
          <w:b/>
          <w:sz w:val="28"/>
          <w:szCs w:val="28"/>
          <w:lang w:val="uk-UA"/>
        </w:rPr>
      </w:pPr>
      <w:r w:rsidRPr="0088294B">
        <w:rPr>
          <w:rFonts w:ascii="Times New Roman" w:hAnsi="Times New Roman" w:cs="Times New Roman"/>
          <w:b/>
          <w:noProof/>
          <w:color w:val="000000"/>
          <w:sz w:val="28"/>
          <w:szCs w:val="28"/>
          <w:lang w:val="uk-UA"/>
        </w:rPr>
        <w:t>Ба</w:t>
      </w:r>
      <w:r w:rsidRPr="0088294B">
        <w:rPr>
          <w:rFonts w:ascii="Times New Roman" w:eastAsia="MS Mincho" w:hAnsi="Times New Roman" w:cs="Times New Roman"/>
          <w:b/>
          <w:noProof/>
          <w:color w:val="000000"/>
          <w:sz w:val="28"/>
          <w:szCs w:val="28"/>
          <w:lang w:val="uk-UA"/>
        </w:rPr>
        <w:t>қ</w:t>
      </w:r>
      <w:r w:rsidRPr="0088294B">
        <w:rPr>
          <w:rFonts w:ascii="Times New Roman" w:hAnsi="Times New Roman" w:cs="Times New Roman"/>
          <w:b/>
          <w:noProof/>
          <w:color w:val="000000"/>
          <w:sz w:val="28"/>
          <w:szCs w:val="28"/>
          <w:lang w:val="uk-UA"/>
        </w:rPr>
        <w:t>ылау сұра</w:t>
      </w:r>
      <w:r w:rsidRPr="0088294B">
        <w:rPr>
          <w:rFonts w:ascii="Times New Roman" w:eastAsia="MS Mincho" w:hAnsi="Times New Roman" w:cs="Times New Roman"/>
          <w:b/>
          <w:noProof/>
          <w:color w:val="000000"/>
          <w:sz w:val="28"/>
          <w:szCs w:val="28"/>
          <w:lang w:val="uk-UA"/>
        </w:rPr>
        <w:t>қ</w:t>
      </w:r>
      <w:r w:rsidRPr="0088294B">
        <w:rPr>
          <w:rFonts w:ascii="Times New Roman" w:hAnsi="Times New Roman" w:cs="Times New Roman"/>
          <w:b/>
          <w:noProof/>
          <w:color w:val="000000"/>
          <w:sz w:val="28"/>
          <w:szCs w:val="28"/>
          <w:lang w:val="uk-UA"/>
        </w:rPr>
        <w:t>тары:</w:t>
      </w:r>
    </w:p>
    <w:p w:rsidR="003578D9" w:rsidRDefault="003578D9" w:rsidP="003578D9">
      <w:pPr>
        <w:pStyle w:val="a5"/>
        <w:widowControl w:val="0"/>
        <w:numPr>
          <w:ilvl w:val="0"/>
          <w:numId w:val="63"/>
        </w:numPr>
        <w:tabs>
          <w:tab w:val="left" w:pos="3630"/>
          <w:tab w:val="left" w:pos="7290"/>
        </w:tabs>
        <w:autoSpaceDE w:val="0"/>
        <w:autoSpaceDN w:val="0"/>
        <w:adjustRightInd w:val="0"/>
        <w:spacing w:after="0" w:line="240" w:lineRule="auto"/>
        <w:jc w:val="both"/>
        <w:rPr>
          <w:rFonts w:ascii="Times New Roman" w:hAnsi="Times New Roman" w:cs="Times New Roman"/>
          <w:sz w:val="28"/>
          <w:szCs w:val="28"/>
          <w:lang w:val="kk-KZ"/>
        </w:rPr>
      </w:pPr>
      <w:r w:rsidRPr="003578D9">
        <w:rPr>
          <w:rFonts w:ascii="Times New Roman" w:hAnsi="Times New Roman" w:cs="Times New Roman"/>
          <w:sz w:val="28"/>
          <w:szCs w:val="28"/>
          <w:lang w:val="kk-KZ"/>
        </w:rPr>
        <w:t>Кәсіпорынның айналым құралдары</w:t>
      </w:r>
    </w:p>
    <w:p w:rsidR="003578D9" w:rsidRPr="003578D9" w:rsidRDefault="003578D9" w:rsidP="003578D9">
      <w:pPr>
        <w:pStyle w:val="a5"/>
        <w:widowControl w:val="0"/>
        <w:numPr>
          <w:ilvl w:val="0"/>
          <w:numId w:val="63"/>
        </w:numPr>
        <w:tabs>
          <w:tab w:val="left" w:pos="3630"/>
          <w:tab w:val="left" w:pos="7290"/>
        </w:tabs>
        <w:autoSpaceDE w:val="0"/>
        <w:autoSpaceDN w:val="0"/>
        <w:adjustRightInd w:val="0"/>
        <w:spacing w:after="0" w:line="240" w:lineRule="auto"/>
        <w:jc w:val="both"/>
        <w:rPr>
          <w:rFonts w:ascii="Times New Roman" w:hAnsi="Times New Roman" w:cs="Times New Roman"/>
          <w:sz w:val="28"/>
          <w:szCs w:val="28"/>
          <w:lang w:val="kk-KZ"/>
        </w:rPr>
      </w:pPr>
      <w:r w:rsidRPr="003578D9">
        <w:rPr>
          <w:rFonts w:ascii="Times New Roman" w:eastAsia="Times New Roman" w:hAnsi="Times New Roman" w:cs="Times New Roman"/>
          <w:sz w:val="28"/>
          <w:szCs w:val="28"/>
          <w:lang w:val="kk-KZ"/>
        </w:rPr>
        <w:t>Кәсіпорында</w:t>
      </w:r>
      <w:r>
        <w:rPr>
          <w:rFonts w:ascii="Times New Roman" w:eastAsia="Times New Roman" w:hAnsi="Times New Roman" w:cs="Times New Roman"/>
          <w:sz w:val="28"/>
          <w:szCs w:val="28"/>
          <w:lang w:val="kk-KZ"/>
        </w:rPr>
        <w:t xml:space="preserve"> </w:t>
      </w:r>
      <w:r w:rsidRPr="003578D9">
        <w:rPr>
          <w:rFonts w:ascii="Times New Roman" w:eastAsia="Times New Roman" w:hAnsi="Times New Roman" w:cs="Times New Roman"/>
          <w:sz w:val="28"/>
          <w:szCs w:val="28"/>
          <w:lang w:val="kk-KZ"/>
        </w:rPr>
        <w:t xml:space="preserve"> аралық </w:t>
      </w:r>
      <w:r>
        <w:rPr>
          <w:rFonts w:ascii="Times New Roman" w:eastAsia="Times New Roman" w:hAnsi="Times New Roman" w:cs="Times New Roman"/>
          <w:sz w:val="28"/>
          <w:szCs w:val="28"/>
          <w:lang w:val="kk-KZ"/>
        </w:rPr>
        <w:t xml:space="preserve"> </w:t>
      </w:r>
      <w:r w:rsidRPr="003578D9">
        <w:rPr>
          <w:rFonts w:ascii="Times New Roman" w:eastAsia="Times New Roman" w:hAnsi="Times New Roman" w:cs="Times New Roman"/>
          <w:sz w:val="28"/>
          <w:szCs w:val="28"/>
          <w:lang w:val="kk-KZ"/>
        </w:rPr>
        <w:t xml:space="preserve">өтімділік </w:t>
      </w:r>
      <w:r>
        <w:rPr>
          <w:rFonts w:ascii="Times New Roman" w:eastAsia="Times New Roman" w:hAnsi="Times New Roman" w:cs="Times New Roman"/>
          <w:sz w:val="28"/>
          <w:szCs w:val="28"/>
          <w:lang w:val="kk-KZ"/>
        </w:rPr>
        <w:t xml:space="preserve"> </w:t>
      </w:r>
      <w:r w:rsidRPr="003578D9">
        <w:rPr>
          <w:rFonts w:ascii="Times New Roman" w:eastAsia="Times New Roman" w:hAnsi="Times New Roman" w:cs="Times New Roman"/>
          <w:sz w:val="28"/>
          <w:szCs w:val="28"/>
          <w:lang w:val="kk-KZ"/>
        </w:rPr>
        <w:t>коэффициент</w:t>
      </w:r>
      <w:r>
        <w:rPr>
          <w:rFonts w:ascii="Times New Roman" w:eastAsia="Times New Roman" w:hAnsi="Times New Roman" w:cs="Times New Roman"/>
          <w:sz w:val="28"/>
          <w:szCs w:val="28"/>
          <w:lang w:val="kk-KZ"/>
        </w:rPr>
        <w:t>тер</w:t>
      </w:r>
      <w:r w:rsidRPr="003578D9">
        <w:rPr>
          <w:rFonts w:ascii="Times New Roman" w:eastAsia="Times New Roman" w:hAnsi="Times New Roman" w:cs="Times New Roman"/>
          <w:sz w:val="28"/>
          <w:szCs w:val="28"/>
          <w:lang w:val="kk-KZ"/>
        </w:rPr>
        <w:t>і</w:t>
      </w:r>
    </w:p>
    <w:p w:rsidR="003578D9" w:rsidRDefault="003578D9" w:rsidP="003578D9">
      <w:pPr>
        <w:pStyle w:val="a5"/>
        <w:widowControl w:val="0"/>
        <w:numPr>
          <w:ilvl w:val="0"/>
          <w:numId w:val="63"/>
        </w:numPr>
        <w:tabs>
          <w:tab w:val="left" w:pos="3630"/>
          <w:tab w:val="left" w:pos="7290"/>
        </w:tabs>
        <w:autoSpaceDE w:val="0"/>
        <w:autoSpaceDN w:val="0"/>
        <w:adjustRightInd w:val="0"/>
        <w:spacing w:after="0" w:line="240" w:lineRule="auto"/>
        <w:jc w:val="both"/>
        <w:rPr>
          <w:rFonts w:ascii="Times New Roman" w:hAnsi="Times New Roman" w:cs="Times New Roman"/>
          <w:sz w:val="28"/>
          <w:szCs w:val="28"/>
          <w:lang w:val="kk-KZ"/>
        </w:rPr>
      </w:pPr>
      <w:r w:rsidRPr="003578D9">
        <w:rPr>
          <w:rFonts w:ascii="Times New Roman" w:hAnsi="Times New Roman" w:cs="Times New Roman"/>
          <w:sz w:val="28"/>
          <w:szCs w:val="28"/>
          <w:lang w:val="kk-KZ"/>
        </w:rPr>
        <w:t>Кәсіпорының</w:t>
      </w:r>
      <w:r>
        <w:rPr>
          <w:rFonts w:ascii="Times New Roman" w:hAnsi="Times New Roman" w:cs="Times New Roman"/>
          <w:sz w:val="28"/>
          <w:szCs w:val="28"/>
          <w:lang w:val="kk-KZ"/>
        </w:rPr>
        <w:t xml:space="preserve"> </w:t>
      </w:r>
      <w:r w:rsidRPr="003578D9">
        <w:rPr>
          <w:rFonts w:ascii="Times New Roman" w:hAnsi="Times New Roman" w:cs="Times New Roman"/>
          <w:sz w:val="28"/>
          <w:szCs w:val="28"/>
          <w:lang w:val="kk-KZ"/>
        </w:rPr>
        <w:t xml:space="preserve"> іскерлік</w:t>
      </w:r>
      <w:r>
        <w:rPr>
          <w:rFonts w:ascii="Times New Roman" w:hAnsi="Times New Roman" w:cs="Times New Roman"/>
          <w:sz w:val="28"/>
          <w:szCs w:val="28"/>
          <w:lang w:val="kk-KZ"/>
        </w:rPr>
        <w:t xml:space="preserve"> </w:t>
      </w:r>
      <w:r w:rsidRPr="003578D9">
        <w:rPr>
          <w:rFonts w:ascii="Times New Roman" w:hAnsi="Times New Roman" w:cs="Times New Roman"/>
          <w:sz w:val="28"/>
          <w:szCs w:val="28"/>
          <w:lang w:val="kk-KZ"/>
        </w:rPr>
        <w:t xml:space="preserve"> белсенділігінің </w:t>
      </w:r>
      <w:r>
        <w:rPr>
          <w:rFonts w:ascii="Times New Roman" w:hAnsi="Times New Roman" w:cs="Times New Roman"/>
          <w:sz w:val="28"/>
          <w:szCs w:val="28"/>
          <w:lang w:val="kk-KZ"/>
        </w:rPr>
        <w:t xml:space="preserve"> </w:t>
      </w:r>
      <w:r w:rsidRPr="003578D9">
        <w:rPr>
          <w:rFonts w:ascii="Times New Roman" w:hAnsi="Times New Roman" w:cs="Times New Roman"/>
          <w:sz w:val="28"/>
          <w:szCs w:val="28"/>
          <w:lang w:val="kk-KZ"/>
        </w:rPr>
        <w:t>көрсеткіштері</w:t>
      </w:r>
    </w:p>
    <w:p w:rsidR="003578D9" w:rsidRDefault="003578D9" w:rsidP="003578D9">
      <w:pPr>
        <w:pStyle w:val="a5"/>
        <w:widowControl w:val="0"/>
        <w:numPr>
          <w:ilvl w:val="0"/>
          <w:numId w:val="63"/>
        </w:numPr>
        <w:tabs>
          <w:tab w:val="left" w:pos="3630"/>
          <w:tab w:val="left" w:pos="7290"/>
        </w:tabs>
        <w:autoSpaceDE w:val="0"/>
        <w:autoSpaceDN w:val="0"/>
        <w:adjustRightInd w:val="0"/>
        <w:spacing w:after="0" w:line="240" w:lineRule="auto"/>
        <w:jc w:val="both"/>
        <w:rPr>
          <w:rFonts w:ascii="Times New Roman" w:hAnsi="Times New Roman" w:cs="Times New Roman"/>
          <w:sz w:val="28"/>
          <w:szCs w:val="28"/>
          <w:lang w:val="kk-KZ"/>
        </w:rPr>
      </w:pPr>
      <w:r w:rsidRPr="003578D9">
        <w:rPr>
          <w:rFonts w:ascii="Times New Roman" w:hAnsi="Times New Roman" w:cs="Times New Roman"/>
          <w:sz w:val="28"/>
          <w:szCs w:val="28"/>
          <w:lang w:val="kk-KZ"/>
        </w:rPr>
        <w:t xml:space="preserve">Кәсіпорын  жұмысының </w:t>
      </w:r>
      <w:r>
        <w:rPr>
          <w:rFonts w:ascii="Times New Roman" w:hAnsi="Times New Roman" w:cs="Times New Roman"/>
          <w:sz w:val="28"/>
          <w:szCs w:val="28"/>
          <w:lang w:val="kk-KZ"/>
        </w:rPr>
        <w:t xml:space="preserve"> </w:t>
      </w:r>
      <w:r w:rsidRPr="003578D9">
        <w:rPr>
          <w:rFonts w:ascii="Times New Roman" w:hAnsi="Times New Roman" w:cs="Times New Roman"/>
          <w:sz w:val="28"/>
          <w:szCs w:val="28"/>
          <w:lang w:val="kk-KZ"/>
        </w:rPr>
        <w:t>тиімділігі</w:t>
      </w:r>
      <w:r>
        <w:rPr>
          <w:rFonts w:ascii="Times New Roman" w:hAnsi="Times New Roman" w:cs="Times New Roman"/>
          <w:sz w:val="28"/>
          <w:szCs w:val="28"/>
          <w:lang w:val="kk-KZ"/>
        </w:rPr>
        <w:t>н  анықтау</w:t>
      </w:r>
    </w:p>
    <w:p w:rsidR="003578D9" w:rsidRPr="003578D9" w:rsidRDefault="003578D9" w:rsidP="003578D9">
      <w:pPr>
        <w:pStyle w:val="a5"/>
        <w:widowControl w:val="0"/>
        <w:numPr>
          <w:ilvl w:val="0"/>
          <w:numId w:val="63"/>
        </w:numPr>
        <w:tabs>
          <w:tab w:val="left" w:pos="3630"/>
          <w:tab w:val="left" w:pos="7290"/>
        </w:tabs>
        <w:autoSpaceDE w:val="0"/>
        <w:autoSpaceDN w:val="0"/>
        <w:adjustRightInd w:val="0"/>
        <w:spacing w:after="0" w:line="240" w:lineRule="auto"/>
        <w:jc w:val="both"/>
        <w:rPr>
          <w:rFonts w:ascii="Times New Roman" w:hAnsi="Times New Roman" w:cs="Times New Roman"/>
          <w:sz w:val="28"/>
          <w:szCs w:val="28"/>
          <w:lang w:val="kk-KZ"/>
        </w:rPr>
      </w:pPr>
      <w:r w:rsidRPr="003578D9">
        <w:rPr>
          <w:rFonts w:ascii="Times New Roman" w:hAnsi="Times New Roman" w:cs="Times New Roman"/>
          <w:sz w:val="28"/>
          <w:szCs w:val="28"/>
          <w:lang w:val="kk-KZ"/>
        </w:rPr>
        <w:t xml:space="preserve">Кәсіпорынды анықтаудың негізгі кезеңдері және  анықтау принциптері </w:t>
      </w:r>
      <w:r>
        <w:rPr>
          <w:rFonts w:ascii="Times New Roman" w:hAnsi="Times New Roman" w:cs="Times New Roman"/>
          <w:sz w:val="28"/>
          <w:szCs w:val="28"/>
          <w:lang w:val="kk-KZ"/>
        </w:rPr>
        <w:t xml:space="preserve"> </w:t>
      </w:r>
      <w:r w:rsidRPr="003578D9">
        <w:rPr>
          <w:rFonts w:ascii="Times New Roman" w:hAnsi="Times New Roman" w:cs="Times New Roman"/>
          <w:sz w:val="28"/>
          <w:szCs w:val="28"/>
          <w:lang w:val="kk-KZ"/>
        </w:rPr>
        <w:t xml:space="preserve">арасындағы </w:t>
      </w:r>
      <w:r>
        <w:rPr>
          <w:rFonts w:ascii="Times New Roman" w:hAnsi="Times New Roman" w:cs="Times New Roman"/>
          <w:sz w:val="28"/>
          <w:szCs w:val="28"/>
          <w:lang w:val="kk-KZ"/>
        </w:rPr>
        <w:t xml:space="preserve"> </w:t>
      </w:r>
      <w:r w:rsidRPr="003578D9">
        <w:rPr>
          <w:rFonts w:ascii="Times New Roman" w:hAnsi="Times New Roman" w:cs="Times New Roman"/>
          <w:noProof/>
          <w:sz w:val="28"/>
          <w:szCs w:val="28"/>
          <w:lang w:val="kk-KZ"/>
        </w:rPr>
        <w:t>айырмашылықты</w:t>
      </w:r>
      <w:r>
        <w:rPr>
          <w:rFonts w:ascii="Times New Roman" w:hAnsi="Times New Roman" w:cs="Times New Roman"/>
          <w:noProof/>
          <w:sz w:val="28"/>
          <w:szCs w:val="28"/>
          <w:lang w:val="kk-KZ"/>
        </w:rPr>
        <w:t xml:space="preserve"> </w:t>
      </w:r>
      <w:r w:rsidRPr="003578D9">
        <w:rPr>
          <w:rFonts w:ascii="Times New Roman" w:hAnsi="Times New Roman" w:cs="Times New Roman"/>
          <w:noProof/>
          <w:sz w:val="28"/>
          <w:szCs w:val="28"/>
          <w:lang w:val="kk-KZ"/>
        </w:rPr>
        <w:t xml:space="preserve"> талдау</w:t>
      </w:r>
      <w:r w:rsidRPr="003578D9">
        <w:rPr>
          <w:rFonts w:ascii="Times New Roman" w:hAnsi="Times New Roman" w:cs="Times New Roman"/>
          <w:sz w:val="28"/>
          <w:szCs w:val="28"/>
          <w:lang w:val="kk-KZ"/>
        </w:rPr>
        <w:t>?</w:t>
      </w:r>
    </w:p>
    <w:p w:rsidR="003578D9" w:rsidRPr="00BD739A" w:rsidRDefault="003578D9" w:rsidP="00BD739A">
      <w:pPr>
        <w:widowControl w:val="0"/>
        <w:tabs>
          <w:tab w:val="left" w:pos="3630"/>
          <w:tab w:val="left" w:pos="7290"/>
        </w:tabs>
        <w:autoSpaceDE w:val="0"/>
        <w:autoSpaceDN w:val="0"/>
        <w:adjustRightInd w:val="0"/>
        <w:spacing w:after="0" w:line="240" w:lineRule="auto"/>
        <w:ind w:firstLine="540"/>
        <w:jc w:val="both"/>
        <w:rPr>
          <w:rFonts w:ascii="Times New Roman" w:hAnsi="Times New Roman" w:cs="Times New Roman"/>
          <w:sz w:val="28"/>
          <w:szCs w:val="28"/>
          <w:lang w:val="kk-KZ"/>
        </w:rPr>
      </w:pPr>
    </w:p>
    <w:p w:rsidR="007C45AB" w:rsidRPr="00BD739A" w:rsidRDefault="0023003E" w:rsidP="00BD739A">
      <w:pPr>
        <w:framePr w:hSpace="180" w:wrap="around" w:vAnchor="text" w:hAnchor="text" w:y="1"/>
        <w:spacing w:after="0" w:line="240" w:lineRule="auto"/>
        <w:suppressOverlap/>
        <w:jc w:val="both"/>
        <w:rPr>
          <w:rFonts w:ascii="Times New Roman" w:hAnsi="Times New Roman" w:cs="Times New Roman"/>
          <w:b/>
          <w:sz w:val="28"/>
          <w:szCs w:val="28"/>
          <w:lang w:val="kk-KZ"/>
        </w:rPr>
      </w:pPr>
      <w:r w:rsidRPr="00BD739A">
        <w:rPr>
          <w:rFonts w:ascii="Times New Roman" w:hAnsi="Times New Roman" w:cs="Times New Roman"/>
          <w:b/>
          <w:sz w:val="28"/>
          <w:szCs w:val="28"/>
          <w:lang w:val="kk-KZ"/>
        </w:rPr>
        <w:t xml:space="preserve">      </w:t>
      </w:r>
    </w:p>
    <w:p w:rsidR="00687873" w:rsidRPr="00BD739A" w:rsidRDefault="00687873" w:rsidP="00BD739A">
      <w:pPr>
        <w:framePr w:hSpace="180" w:wrap="around" w:vAnchor="text" w:hAnchor="text" w:y="1"/>
        <w:spacing w:after="0" w:line="240" w:lineRule="auto"/>
        <w:suppressOverlap/>
        <w:jc w:val="both"/>
        <w:rPr>
          <w:rFonts w:ascii="Times New Roman" w:hAnsi="Times New Roman" w:cs="Times New Roman"/>
          <w:b/>
          <w:sz w:val="28"/>
          <w:szCs w:val="28"/>
          <w:lang w:val="kk-KZ"/>
        </w:rPr>
      </w:pPr>
      <w:r w:rsidRPr="00BD739A">
        <w:rPr>
          <w:rFonts w:ascii="Times New Roman" w:hAnsi="Times New Roman" w:cs="Times New Roman"/>
          <w:b/>
          <w:sz w:val="28"/>
          <w:szCs w:val="28"/>
          <w:lang w:val="kk-KZ"/>
        </w:rPr>
        <w:t>4-  тақырып. Дағдарысқа  қарсы басқарудағы қаржылық тәуекелдер</w:t>
      </w:r>
      <w:r w:rsidRPr="00BD739A">
        <w:rPr>
          <w:rFonts w:ascii="Times New Roman" w:hAnsi="Times New Roman" w:cs="Times New Roman"/>
          <w:b/>
          <w:bCs/>
          <w:sz w:val="28"/>
          <w:szCs w:val="28"/>
          <w:lang w:val="kk-KZ"/>
        </w:rPr>
        <w:t xml:space="preserve"> </w:t>
      </w:r>
    </w:p>
    <w:p w:rsidR="00687873" w:rsidRPr="00BD739A" w:rsidRDefault="00687873" w:rsidP="00BD739A">
      <w:pPr>
        <w:shd w:val="clear" w:color="auto" w:fill="FFFFFF"/>
        <w:spacing w:after="0" w:line="240" w:lineRule="auto"/>
        <w:jc w:val="both"/>
        <w:rPr>
          <w:rFonts w:ascii="Times New Roman" w:hAnsi="Times New Roman" w:cs="Times New Roman"/>
          <w:b/>
          <w:bCs/>
          <w:noProof/>
          <w:color w:val="000000"/>
          <w:spacing w:val="-2"/>
          <w:sz w:val="28"/>
          <w:szCs w:val="28"/>
          <w:lang w:val="kk-KZ"/>
        </w:rPr>
      </w:pPr>
    </w:p>
    <w:p w:rsidR="00687873" w:rsidRPr="00BD739A" w:rsidRDefault="00687873" w:rsidP="00BD739A">
      <w:pPr>
        <w:framePr w:hSpace="180" w:wrap="around" w:vAnchor="text" w:hAnchor="text" w:y="1"/>
        <w:numPr>
          <w:ilvl w:val="0"/>
          <w:numId w:val="36"/>
        </w:numPr>
        <w:shd w:val="clear" w:color="auto" w:fill="FFFFFF"/>
        <w:tabs>
          <w:tab w:val="left" w:pos="267"/>
          <w:tab w:val="left" w:pos="426"/>
        </w:tabs>
        <w:spacing w:after="0" w:line="240" w:lineRule="auto"/>
        <w:ind w:left="1" w:firstLine="142"/>
        <w:suppressOverlap/>
        <w:jc w:val="both"/>
        <w:rPr>
          <w:rFonts w:ascii="Times New Roman" w:hAnsi="Times New Roman" w:cs="Times New Roman"/>
          <w:bCs/>
          <w:sz w:val="28"/>
          <w:szCs w:val="28"/>
          <w:lang w:val="kk-KZ"/>
        </w:rPr>
      </w:pPr>
      <w:r w:rsidRPr="00BD739A">
        <w:rPr>
          <w:rFonts w:ascii="Times New Roman" w:hAnsi="Times New Roman" w:cs="Times New Roman"/>
          <w:sz w:val="28"/>
          <w:szCs w:val="28"/>
          <w:lang w:val="kk-KZ"/>
        </w:rPr>
        <w:t>Тәуекел түсінігі. Қаржылық тәуекелдер</w:t>
      </w:r>
      <w:r w:rsidRPr="00BD739A">
        <w:rPr>
          <w:rFonts w:ascii="Times New Roman" w:hAnsi="Times New Roman" w:cs="Times New Roman"/>
          <w:bCs/>
          <w:sz w:val="28"/>
          <w:szCs w:val="28"/>
          <w:lang w:val="kk-KZ"/>
        </w:rPr>
        <w:t xml:space="preserve">  к</w:t>
      </w:r>
      <w:r w:rsidRPr="00BD739A">
        <w:rPr>
          <w:rFonts w:ascii="Times New Roman" w:hAnsi="Times New Roman" w:cs="Times New Roman"/>
          <w:sz w:val="28"/>
          <w:szCs w:val="28"/>
          <w:lang w:val="kk-KZ"/>
        </w:rPr>
        <w:t>лассификациясы.</w:t>
      </w:r>
      <w:r w:rsidRPr="00BD739A">
        <w:rPr>
          <w:rFonts w:ascii="Times New Roman" w:hAnsi="Times New Roman" w:cs="Times New Roman"/>
          <w:b/>
          <w:sz w:val="28"/>
          <w:szCs w:val="28"/>
          <w:lang w:val="kk-KZ"/>
        </w:rPr>
        <w:t xml:space="preserve"> </w:t>
      </w:r>
      <w:r w:rsidRPr="00BD739A">
        <w:rPr>
          <w:rFonts w:ascii="Times New Roman" w:hAnsi="Times New Roman" w:cs="Times New Roman"/>
          <w:sz w:val="28"/>
          <w:szCs w:val="28"/>
          <w:lang w:val="kk-KZ"/>
        </w:rPr>
        <w:t>Қаржылық</w:t>
      </w:r>
      <w:r w:rsidRPr="00BD739A">
        <w:rPr>
          <w:rFonts w:ascii="Times New Roman" w:hAnsi="Times New Roman" w:cs="Times New Roman"/>
          <w:b/>
          <w:sz w:val="28"/>
          <w:szCs w:val="28"/>
          <w:lang w:val="kk-KZ"/>
        </w:rPr>
        <w:t xml:space="preserve"> </w:t>
      </w:r>
      <w:r w:rsidRPr="00BD739A">
        <w:rPr>
          <w:rFonts w:ascii="Times New Roman" w:hAnsi="Times New Roman" w:cs="Times New Roman"/>
          <w:sz w:val="28"/>
          <w:szCs w:val="28"/>
          <w:lang w:val="kk-KZ"/>
        </w:rPr>
        <w:t xml:space="preserve">және операциялық </w:t>
      </w:r>
      <w:r w:rsidRPr="00BD739A">
        <w:rPr>
          <w:rFonts w:ascii="Times New Roman" w:hAnsi="Times New Roman" w:cs="Times New Roman"/>
          <w:b/>
          <w:sz w:val="28"/>
          <w:szCs w:val="28"/>
          <w:lang w:val="kk-KZ"/>
        </w:rPr>
        <w:t xml:space="preserve"> </w:t>
      </w:r>
      <w:r w:rsidRPr="00BD739A">
        <w:rPr>
          <w:rFonts w:ascii="Times New Roman" w:hAnsi="Times New Roman" w:cs="Times New Roman"/>
          <w:sz w:val="28"/>
          <w:szCs w:val="28"/>
          <w:lang w:val="kk-KZ"/>
        </w:rPr>
        <w:t xml:space="preserve"> тәуекелдің жиынтық   тәуекелмен байланысы. </w:t>
      </w:r>
    </w:p>
    <w:p w:rsidR="00687873" w:rsidRPr="00BD739A" w:rsidRDefault="00687873" w:rsidP="00BD739A">
      <w:pPr>
        <w:framePr w:hSpace="180" w:wrap="around" w:vAnchor="text" w:hAnchor="text" w:y="1"/>
        <w:numPr>
          <w:ilvl w:val="0"/>
          <w:numId w:val="36"/>
        </w:numPr>
        <w:shd w:val="clear" w:color="auto" w:fill="FFFFFF"/>
        <w:tabs>
          <w:tab w:val="left" w:pos="267"/>
          <w:tab w:val="left" w:pos="426"/>
        </w:tabs>
        <w:spacing w:after="0" w:line="240" w:lineRule="auto"/>
        <w:ind w:left="1" w:firstLine="142"/>
        <w:suppressOverlap/>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Тәуекелді бағалау әдістері.</w:t>
      </w:r>
      <w:r w:rsidRPr="00BD739A">
        <w:rPr>
          <w:rFonts w:ascii="Times New Roman" w:hAnsi="Times New Roman" w:cs="Times New Roman"/>
          <w:bCs/>
          <w:sz w:val="28"/>
          <w:szCs w:val="28"/>
          <w:lang w:val="kk-KZ"/>
        </w:rPr>
        <w:t xml:space="preserve"> </w:t>
      </w:r>
    </w:p>
    <w:p w:rsidR="003A422D" w:rsidRPr="00BD739A" w:rsidRDefault="00687873" w:rsidP="00BD739A">
      <w:pPr>
        <w:spacing w:after="0" w:line="240" w:lineRule="auto"/>
        <w:ind w:left="1"/>
        <w:jc w:val="both"/>
        <w:rPr>
          <w:rFonts w:ascii="Times New Roman" w:hAnsi="Times New Roman" w:cs="Times New Roman"/>
          <w:b/>
          <w:bCs/>
          <w:noProof/>
          <w:color w:val="000000"/>
          <w:spacing w:val="-2"/>
          <w:sz w:val="28"/>
          <w:szCs w:val="28"/>
          <w:lang w:val="kk-KZ"/>
        </w:rPr>
      </w:pPr>
      <w:r w:rsidRPr="00BD739A">
        <w:rPr>
          <w:rFonts w:ascii="Times New Roman" w:hAnsi="Times New Roman" w:cs="Times New Roman"/>
          <w:sz w:val="28"/>
          <w:szCs w:val="28"/>
          <w:lang w:val="kk-KZ"/>
        </w:rPr>
        <w:t xml:space="preserve">   3. Тәуекелді </w:t>
      </w:r>
      <w:r w:rsidR="005A6CD9">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 xml:space="preserve">жою </w:t>
      </w:r>
      <w:r w:rsidR="005A6CD9">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 xml:space="preserve">және </w:t>
      </w:r>
      <w:r w:rsidR="005A6CD9">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 xml:space="preserve">қысқарту </w:t>
      </w:r>
      <w:r w:rsidR="005A6CD9">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 xml:space="preserve">әдістері.  </w:t>
      </w:r>
    </w:p>
    <w:p w:rsidR="00687873" w:rsidRPr="00BD739A" w:rsidRDefault="00687873" w:rsidP="00BD739A">
      <w:pPr>
        <w:spacing w:after="0" w:line="240" w:lineRule="auto"/>
        <w:ind w:left="1"/>
        <w:jc w:val="both"/>
        <w:rPr>
          <w:rFonts w:ascii="Times New Roman" w:hAnsi="Times New Roman" w:cs="Times New Roman"/>
          <w:b/>
          <w:bCs/>
          <w:noProof/>
          <w:color w:val="000000"/>
          <w:spacing w:val="-2"/>
          <w:sz w:val="28"/>
          <w:szCs w:val="28"/>
          <w:lang w:val="kk-KZ"/>
        </w:rPr>
      </w:pPr>
    </w:p>
    <w:p w:rsidR="0023003E" w:rsidRPr="00F95620" w:rsidRDefault="0023003E" w:rsidP="00F95620">
      <w:pPr>
        <w:numPr>
          <w:ilvl w:val="0"/>
          <w:numId w:val="64"/>
        </w:numPr>
        <w:shd w:val="clear" w:color="auto" w:fill="FFFFFF"/>
        <w:tabs>
          <w:tab w:val="left" w:pos="267"/>
          <w:tab w:val="left" w:pos="426"/>
        </w:tabs>
        <w:spacing w:after="0" w:line="240" w:lineRule="auto"/>
        <w:ind w:left="284" w:firstLine="76"/>
        <w:jc w:val="both"/>
        <w:rPr>
          <w:rFonts w:ascii="Times New Roman" w:hAnsi="Times New Roman" w:cs="Times New Roman"/>
          <w:b/>
          <w:bCs/>
          <w:sz w:val="28"/>
          <w:szCs w:val="28"/>
          <w:lang w:val="kk-KZ"/>
        </w:rPr>
      </w:pPr>
      <w:r w:rsidRPr="00BD739A">
        <w:rPr>
          <w:rFonts w:ascii="Times New Roman" w:hAnsi="Times New Roman" w:cs="Times New Roman"/>
          <w:sz w:val="28"/>
          <w:szCs w:val="28"/>
          <w:lang w:val="kk-KZ"/>
        </w:rPr>
        <w:t xml:space="preserve"> </w:t>
      </w:r>
      <w:r w:rsidR="00F95620" w:rsidRPr="00F95620">
        <w:rPr>
          <w:rFonts w:ascii="Times New Roman" w:hAnsi="Times New Roman" w:cs="Times New Roman"/>
          <w:b/>
          <w:sz w:val="28"/>
          <w:szCs w:val="28"/>
          <w:lang w:val="kk-KZ"/>
        </w:rPr>
        <w:t>Тәуекел түсінігі. Қаржылық тәуекелдер</w:t>
      </w:r>
      <w:r w:rsidR="00F95620" w:rsidRPr="00F95620">
        <w:rPr>
          <w:rFonts w:ascii="Times New Roman" w:hAnsi="Times New Roman" w:cs="Times New Roman"/>
          <w:b/>
          <w:bCs/>
          <w:sz w:val="28"/>
          <w:szCs w:val="28"/>
          <w:lang w:val="kk-KZ"/>
        </w:rPr>
        <w:t xml:space="preserve">  к</w:t>
      </w:r>
      <w:r w:rsidR="00F95620" w:rsidRPr="00F95620">
        <w:rPr>
          <w:rFonts w:ascii="Times New Roman" w:hAnsi="Times New Roman" w:cs="Times New Roman"/>
          <w:b/>
          <w:sz w:val="28"/>
          <w:szCs w:val="28"/>
          <w:lang w:val="kk-KZ"/>
        </w:rPr>
        <w:t xml:space="preserve">лассификациясы. </w:t>
      </w:r>
      <w:r w:rsidR="00F95620">
        <w:rPr>
          <w:rFonts w:ascii="Times New Roman" w:hAnsi="Times New Roman" w:cs="Times New Roman"/>
          <w:b/>
          <w:sz w:val="28"/>
          <w:szCs w:val="28"/>
          <w:lang w:val="kk-KZ"/>
        </w:rPr>
        <w:t xml:space="preserve"> </w:t>
      </w:r>
      <w:r w:rsidR="00F95620" w:rsidRPr="00F95620">
        <w:rPr>
          <w:rFonts w:ascii="Times New Roman" w:hAnsi="Times New Roman" w:cs="Times New Roman"/>
          <w:b/>
          <w:sz w:val="28"/>
          <w:szCs w:val="28"/>
          <w:lang w:val="kk-KZ"/>
        </w:rPr>
        <w:t xml:space="preserve">Қаржылық және операциялық   тәуекелдің жиынтық   тәуекелмен байланысы. </w:t>
      </w:r>
      <w:r w:rsidRPr="00F95620">
        <w:rPr>
          <w:rFonts w:ascii="Times New Roman" w:hAnsi="Times New Roman" w:cs="Times New Roman"/>
          <w:sz w:val="28"/>
          <w:szCs w:val="28"/>
          <w:lang w:val="kk-KZ"/>
        </w:rPr>
        <w:t xml:space="preserve">Әлемдік қаржы нарығының дамуы, әлемдік экономикалық кеңістіктің мүшелері болып табылатын ірі қаржы несие институттарына, өндірістік және сауда корпорацияларына тікелей әсер етеді. Әлемдік нарықтың қатысушылары  глобализация, интернационализация  процестерінің өз қызметтеріне тікелей әсер ететінін біле  отырып  қаржы нарығының жаңа даму тенденцияларын ескеруі керек. Осындай компаниялардың қызметі барысында пайда болатын тәуекелдер  жылдан жылға көбеюде. Бұл нарықтың қатысушылары  белсенді түрде пайдаланатын жаңа қаржы құралдарының пайда болуымен байланысты. Қаржы құралдарын пайдалану қабылданған тәуекелдерді төмендеткенмен қаржы нарығының </w:t>
      </w:r>
      <w:r w:rsidRPr="00F95620">
        <w:rPr>
          <w:rFonts w:ascii="Times New Roman" w:hAnsi="Times New Roman" w:cs="Times New Roman"/>
          <w:sz w:val="28"/>
          <w:szCs w:val="28"/>
          <w:lang w:val="kk-KZ"/>
        </w:rPr>
        <w:lastRenderedPageBreak/>
        <w:t xml:space="preserve">қатысушыларының қызметі белгілі бір тәуекелдермен тікелей байланысты  болады. Сондықтан да менеджер тәуекелге қатысты жағдайда уақтылы, дұрыс шешім қабылдауы керек. Ол үшін болуы мүмкін шығындар мен зияндардан сақтандыру мен хеджирлеудің әр түрлі құралдарын пайдалану қажет. Соңғы жылдары мұндай қаржы құралдарының әдіс-тәсілдері едәуір көбейді. Компания қызметінің тиімділігің артуы қандай құралдың пайдаланылғанына тікелей байланысты болады.  </w:t>
      </w:r>
    </w:p>
    <w:p w:rsidR="0023003E" w:rsidRPr="00BD739A" w:rsidRDefault="0023003E" w:rsidP="00BD739A">
      <w:pPr>
        <w:pStyle w:val="21"/>
        <w:spacing w:line="240" w:lineRule="auto"/>
        <w:ind w:firstLine="0"/>
        <w:rPr>
          <w:sz w:val="28"/>
          <w:szCs w:val="28"/>
          <w:lang w:val="kk-KZ"/>
        </w:rPr>
      </w:pPr>
      <w:r w:rsidRPr="00BD739A">
        <w:rPr>
          <w:sz w:val="28"/>
          <w:szCs w:val="28"/>
          <w:lang w:val="kk-KZ"/>
        </w:rPr>
        <w:t xml:space="preserve">         Қаржы  тәуекелі бұл қандай да бір қаржы-несиелік, биржалық операцияларды орындаудан зиян шегу мүмкіндігі, яғни осындай операциялардың  нәтижесінде орын алатын тәуекелдер. Қаржы тәуекелдеріне өндірістің тоқтап қалуы, сақтандырылған мүліктің зақымдануы себебінен  жанама қаржылық зияндар шегуді  (пайда ала алмау немесе жеткілікті түрде ала алмау)   жатқызуға болады. Мұндай тәуекелдер ең  алдымен өндірістік кәсіпорындар үшін қауіпті болып саналады. Қаржы тәуекелдері  жанама түрде мүлікті сақтандырумен байланысты, негізінен қаржы – несие, биржалық сфераларға тән. Сонымен қатар қаржы тәуекеліне тұтыну несиесін төлей алмау тәуекелін де жатқызға болады. Бірақ қаржы – несие қызметімен байланысты тәуекелдердің барлығын қаржы тәуекеліне жатқызуға болмайды. Мысалы, банк қызметкерлерінің алаяқтығымен байланысты, құнды қағаздардың жоғалуымен, жалған чек, вексель, ақша белгілерімен байланысты тәуекелдер. Аталған тәуекелдер қаржы- несие қызметімен байланысты болғанымен қаржылық емес мүліктік тәуекелдерге жатады және оларды сақтандырудың коммерциялық банктер үшін маңызы зор</w:t>
      </w:r>
    </w:p>
    <w:p w:rsidR="0023003E" w:rsidRPr="00BD739A" w:rsidRDefault="0023003E" w:rsidP="00BD739A">
      <w:p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     Қаржылық тәуекелдер – қаржы ресурстарын (яғни ақша қаражаттары) жоғалтумен байланысты тәуекелдер.</w:t>
      </w:r>
    </w:p>
    <w:p w:rsidR="0023003E" w:rsidRPr="00BD739A" w:rsidRDefault="0023003E" w:rsidP="00BD739A">
      <w:p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     Қаржылық тәуекелдер екі түрге бөлінеді:</w:t>
      </w:r>
    </w:p>
    <w:p w:rsidR="0023003E" w:rsidRPr="00BD739A" w:rsidRDefault="0023003E" w:rsidP="00BD739A">
      <w:pPr>
        <w:numPr>
          <w:ilvl w:val="0"/>
          <w:numId w:val="8"/>
        </w:numPr>
        <w:spacing w:after="0" w:line="240" w:lineRule="auto"/>
        <w:ind w:left="0" w:firstLine="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ақшаның сатып алу қабілетімен байланысты тәуекелдер;</w:t>
      </w:r>
    </w:p>
    <w:p w:rsidR="0023003E" w:rsidRPr="00BD739A" w:rsidRDefault="0023003E" w:rsidP="00BD739A">
      <w:pPr>
        <w:numPr>
          <w:ilvl w:val="0"/>
          <w:numId w:val="8"/>
        </w:numPr>
        <w:spacing w:after="0" w:line="240" w:lineRule="auto"/>
        <w:ind w:left="0" w:firstLine="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капитал салымымен немесе инвестициялық тәуекелдер.</w:t>
      </w:r>
    </w:p>
    <w:p w:rsidR="0023003E" w:rsidRPr="00BD739A" w:rsidRDefault="0023003E" w:rsidP="00BD739A">
      <w:p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  Ақшаның сатып алу мүмкіндігімен байланысты тәуекелдерге мыналар жатады: инфляциялық, дефляцтялық, влюталық, өтімділік тәуекелдер.(Инфляция – бұл ақшаның құнсыздануы соның нәтижесінде бағаның өсуі. Дефляция – бұл инфляцияға қарама қарсы процесс, яғни бағаның төмендеуі, соған сәйкес ақшаның сатып алу мүмкіндігінің өсуі.)</w:t>
      </w:r>
    </w:p>
    <w:p w:rsidR="0023003E" w:rsidRPr="00BD739A" w:rsidRDefault="0023003E" w:rsidP="00BD739A">
      <w:p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  Инфляциялық тәуекел – инфляция жағдайында ақшалай табыстардың құнсыздануымен байланысты тәуекелдер.</w:t>
      </w:r>
    </w:p>
    <w:p w:rsidR="0023003E" w:rsidRPr="00BD739A" w:rsidRDefault="0023003E" w:rsidP="00BD739A">
      <w:p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   Дефляциялық тәуекел – дефляциялық өсуде кәсіпкерліктің экономикалық жағдайының нашарлауымен, табыстардың төмендеуімен бйланысты тәуекел.</w:t>
      </w:r>
    </w:p>
    <w:p w:rsidR="0023003E" w:rsidRPr="00BD739A" w:rsidRDefault="0023003E" w:rsidP="00BD739A">
      <w:p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  Валюталық тәуекелдер – валюта курсының өзгеруімен байланысты тәуекелдер.</w:t>
      </w:r>
    </w:p>
    <w:p w:rsidR="0023003E" w:rsidRPr="00BD739A" w:rsidRDefault="0023003E" w:rsidP="00BD739A">
      <w:p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   Өтімділік тәуекелдері – құнды қағаздарды, тауарды сатумен байланысты тәуекел.</w:t>
      </w:r>
    </w:p>
    <w:p w:rsidR="0023003E" w:rsidRPr="00BD739A" w:rsidRDefault="0023003E" w:rsidP="00BD739A">
      <w:p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2)  Инвестициялық тәуекелдерге мыналар жатады:</w:t>
      </w:r>
    </w:p>
    <w:p w:rsidR="0023003E" w:rsidRPr="00BD739A" w:rsidRDefault="0023003E" w:rsidP="00BD739A">
      <w:p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lastRenderedPageBreak/>
        <w:t xml:space="preserve">  1) (пайданы жіберіп алу тәуекелі) пайда таба алмау тәуекелі – бұл жанама (қосымша) қаржылық зиян шегумен байланысты тәуекел.(қандай да іс-шараның жүзеге аспай қалуы нәтижесінде орын алған).</w:t>
      </w:r>
    </w:p>
    <w:p w:rsidR="0023003E" w:rsidRPr="00BD739A" w:rsidRDefault="0023003E" w:rsidP="00BD739A">
      <w:p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  2) Пайдалылықты төмендедетін тәуекел (риск снежение доходности) портфельді инвестициялар, салымдар және несиелер бойынша дивидент және сыйақы мөлшерінің төмендеуімен байланысты тәуекелдер. Портфельді инвестиция инвестициялық порфельдің да активтерді иемдену дегенді білдіреді.</w:t>
      </w:r>
    </w:p>
    <w:p w:rsidR="0023003E" w:rsidRPr="00BD739A" w:rsidRDefault="0023003E" w:rsidP="00BD739A">
      <w:p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   3) Тікелей қаржылық жоғалтулар тәуекеліне  мыналар жатады: биржалық тәуекелдер, селетивті тәуекелдер (үгіттелген), банкротқа ұшырау тәуекелі.</w:t>
      </w:r>
    </w:p>
    <w:p w:rsidR="0023003E" w:rsidRPr="00BD739A" w:rsidRDefault="0023003E" w:rsidP="00BD739A">
      <w:p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   Биржалық тәуекел – биржалық келісімдермен байланысты тәуекелдер.</w:t>
      </w:r>
    </w:p>
    <w:p w:rsidR="00F95620" w:rsidRDefault="0023003E" w:rsidP="00F95620">
      <w:p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Коммерциялық тәуекелдер- қаржы шаруашылық қызметпен байланысты қауіп қатерлер. Коммерциялық тәуекелдер құрылымдық белгілеріне қарай мүліктік, өндірістік, сауда, қаржылық болып бөлінеді. Мүліктік – бұл кәсіпкердің мүлкінің жоғалуымен байланысты тәуекелдер.     Өндірістік тәуекелдер - өндірістің тоқтап қалуынан болған зияндармен байланысты қауіп қатерлер. Саудалық тәуекелдер – төлемнен бас тарту, төлемді кешіктіру, тауарды уақтылы қоймауымен байланысты тәуекелдер.</w:t>
      </w:r>
    </w:p>
    <w:p w:rsidR="0023003E" w:rsidRPr="00F95620" w:rsidRDefault="0023003E" w:rsidP="00BD739A">
      <w:pPr>
        <w:spacing w:after="0" w:line="240" w:lineRule="auto"/>
        <w:jc w:val="both"/>
        <w:rPr>
          <w:rFonts w:ascii="Times New Roman" w:hAnsi="Times New Roman" w:cs="Times New Roman"/>
          <w:b/>
          <w:sz w:val="28"/>
          <w:szCs w:val="28"/>
          <w:lang w:val="kk-KZ"/>
        </w:rPr>
      </w:pPr>
      <w:r w:rsidRPr="00BD739A">
        <w:rPr>
          <w:rFonts w:ascii="Times New Roman" w:hAnsi="Times New Roman" w:cs="Times New Roman"/>
          <w:sz w:val="28"/>
          <w:szCs w:val="28"/>
          <w:lang w:val="kk-KZ"/>
        </w:rPr>
        <w:t xml:space="preserve">       </w:t>
      </w:r>
      <w:r w:rsidR="004354F9" w:rsidRPr="00BD739A">
        <w:rPr>
          <w:rFonts w:ascii="Times New Roman" w:hAnsi="Times New Roman" w:cs="Times New Roman"/>
          <w:b/>
          <w:sz w:val="28"/>
          <w:szCs w:val="28"/>
          <w:lang w:val="kk-KZ"/>
        </w:rPr>
        <w:t>2.</w:t>
      </w:r>
      <w:r w:rsidRPr="00BD739A">
        <w:rPr>
          <w:rFonts w:ascii="Times New Roman" w:hAnsi="Times New Roman" w:cs="Times New Roman"/>
          <w:sz w:val="28"/>
          <w:szCs w:val="28"/>
          <w:lang w:val="kk-KZ"/>
        </w:rPr>
        <w:t xml:space="preserve"> </w:t>
      </w:r>
      <w:r w:rsidR="00F95620" w:rsidRPr="00F95620">
        <w:rPr>
          <w:rFonts w:ascii="Times New Roman" w:hAnsi="Times New Roman" w:cs="Times New Roman"/>
          <w:b/>
          <w:sz w:val="28"/>
          <w:szCs w:val="28"/>
          <w:lang w:val="kk-KZ"/>
        </w:rPr>
        <w:t>Тәуекелді  бағалау  әдістері.</w:t>
      </w:r>
      <w:r w:rsidR="00F95620" w:rsidRPr="00F95620">
        <w:rPr>
          <w:rFonts w:ascii="Times New Roman" w:hAnsi="Times New Roman" w:cs="Times New Roman"/>
          <w:b/>
          <w:bCs/>
          <w:sz w:val="28"/>
          <w:szCs w:val="28"/>
          <w:lang w:val="kk-KZ"/>
        </w:rPr>
        <w:t xml:space="preserve"> </w:t>
      </w:r>
      <w:r w:rsidRPr="00BD739A">
        <w:rPr>
          <w:rFonts w:ascii="Times New Roman" w:hAnsi="Times New Roman" w:cs="Times New Roman"/>
          <w:sz w:val="28"/>
          <w:szCs w:val="28"/>
          <w:lang w:val="kk-KZ"/>
        </w:rPr>
        <w:t xml:space="preserve">Тәуекелді басқару процесін мынандай кезеңге </w:t>
      </w:r>
      <w:r w:rsidR="00F95620">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бөлуге</w:t>
      </w:r>
      <w:r w:rsidR="00F95620">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 xml:space="preserve"> болады:</w:t>
      </w:r>
    </w:p>
    <w:p w:rsidR="0023003E" w:rsidRPr="00BD739A" w:rsidRDefault="0023003E" w:rsidP="00BD739A">
      <w:pPr>
        <w:numPr>
          <w:ilvl w:val="0"/>
          <w:numId w:val="9"/>
        </w:numPr>
        <w:spacing w:after="0" w:line="240" w:lineRule="auto"/>
        <w:ind w:left="0" w:firstLine="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мақсатты анықтау: кәсіпкерлік құрылым үшін фирманың үздіксіз жұмыс істеуі;</w:t>
      </w:r>
    </w:p>
    <w:p w:rsidR="0023003E" w:rsidRPr="00BD739A" w:rsidRDefault="0023003E" w:rsidP="00BD739A">
      <w:pPr>
        <w:numPr>
          <w:ilvl w:val="0"/>
          <w:numId w:val="9"/>
        </w:numPr>
        <w:spacing w:after="0" w:line="240" w:lineRule="auto"/>
        <w:ind w:left="0" w:firstLine="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тәуекелді анықтау;</w:t>
      </w:r>
    </w:p>
    <w:p w:rsidR="0023003E" w:rsidRPr="00BD739A" w:rsidRDefault="0023003E" w:rsidP="00BD739A">
      <w:pPr>
        <w:numPr>
          <w:ilvl w:val="0"/>
          <w:numId w:val="9"/>
        </w:numPr>
        <w:spacing w:after="0" w:line="240" w:lineRule="auto"/>
        <w:ind w:left="0" w:firstLine="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тәуекелді бағалау – яғни жағдайдың қаншалықты қауыптігін, қиындығын анықтау;</w:t>
      </w:r>
    </w:p>
    <w:p w:rsidR="0023003E" w:rsidRPr="00BD739A" w:rsidRDefault="0023003E" w:rsidP="00BD739A">
      <w:pPr>
        <w:numPr>
          <w:ilvl w:val="0"/>
          <w:numId w:val="9"/>
        </w:numPr>
        <w:spacing w:after="0" w:line="240" w:lineRule="auto"/>
        <w:ind w:left="0" w:firstLine="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тәуекелді басқару әдістерін таңдау – жоғарыда аталған әдістерді тәуекелдің түріне байланысты таңдау;</w:t>
      </w:r>
    </w:p>
    <w:p w:rsidR="0023003E" w:rsidRPr="00BD739A" w:rsidRDefault="0023003E" w:rsidP="00BD739A">
      <w:pPr>
        <w:numPr>
          <w:ilvl w:val="0"/>
          <w:numId w:val="9"/>
        </w:numPr>
        <w:spacing w:after="0" w:line="240" w:lineRule="auto"/>
        <w:ind w:left="0" w:firstLine="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таңдалған әдісті пайдалану – егер, мысалы сақтандыру әдісі таңдалса келесі қадам сақтандыру келісім шарттың жасау;</w:t>
      </w:r>
    </w:p>
    <w:p w:rsidR="0023003E" w:rsidRPr="00BD739A" w:rsidRDefault="0023003E" w:rsidP="00BD739A">
      <w:pPr>
        <w:numPr>
          <w:ilvl w:val="0"/>
          <w:numId w:val="9"/>
        </w:numPr>
        <w:spacing w:after="0" w:line="240" w:lineRule="auto"/>
        <w:ind w:left="0" w:firstLine="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нәтижені бағалау – тәуекелді басқарудың жалпы теориясының іске асқандығын, оның нәтижесін бағалау.   </w:t>
      </w:r>
    </w:p>
    <w:p w:rsidR="0023003E" w:rsidRPr="00BD739A" w:rsidRDefault="0023003E" w:rsidP="00BD739A">
      <w:pPr>
        <w:pStyle w:val="23"/>
        <w:spacing w:after="0" w:line="240" w:lineRule="auto"/>
        <w:jc w:val="both"/>
        <w:rPr>
          <w:sz w:val="28"/>
          <w:szCs w:val="28"/>
          <w:lang w:val="kk-KZ"/>
        </w:rPr>
      </w:pPr>
      <w:r w:rsidRPr="00BD739A">
        <w:rPr>
          <w:sz w:val="28"/>
          <w:szCs w:val="28"/>
          <w:lang w:val="kk-KZ"/>
        </w:rPr>
        <w:t xml:space="preserve">    Нарықты экономикаға көшуiмiзге орай кәсіпкерлік салада  тәуекелдердi дұрыс бағалауға үлкен көңiл болiнуде. Өйткенi әрбiр шаруашылық субъект  олармен көптеген қызметтер жүргiзуде кезiгедi.</w:t>
      </w:r>
    </w:p>
    <w:p w:rsidR="0023003E" w:rsidRPr="00BD739A" w:rsidRDefault="0023003E" w:rsidP="00BD739A">
      <w:pPr>
        <w:pStyle w:val="23"/>
        <w:spacing w:after="0" w:line="240" w:lineRule="auto"/>
        <w:jc w:val="both"/>
        <w:rPr>
          <w:sz w:val="28"/>
          <w:szCs w:val="28"/>
          <w:lang w:val="kk-KZ"/>
        </w:rPr>
      </w:pPr>
      <w:r w:rsidRPr="00BD739A">
        <w:rPr>
          <w:sz w:val="28"/>
          <w:szCs w:val="28"/>
          <w:lang w:val="kk-KZ"/>
        </w:rPr>
        <w:t xml:space="preserve">    Қазiргi кездегi кез келген шаруашылық субъект нарықта тәуекелсiз қызмет ету мүмкiн емес. Олар кез келген қызметтерге кезiгедi және де олардың масштабы әртүрлi болуы мүмкiн. Ендеше компанияның қызметтегi маңыздысы олардан қашу емес, оларды көре бiлу және төмендету болып табылады.</w:t>
      </w:r>
    </w:p>
    <w:p w:rsidR="0023003E" w:rsidRPr="00BD739A" w:rsidRDefault="0023003E" w:rsidP="00BD739A">
      <w:pPr>
        <w:pStyle w:val="23"/>
        <w:spacing w:after="0" w:line="240" w:lineRule="auto"/>
        <w:jc w:val="both"/>
        <w:rPr>
          <w:sz w:val="28"/>
          <w:szCs w:val="28"/>
          <w:lang w:val="ru-RU"/>
        </w:rPr>
      </w:pPr>
      <w:r w:rsidRPr="00BD739A">
        <w:rPr>
          <w:sz w:val="28"/>
          <w:szCs w:val="28"/>
          <w:lang w:val="kk-KZ"/>
        </w:rPr>
        <w:t xml:space="preserve">    Нарықтық экономикада қаржы тәуекелдені басқарудың негiзгi тәсiлдерiнiң бiрi  тәуекел стратегиясын жасау болып табылады. Кәсіпкерлік қызметтер  сан-алуан түрлi, ендеше олардың әр қайсысына тән өздерiнiң ерекшелiктерi және де тәуекел деңгейi бар. Компанияның қызметтерің көптеген түрлерiне қосымша нарық жағдайларына қарай өзгерiп отыратын   ерекшелiктерiн ескеру қажет. </w:t>
      </w:r>
      <w:r w:rsidRPr="00BD739A">
        <w:rPr>
          <w:sz w:val="28"/>
          <w:szCs w:val="28"/>
          <w:lang w:val="kk-KZ"/>
        </w:rPr>
        <w:lastRenderedPageBreak/>
        <w:t xml:space="preserve">Ал, мұндай мәселелер өз кезегiнде тәуекелдердi бағалау критерилерiн жасауды күрделендiре түседi. </w:t>
      </w:r>
      <w:r w:rsidRPr="00BD739A">
        <w:rPr>
          <w:sz w:val="28"/>
          <w:szCs w:val="28"/>
          <w:lang w:val="ru-RU"/>
        </w:rPr>
        <w:t>Тәуекелдерд</w:t>
      </w:r>
      <w:r w:rsidRPr="00BD739A">
        <w:rPr>
          <w:sz w:val="28"/>
          <w:szCs w:val="28"/>
        </w:rPr>
        <w:t>i</w:t>
      </w:r>
      <w:r w:rsidRPr="00BD739A">
        <w:rPr>
          <w:sz w:val="28"/>
          <w:szCs w:val="28"/>
          <w:lang w:val="ru-RU"/>
        </w:rPr>
        <w:t xml:space="preserve"> басқарудың нег</w:t>
      </w:r>
      <w:r w:rsidRPr="00BD739A">
        <w:rPr>
          <w:sz w:val="28"/>
          <w:szCs w:val="28"/>
        </w:rPr>
        <w:t>i</w:t>
      </w:r>
      <w:r w:rsidRPr="00BD739A">
        <w:rPr>
          <w:sz w:val="28"/>
          <w:szCs w:val="28"/>
          <w:lang w:val="ru-RU"/>
        </w:rPr>
        <w:t>зг</w:t>
      </w:r>
      <w:r w:rsidRPr="00BD739A">
        <w:rPr>
          <w:sz w:val="28"/>
          <w:szCs w:val="28"/>
        </w:rPr>
        <w:t>i</w:t>
      </w:r>
      <w:r w:rsidRPr="00BD739A">
        <w:rPr>
          <w:sz w:val="28"/>
          <w:szCs w:val="28"/>
          <w:lang w:val="ru-RU"/>
        </w:rPr>
        <w:t xml:space="preserve"> әд</w:t>
      </w:r>
      <w:r w:rsidRPr="00BD739A">
        <w:rPr>
          <w:sz w:val="28"/>
          <w:szCs w:val="28"/>
        </w:rPr>
        <w:t>i</w:t>
      </w:r>
      <w:r w:rsidRPr="00BD739A">
        <w:rPr>
          <w:sz w:val="28"/>
          <w:szCs w:val="28"/>
          <w:lang w:val="ru-RU"/>
        </w:rPr>
        <w:t>стер</w:t>
      </w:r>
      <w:r w:rsidRPr="00BD739A">
        <w:rPr>
          <w:sz w:val="28"/>
          <w:szCs w:val="28"/>
        </w:rPr>
        <w:t>i</w:t>
      </w:r>
      <w:r w:rsidRPr="00BD739A">
        <w:rPr>
          <w:sz w:val="28"/>
          <w:szCs w:val="28"/>
          <w:lang w:val="ru-RU"/>
        </w:rPr>
        <w:t>:</w:t>
      </w:r>
    </w:p>
    <w:p w:rsidR="0023003E" w:rsidRPr="00BD739A" w:rsidRDefault="0023003E" w:rsidP="00BD739A">
      <w:pPr>
        <w:pStyle w:val="23"/>
        <w:numPr>
          <w:ilvl w:val="0"/>
          <w:numId w:val="15"/>
        </w:numPr>
        <w:spacing w:after="0" w:line="240" w:lineRule="auto"/>
        <w:ind w:left="0" w:firstLine="0"/>
        <w:jc w:val="both"/>
        <w:rPr>
          <w:sz w:val="28"/>
          <w:szCs w:val="28"/>
          <w:lang w:val="ru-RU"/>
        </w:rPr>
      </w:pPr>
      <w:r w:rsidRPr="00BD739A">
        <w:rPr>
          <w:sz w:val="28"/>
          <w:szCs w:val="28"/>
          <w:lang w:val="ru-RU"/>
        </w:rPr>
        <w:t>Тәуекелд</w:t>
      </w:r>
      <w:r w:rsidRPr="00BD739A">
        <w:rPr>
          <w:sz w:val="28"/>
          <w:szCs w:val="28"/>
        </w:rPr>
        <w:t>i</w:t>
      </w:r>
      <w:r w:rsidRPr="00BD739A">
        <w:rPr>
          <w:sz w:val="28"/>
          <w:szCs w:val="28"/>
          <w:lang w:val="ru-RU"/>
        </w:rPr>
        <w:t xml:space="preserve"> бағалау талдауларын сәйкестенд</w:t>
      </w:r>
      <w:r w:rsidRPr="00BD739A">
        <w:rPr>
          <w:sz w:val="28"/>
          <w:szCs w:val="28"/>
        </w:rPr>
        <w:t>i</w:t>
      </w:r>
      <w:r w:rsidRPr="00BD739A">
        <w:rPr>
          <w:sz w:val="28"/>
          <w:szCs w:val="28"/>
          <w:lang w:val="ru-RU"/>
        </w:rPr>
        <w:t>ру;</w:t>
      </w:r>
    </w:p>
    <w:p w:rsidR="0023003E" w:rsidRPr="00BD739A" w:rsidRDefault="0023003E" w:rsidP="00BD739A">
      <w:pPr>
        <w:pStyle w:val="23"/>
        <w:numPr>
          <w:ilvl w:val="0"/>
          <w:numId w:val="15"/>
        </w:numPr>
        <w:spacing w:after="0" w:line="240" w:lineRule="auto"/>
        <w:ind w:left="0" w:firstLine="0"/>
        <w:jc w:val="both"/>
        <w:rPr>
          <w:sz w:val="28"/>
          <w:szCs w:val="28"/>
          <w:lang w:val="ru-RU"/>
        </w:rPr>
      </w:pPr>
      <w:r w:rsidRPr="00BD739A">
        <w:rPr>
          <w:sz w:val="28"/>
          <w:szCs w:val="28"/>
          <w:lang w:val="ru-RU"/>
        </w:rPr>
        <w:t>Қызметтерді шектеу-жүзеге асыру процедураларын жасау;</w:t>
      </w:r>
    </w:p>
    <w:p w:rsidR="0023003E" w:rsidRPr="00BD739A" w:rsidRDefault="0023003E" w:rsidP="00BD739A">
      <w:pPr>
        <w:pStyle w:val="23"/>
        <w:numPr>
          <w:ilvl w:val="0"/>
          <w:numId w:val="15"/>
        </w:numPr>
        <w:spacing w:after="0" w:line="240" w:lineRule="auto"/>
        <w:ind w:left="0" w:firstLine="0"/>
        <w:jc w:val="both"/>
        <w:rPr>
          <w:sz w:val="28"/>
          <w:szCs w:val="28"/>
        </w:rPr>
      </w:pPr>
      <w:r w:rsidRPr="00BD739A">
        <w:rPr>
          <w:sz w:val="28"/>
          <w:szCs w:val="28"/>
          <w:lang w:val="en-GB"/>
        </w:rPr>
        <w:t xml:space="preserve">Қаупті </w:t>
      </w:r>
      <w:r w:rsidRPr="00BD739A">
        <w:rPr>
          <w:sz w:val="28"/>
          <w:szCs w:val="28"/>
          <w:lang w:val="ru-RU"/>
        </w:rPr>
        <w:t>қ</w:t>
      </w:r>
      <w:r w:rsidRPr="00BD739A">
        <w:rPr>
          <w:sz w:val="28"/>
          <w:szCs w:val="28"/>
          <w:lang w:val="en-GB"/>
        </w:rPr>
        <w:t>ызметтер</w:t>
      </w:r>
      <w:r w:rsidRPr="00BD739A">
        <w:rPr>
          <w:sz w:val="28"/>
          <w:szCs w:val="28"/>
          <w:lang w:val="ru-RU"/>
        </w:rPr>
        <w:t xml:space="preserve">ге </w:t>
      </w:r>
      <w:r w:rsidRPr="00BD739A">
        <w:rPr>
          <w:sz w:val="28"/>
          <w:szCs w:val="28"/>
        </w:rPr>
        <w:t xml:space="preserve"> шектеулер қ</w:t>
      </w:r>
      <w:r w:rsidRPr="00BD739A">
        <w:rPr>
          <w:sz w:val="28"/>
          <w:szCs w:val="28"/>
          <w:lang w:val="ru-RU"/>
        </w:rPr>
        <w:t>о</w:t>
      </w:r>
      <w:r w:rsidRPr="00BD739A">
        <w:rPr>
          <w:sz w:val="28"/>
          <w:szCs w:val="28"/>
        </w:rPr>
        <w:t>ю;</w:t>
      </w:r>
    </w:p>
    <w:p w:rsidR="0023003E" w:rsidRPr="00BD739A" w:rsidRDefault="0023003E" w:rsidP="00BD739A">
      <w:pPr>
        <w:pStyle w:val="23"/>
        <w:numPr>
          <w:ilvl w:val="0"/>
          <w:numId w:val="15"/>
        </w:numPr>
        <w:spacing w:after="0" w:line="240" w:lineRule="auto"/>
        <w:ind w:left="0" w:firstLine="0"/>
        <w:jc w:val="both"/>
        <w:rPr>
          <w:sz w:val="28"/>
          <w:szCs w:val="28"/>
        </w:rPr>
      </w:pPr>
      <w:r w:rsidRPr="00BD739A">
        <w:rPr>
          <w:sz w:val="28"/>
          <w:szCs w:val="28"/>
          <w:lang w:val="ru-RU"/>
        </w:rPr>
        <w:t xml:space="preserve">Жасалынатын қызметтерді </w:t>
      </w:r>
      <w:r w:rsidRPr="00BD739A">
        <w:rPr>
          <w:sz w:val="28"/>
          <w:szCs w:val="28"/>
        </w:rPr>
        <w:t xml:space="preserve"> диверсификациялау;</w:t>
      </w:r>
    </w:p>
    <w:p w:rsidR="0023003E" w:rsidRPr="00BD739A" w:rsidRDefault="0023003E" w:rsidP="00BD739A">
      <w:pPr>
        <w:pStyle w:val="23"/>
        <w:numPr>
          <w:ilvl w:val="0"/>
          <w:numId w:val="15"/>
        </w:numPr>
        <w:spacing w:after="0" w:line="240" w:lineRule="auto"/>
        <w:ind w:left="0" w:firstLine="0"/>
        <w:jc w:val="both"/>
        <w:rPr>
          <w:sz w:val="28"/>
          <w:szCs w:val="28"/>
        </w:rPr>
      </w:pPr>
      <w:r w:rsidRPr="00BD739A">
        <w:rPr>
          <w:sz w:val="28"/>
          <w:szCs w:val="28"/>
        </w:rPr>
        <w:t>Ш</w:t>
      </w:r>
      <w:r w:rsidRPr="00BD739A">
        <w:rPr>
          <w:sz w:val="28"/>
          <w:szCs w:val="28"/>
          <w:lang w:val="ru-RU"/>
        </w:rPr>
        <w:t>ығындарды</w:t>
      </w:r>
      <w:r w:rsidRPr="00BD739A">
        <w:rPr>
          <w:sz w:val="28"/>
          <w:szCs w:val="28"/>
        </w:rPr>
        <w:t xml:space="preserve"> </w:t>
      </w:r>
      <w:r w:rsidRPr="00BD739A">
        <w:rPr>
          <w:sz w:val="28"/>
          <w:szCs w:val="28"/>
          <w:lang w:val="ru-RU"/>
        </w:rPr>
        <w:t>жабуға</w:t>
      </w:r>
      <w:r w:rsidRPr="00BD739A">
        <w:rPr>
          <w:sz w:val="28"/>
          <w:szCs w:val="28"/>
        </w:rPr>
        <w:t xml:space="preserve"> </w:t>
      </w:r>
      <w:r w:rsidRPr="00BD739A">
        <w:rPr>
          <w:sz w:val="28"/>
          <w:szCs w:val="28"/>
          <w:lang w:val="ru-RU"/>
        </w:rPr>
        <w:t>жетерл</w:t>
      </w:r>
      <w:r w:rsidRPr="00BD739A">
        <w:rPr>
          <w:sz w:val="28"/>
          <w:szCs w:val="28"/>
        </w:rPr>
        <w:t>i</w:t>
      </w:r>
      <w:r w:rsidRPr="00BD739A">
        <w:rPr>
          <w:sz w:val="28"/>
          <w:szCs w:val="28"/>
          <w:lang w:val="ru-RU"/>
        </w:rPr>
        <w:t>ктей</w:t>
      </w:r>
      <w:r w:rsidRPr="00BD739A">
        <w:rPr>
          <w:sz w:val="28"/>
          <w:szCs w:val="28"/>
        </w:rPr>
        <w:t xml:space="preserve"> </w:t>
      </w:r>
      <w:r w:rsidRPr="00BD739A">
        <w:rPr>
          <w:sz w:val="28"/>
          <w:szCs w:val="28"/>
          <w:lang w:val="ru-RU"/>
        </w:rPr>
        <w:t>резер</w:t>
      </w:r>
      <w:r w:rsidRPr="00BD739A">
        <w:rPr>
          <w:sz w:val="28"/>
          <w:szCs w:val="28"/>
        </w:rPr>
        <w:t>в</w:t>
      </w:r>
      <w:r w:rsidRPr="00BD739A">
        <w:rPr>
          <w:sz w:val="28"/>
          <w:szCs w:val="28"/>
          <w:lang w:val="ru-RU"/>
        </w:rPr>
        <w:t>терд</w:t>
      </w:r>
      <w:r w:rsidRPr="00BD739A">
        <w:rPr>
          <w:sz w:val="28"/>
          <w:szCs w:val="28"/>
        </w:rPr>
        <w:t>i қ</w:t>
      </w:r>
      <w:r w:rsidRPr="00BD739A">
        <w:rPr>
          <w:sz w:val="28"/>
          <w:szCs w:val="28"/>
          <w:lang w:val="ru-RU"/>
        </w:rPr>
        <w:t>ұру</w:t>
      </w:r>
      <w:r w:rsidRPr="00BD739A">
        <w:rPr>
          <w:sz w:val="28"/>
          <w:szCs w:val="28"/>
        </w:rPr>
        <w:t>;</w:t>
      </w:r>
    </w:p>
    <w:p w:rsidR="0023003E" w:rsidRPr="00BD739A" w:rsidRDefault="0023003E" w:rsidP="00BD739A">
      <w:pPr>
        <w:pStyle w:val="23"/>
        <w:numPr>
          <w:ilvl w:val="0"/>
          <w:numId w:val="15"/>
        </w:numPr>
        <w:spacing w:after="0" w:line="240" w:lineRule="auto"/>
        <w:ind w:left="0" w:firstLine="0"/>
        <w:jc w:val="both"/>
        <w:rPr>
          <w:sz w:val="28"/>
          <w:szCs w:val="28"/>
        </w:rPr>
      </w:pPr>
      <w:r w:rsidRPr="00BD739A">
        <w:rPr>
          <w:sz w:val="28"/>
          <w:szCs w:val="28"/>
        </w:rPr>
        <w:t>Stop loss ш</w:t>
      </w:r>
      <w:r w:rsidRPr="00BD739A">
        <w:rPr>
          <w:sz w:val="28"/>
          <w:szCs w:val="28"/>
          <w:lang w:val="ru-RU"/>
        </w:rPr>
        <w:t>ектер</w:t>
      </w:r>
      <w:r w:rsidRPr="00BD739A">
        <w:rPr>
          <w:sz w:val="28"/>
          <w:szCs w:val="28"/>
        </w:rPr>
        <w:t>i</w:t>
      </w:r>
      <w:r w:rsidRPr="00BD739A">
        <w:rPr>
          <w:sz w:val="28"/>
          <w:szCs w:val="28"/>
          <w:lang w:val="ru-RU"/>
        </w:rPr>
        <w:t>н</w:t>
      </w:r>
      <w:r w:rsidRPr="00BD739A">
        <w:rPr>
          <w:sz w:val="28"/>
          <w:szCs w:val="28"/>
        </w:rPr>
        <w:t xml:space="preserve"> қ</w:t>
      </w:r>
      <w:r w:rsidRPr="00BD739A">
        <w:rPr>
          <w:sz w:val="28"/>
          <w:szCs w:val="28"/>
          <w:lang w:val="kk-KZ"/>
        </w:rPr>
        <w:t>о</w:t>
      </w:r>
      <w:r w:rsidRPr="00BD739A">
        <w:rPr>
          <w:sz w:val="28"/>
          <w:szCs w:val="28"/>
        </w:rPr>
        <w:t>ю  ә</w:t>
      </w:r>
      <w:r w:rsidRPr="00BD739A">
        <w:rPr>
          <w:sz w:val="28"/>
          <w:szCs w:val="28"/>
          <w:lang w:val="ru-RU"/>
        </w:rPr>
        <w:t>д</w:t>
      </w:r>
      <w:r w:rsidRPr="00BD739A">
        <w:rPr>
          <w:sz w:val="28"/>
          <w:szCs w:val="28"/>
        </w:rPr>
        <w:t>i</w:t>
      </w:r>
      <w:r w:rsidRPr="00BD739A">
        <w:rPr>
          <w:sz w:val="28"/>
          <w:szCs w:val="28"/>
          <w:lang w:val="ru-RU"/>
        </w:rPr>
        <w:t>сте</w:t>
      </w:r>
      <w:r w:rsidRPr="00BD739A">
        <w:rPr>
          <w:sz w:val="28"/>
          <w:szCs w:val="28"/>
        </w:rPr>
        <w:t>м</w:t>
      </w:r>
      <w:r w:rsidRPr="00BD739A">
        <w:rPr>
          <w:sz w:val="28"/>
          <w:szCs w:val="28"/>
          <w:lang w:val="ru-RU"/>
        </w:rPr>
        <w:t>ес</w:t>
      </w:r>
      <w:r w:rsidRPr="00BD739A">
        <w:rPr>
          <w:sz w:val="28"/>
          <w:szCs w:val="28"/>
        </w:rPr>
        <w:t xml:space="preserve">i </w:t>
      </w:r>
      <w:r w:rsidRPr="00BD739A">
        <w:rPr>
          <w:sz w:val="28"/>
          <w:szCs w:val="28"/>
          <w:lang w:val="ru-RU"/>
        </w:rPr>
        <w:t>ар</w:t>
      </w:r>
      <w:r w:rsidRPr="00BD739A">
        <w:rPr>
          <w:sz w:val="28"/>
          <w:szCs w:val="28"/>
        </w:rPr>
        <w:t>қ</w:t>
      </w:r>
      <w:r w:rsidRPr="00BD739A">
        <w:rPr>
          <w:sz w:val="28"/>
          <w:szCs w:val="28"/>
          <w:lang w:val="ru-RU"/>
        </w:rPr>
        <w:t>ылық</w:t>
      </w:r>
      <w:r w:rsidRPr="00BD739A">
        <w:rPr>
          <w:sz w:val="28"/>
          <w:szCs w:val="28"/>
        </w:rPr>
        <w:t xml:space="preserve"> </w:t>
      </w:r>
      <w:r w:rsidRPr="00BD739A">
        <w:rPr>
          <w:sz w:val="28"/>
          <w:szCs w:val="28"/>
          <w:lang w:val="ru-RU"/>
        </w:rPr>
        <w:t>жоғалтуларды</w:t>
      </w:r>
      <w:r w:rsidRPr="00BD739A">
        <w:rPr>
          <w:sz w:val="28"/>
          <w:szCs w:val="28"/>
        </w:rPr>
        <w:t xml:space="preserve"> ш</w:t>
      </w:r>
      <w:r w:rsidRPr="00BD739A">
        <w:rPr>
          <w:sz w:val="28"/>
          <w:szCs w:val="28"/>
          <w:lang w:val="ru-RU"/>
        </w:rPr>
        <w:t>ектеу</w:t>
      </w:r>
      <w:r w:rsidRPr="00BD739A">
        <w:rPr>
          <w:sz w:val="28"/>
          <w:szCs w:val="28"/>
        </w:rPr>
        <w:t>.</w:t>
      </w:r>
    </w:p>
    <w:p w:rsidR="0023003E" w:rsidRPr="00BD739A" w:rsidRDefault="0023003E" w:rsidP="00BD739A">
      <w:pPr>
        <w:pStyle w:val="23"/>
        <w:spacing w:after="0" w:line="240" w:lineRule="auto"/>
        <w:jc w:val="both"/>
        <w:rPr>
          <w:sz w:val="28"/>
          <w:szCs w:val="28"/>
          <w:lang w:val="kk-KZ"/>
        </w:rPr>
      </w:pPr>
      <w:r w:rsidRPr="00BD739A">
        <w:rPr>
          <w:sz w:val="28"/>
          <w:szCs w:val="28"/>
          <w:lang w:val="kk-KZ"/>
        </w:rPr>
        <w:t xml:space="preserve">    Мiне осыдан қаржы тәуекелдердi бағалау негiздерiн жасау, олардың жеткiлiктi болатын деңгейiн анықтау және сәйкесiнше стратегияларды жасау тәуекелдi басқарудың негiзгi мiндеттерi болып табылады.</w:t>
      </w:r>
    </w:p>
    <w:p w:rsidR="0023003E" w:rsidRPr="00BD739A" w:rsidRDefault="0023003E" w:rsidP="00BD739A">
      <w:pPr>
        <w:spacing w:after="0" w:line="240" w:lineRule="auto"/>
        <w:jc w:val="both"/>
        <w:rPr>
          <w:rFonts w:ascii="Times New Roman" w:hAnsi="Times New Roman" w:cs="Times New Roman"/>
          <w:sz w:val="28"/>
          <w:szCs w:val="28"/>
          <w:lang w:val="kk-KZ"/>
        </w:rPr>
      </w:pPr>
      <w:r w:rsidRPr="00BD739A">
        <w:rPr>
          <w:rFonts w:ascii="Times New Roman" w:hAnsi="Times New Roman" w:cs="Times New Roman"/>
          <w:b/>
          <w:sz w:val="28"/>
          <w:szCs w:val="28"/>
          <w:lang w:val="kk-KZ"/>
        </w:rPr>
        <w:t xml:space="preserve">  </w:t>
      </w:r>
      <w:r w:rsidRPr="00BD739A">
        <w:rPr>
          <w:rFonts w:ascii="Times New Roman" w:hAnsi="Times New Roman" w:cs="Times New Roman"/>
          <w:sz w:val="28"/>
          <w:szCs w:val="28"/>
          <w:lang w:val="kk-KZ"/>
        </w:rPr>
        <w:t>Қаржы тәуекелдерінің деңгейін төмендету тәсілдеріне мыналар жатады:</w:t>
      </w:r>
    </w:p>
    <w:p w:rsidR="0023003E" w:rsidRPr="00BD739A" w:rsidRDefault="0023003E" w:rsidP="00BD739A">
      <w:pPr>
        <w:numPr>
          <w:ilvl w:val="0"/>
          <w:numId w:val="10"/>
        </w:numPr>
        <w:tabs>
          <w:tab w:val="clear" w:pos="435"/>
          <w:tab w:val="num" w:pos="180"/>
        </w:tabs>
        <w:spacing w:after="0" w:line="240" w:lineRule="auto"/>
        <w:ind w:left="0" w:hanging="18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диверсификация – капиталды өзара тікелей байланысты обьектілерге орналастыру (салу); мысалы инвестордың әр-түрлі акционерлік қоғамдардың акциясын сатып алуы. Бұл тәуекел деңгейін төмендетеді. Диверсификация инвестициялық тәуекелді ыдырату (жою). Бірақ бұл тәсіл тәуекелді жоқ қыла алмайды;</w:t>
      </w:r>
    </w:p>
    <w:p w:rsidR="0023003E" w:rsidRPr="00BD739A" w:rsidRDefault="0023003E" w:rsidP="00BD739A">
      <w:pPr>
        <w:numPr>
          <w:ilvl w:val="0"/>
          <w:numId w:val="10"/>
        </w:numPr>
        <w:tabs>
          <w:tab w:val="clear" w:pos="435"/>
          <w:tab w:val="num" w:pos="180"/>
        </w:tabs>
        <w:spacing w:after="0" w:line="240" w:lineRule="auto"/>
        <w:ind w:left="0" w:hanging="18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қосымша ақпарат алу – ақпарат тәуекел менеджементінде маңызды роль атқарады. Егер қаржы менеджерінде толық ақпарат болса ол нақты болжам жасап тәуекелді төмендете алар еді, яғни ақпарат бұл жерде өте бағалы тауар ролін атқарады. Инвестор осындай толық ақпаратқа кез-келген соманы төлеуге дайын;</w:t>
      </w:r>
    </w:p>
    <w:p w:rsidR="0023003E" w:rsidRPr="00BD739A" w:rsidRDefault="0023003E" w:rsidP="00BD739A">
      <w:pPr>
        <w:numPr>
          <w:ilvl w:val="0"/>
          <w:numId w:val="10"/>
        </w:numPr>
        <w:tabs>
          <w:tab w:val="clear" w:pos="435"/>
          <w:tab w:val="num" w:pos="180"/>
        </w:tabs>
        <w:spacing w:after="0" w:line="240" w:lineRule="auto"/>
        <w:ind w:left="0" w:hanging="18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шектеу – бұл шығындарға, сатуға, несиеге шек қою;</w:t>
      </w:r>
    </w:p>
    <w:p w:rsidR="0023003E" w:rsidRPr="00BD739A" w:rsidRDefault="0023003E" w:rsidP="00BD739A">
      <w:pPr>
        <w:numPr>
          <w:ilvl w:val="0"/>
          <w:numId w:val="10"/>
        </w:numPr>
        <w:tabs>
          <w:tab w:val="clear" w:pos="435"/>
          <w:tab w:val="num" w:pos="180"/>
        </w:tabs>
        <w:spacing w:after="0" w:line="240" w:lineRule="auto"/>
        <w:ind w:left="0" w:hanging="18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өзара сақтандыру;</w:t>
      </w:r>
    </w:p>
    <w:p w:rsidR="0023003E" w:rsidRPr="00BD739A" w:rsidRDefault="0023003E" w:rsidP="00BD739A">
      <w:pPr>
        <w:numPr>
          <w:ilvl w:val="0"/>
          <w:numId w:val="10"/>
        </w:numPr>
        <w:tabs>
          <w:tab w:val="clear" w:pos="435"/>
          <w:tab w:val="num" w:pos="180"/>
        </w:tabs>
        <w:spacing w:after="0" w:line="240" w:lineRule="auto"/>
        <w:ind w:left="0" w:hanging="18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тәуекелді сақтандыру – инвестор тәуекелден құтылу үшін өзара табысының  бір бөлігінен бас тартуға дайын. Кәсіпкерлік тәуекелділікті сақтандыру;</w:t>
      </w:r>
    </w:p>
    <w:p w:rsidR="0023003E" w:rsidRPr="00BD739A" w:rsidRDefault="0023003E" w:rsidP="00BD739A">
      <w:pPr>
        <w:numPr>
          <w:ilvl w:val="0"/>
          <w:numId w:val="10"/>
        </w:numPr>
        <w:tabs>
          <w:tab w:val="clear" w:pos="435"/>
          <w:tab w:val="num" w:pos="180"/>
        </w:tabs>
        <w:spacing w:after="0" w:line="240" w:lineRule="auto"/>
        <w:ind w:left="0" w:hanging="18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 хеджирлеу – валюталық тәуекелді сақтандырудың әр-түрлі әдістерін білдіреді;</w:t>
      </w:r>
    </w:p>
    <w:p w:rsidR="0023003E" w:rsidRPr="00BD739A" w:rsidRDefault="0023003E" w:rsidP="00BD739A">
      <w:pPr>
        <w:pStyle w:val="23"/>
        <w:spacing w:after="0" w:line="240" w:lineRule="auto"/>
        <w:jc w:val="both"/>
        <w:rPr>
          <w:sz w:val="28"/>
          <w:szCs w:val="28"/>
          <w:lang w:val="kk-KZ"/>
        </w:rPr>
      </w:pPr>
      <w:r w:rsidRPr="00BD739A">
        <w:rPr>
          <w:sz w:val="28"/>
          <w:szCs w:val="28"/>
          <w:lang w:val="kk-KZ"/>
        </w:rPr>
        <w:t xml:space="preserve">    Қаржы тәуекелдерін басқарудың тәуекел стратегиясын жасау бiрнеше кезеңдер</w:t>
      </w:r>
      <w:r w:rsidR="004354F9" w:rsidRPr="00BD739A">
        <w:rPr>
          <w:sz w:val="28"/>
          <w:szCs w:val="28"/>
          <w:lang w:val="kk-KZ"/>
        </w:rPr>
        <w:t xml:space="preserve">ден </w:t>
      </w:r>
      <w:r w:rsidRPr="00BD739A">
        <w:rPr>
          <w:sz w:val="28"/>
          <w:szCs w:val="28"/>
          <w:lang w:val="kk-KZ"/>
        </w:rPr>
        <w:t xml:space="preserve">тұрады:   </w:t>
      </w:r>
    </w:p>
    <w:p w:rsidR="0023003E" w:rsidRPr="00BD739A" w:rsidRDefault="0023003E" w:rsidP="00BD739A">
      <w:pPr>
        <w:pStyle w:val="23"/>
        <w:numPr>
          <w:ilvl w:val="0"/>
          <w:numId w:val="11"/>
        </w:numPr>
        <w:spacing w:after="0" w:line="240" w:lineRule="auto"/>
        <w:ind w:left="0" w:firstLine="0"/>
        <w:jc w:val="both"/>
        <w:rPr>
          <w:sz w:val="28"/>
          <w:szCs w:val="28"/>
          <w:lang w:val="kk-KZ"/>
        </w:rPr>
      </w:pPr>
      <w:r w:rsidRPr="00BD739A">
        <w:rPr>
          <w:sz w:val="28"/>
          <w:szCs w:val="28"/>
          <w:lang w:val="kk-KZ"/>
        </w:rPr>
        <w:t>Кәсіпкерлік қызметті жүргiзу кезiндегi нақты тәуекел түрiн арттырушы немесе төмендетушi факторларды анықтау;</w:t>
      </w:r>
    </w:p>
    <w:p w:rsidR="0023003E" w:rsidRPr="00BD739A" w:rsidRDefault="0023003E" w:rsidP="00BD739A">
      <w:pPr>
        <w:pStyle w:val="23"/>
        <w:numPr>
          <w:ilvl w:val="0"/>
          <w:numId w:val="11"/>
        </w:numPr>
        <w:spacing w:after="0" w:line="240" w:lineRule="auto"/>
        <w:ind w:left="0" w:firstLine="0"/>
        <w:jc w:val="both"/>
        <w:rPr>
          <w:sz w:val="28"/>
          <w:szCs w:val="28"/>
          <w:lang w:val="kk-KZ"/>
        </w:rPr>
      </w:pPr>
      <w:r w:rsidRPr="00BD739A">
        <w:rPr>
          <w:sz w:val="28"/>
          <w:szCs w:val="28"/>
          <w:lang w:val="kk-KZ"/>
        </w:rPr>
        <w:t>Тәуекелге әсер ету көзқарасынан анықталған факторларды талдау;</w:t>
      </w:r>
    </w:p>
    <w:p w:rsidR="0023003E" w:rsidRPr="00BD739A" w:rsidRDefault="0023003E" w:rsidP="00BD739A">
      <w:pPr>
        <w:pStyle w:val="23"/>
        <w:numPr>
          <w:ilvl w:val="0"/>
          <w:numId w:val="11"/>
        </w:numPr>
        <w:spacing w:after="0" w:line="240" w:lineRule="auto"/>
        <w:ind w:left="0" w:firstLine="0"/>
        <w:jc w:val="both"/>
        <w:rPr>
          <w:sz w:val="28"/>
          <w:szCs w:val="28"/>
          <w:lang w:val="ru-RU"/>
        </w:rPr>
      </w:pPr>
      <w:r w:rsidRPr="00BD739A">
        <w:rPr>
          <w:sz w:val="28"/>
          <w:szCs w:val="28"/>
          <w:lang w:val="ru-RU"/>
        </w:rPr>
        <w:t>Қаржы тәуекел түрiн бағалау;</w:t>
      </w:r>
    </w:p>
    <w:p w:rsidR="0023003E" w:rsidRPr="00BD739A" w:rsidRDefault="0023003E" w:rsidP="00BD739A">
      <w:pPr>
        <w:pStyle w:val="23"/>
        <w:numPr>
          <w:ilvl w:val="0"/>
          <w:numId w:val="11"/>
        </w:numPr>
        <w:spacing w:after="0" w:line="240" w:lineRule="auto"/>
        <w:ind w:left="0" w:firstLine="0"/>
        <w:jc w:val="both"/>
        <w:rPr>
          <w:sz w:val="28"/>
          <w:szCs w:val="28"/>
          <w:lang w:val="ru-RU"/>
        </w:rPr>
      </w:pPr>
      <w:r w:rsidRPr="00BD739A">
        <w:rPr>
          <w:sz w:val="28"/>
          <w:szCs w:val="28"/>
          <w:lang w:val="ru-RU"/>
        </w:rPr>
        <w:t>Тәуекелдiң жеткiлiктi деңгейiн белгiлеу;</w:t>
      </w:r>
    </w:p>
    <w:p w:rsidR="0023003E" w:rsidRPr="00BD739A" w:rsidRDefault="0023003E" w:rsidP="00BD739A">
      <w:pPr>
        <w:pStyle w:val="23"/>
        <w:numPr>
          <w:ilvl w:val="0"/>
          <w:numId w:val="11"/>
        </w:numPr>
        <w:spacing w:after="0" w:line="240" w:lineRule="auto"/>
        <w:ind w:left="0" w:firstLine="0"/>
        <w:jc w:val="both"/>
        <w:rPr>
          <w:sz w:val="28"/>
          <w:szCs w:val="28"/>
          <w:lang w:val="ru-RU"/>
        </w:rPr>
      </w:pPr>
      <w:r w:rsidRPr="00BD739A">
        <w:rPr>
          <w:sz w:val="28"/>
          <w:szCs w:val="28"/>
          <w:lang w:val="ru-RU"/>
        </w:rPr>
        <w:t>Тәуекел деңгейiне сәйкес жекелеген қызметтерді талдау;</w:t>
      </w:r>
    </w:p>
    <w:p w:rsidR="0023003E" w:rsidRPr="00BD739A" w:rsidRDefault="0023003E" w:rsidP="00BD739A">
      <w:pPr>
        <w:pStyle w:val="23"/>
        <w:numPr>
          <w:ilvl w:val="0"/>
          <w:numId w:val="11"/>
        </w:numPr>
        <w:spacing w:after="0" w:line="240" w:lineRule="auto"/>
        <w:ind w:left="0" w:firstLine="0"/>
        <w:jc w:val="both"/>
        <w:rPr>
          <w:sz w:val="28"/>
          <w:szCs w:val="28"/>
          <w:lang w:val="ru-RU"/>
        </w:rPr>
      </w:pPr>
      <w:r w:rsidRPr="00BD739A">
        <w:rPr>
          <w:sz w:val="28"/>
          <w:szCs w:val="28"/>
          <w:lang w:val="ru-RU"/>
        </w:rPr>
        <w:t xml:space="preserve">Тәуекелдi төмендету бойынша iс-шараларды жасау. </w:t>
      </w:r>
    </w:p>
    <w:p w:rsidR="0023003E" w:rsidRPr="00BD739A" w:rsidRDefault="0023003E" w:rsidP="00BD739A">
      <w:pPr>
        <w:pStyle w:val="23"/>
        <w:spacing w:after="0" w:line="240" w:lineRule="auto"/>
        <w:jc w:val="both"/>
        <w:rPr>
          <w:sz w:val="28"/>
          <w:szCs w:val="28"/>
          <w:lang w:val="ru-RU"/>
        </w:rPr>
      </w:pPr>
      <w:r w:rsidRPr="00BD739A">
        <w:rPr>
          <w:sz w:val="28"/>
          <w:szCs w:val="28"/>
          <w:lang w:val="ru-RU"/>
        </w:rPr>
        <w:t xml:space="preserve">    Қаржылық тәуекелдердi бағалаудың негiзi компанияның шығын мөлшерiн анықтау және олардың болу мүмкiндiктерi арасындағы тәуелдiлiктi табу болып табылады. Мұндай тәуекелдiлiк арнайы құрылатын шығынның болу ықтималдылығы қисығымен анықталады. Бұл қисықтың құрылуы кұрделi мiндеттердiң бiрi, өйткенi ол тәуекелмен айналысатын мамандардан терең бiлiм мен тәжiрибенiң молдығын талап етедi. Шығынның болуы ықтималдығының қисығы немесе тәуекелдер қисығын  құру үшiн  бiрнеше тәсiлдер қолданылады.</w:t>
      </w:r>
    </w:p>
    <w:p w:rsidR="0023003E" w:rsidRPr="00BD739A" w:rsidRDefault="0023003E" w:rsidP="00BD739A">
      <w:pPr>
        <w:pStyle w:val="23"/>
        <w:spacing w:after="0" w:line="240" w:lineRule="auto"/>
        <w:jc w:val="both"/>
        <w:rPr>
          <w:sz w:val="28"/>
          <w:szCs w:val="28"/>
          <w:lang w:val="ru-RU"/>
        </w:rPr>
      </w:pPr>
      <w:r w:rsidRPr="00BD739A">
        <w:rPr>
          <w:sz w:val="28"/>
          <w:szCs w:val="28"/>
          <w:lang w:val="ru-RU"/>
        </w:rPr>
        <w:lastRenderedPageBreak/>
        <w:t>-сатистикалық әдiс;</w:t>
      </w:r>
    </w:p>
    <w:p w:rsidR="0023003E" w:rsidRPr="00BD739A" w:rsidRDefault="0023003E" w:rsidP="00BD739A">
      <w:pPr>
        <w:pStyle w:val="23"/>
        <w:spacing w:after="0" w:line="240" w:lineRule="auto"/>
        <w:jc w:val="both"/>
        <w:rPr>
          <w:sz w:val="28"/>
          <w:szCs w:val="28"/>
          <w:lang w:val="ru-RU"/>
        </w:rPr>
      </w:pPr>
      <w:r w:rsidRPr="00BD739A">
        <w:rPr>
          <w:sz w:val="28"/>
          <w:szCs w:val="28"/>
          <w:lang w:val="ru-RU"/>
        </w:rPr>
        <w:t>-сараптамалау әдiсi;</w:t>
      </w:r>
    </w:p>
    <w:p w:rsidR="0023003E" w:rsidRPr="00BD739A" w:rsidRDefault="0023003E" w:rsidP="00BD739A">
      <w:pPr>
        <w:pStyle w:val="23"/>
        <w:spacing w:after="0" w:line="240" w:lineRule="auto"/>
        <w:jc w:val="both"/>
        <w:rPr>
          <w:sz w:val="28"/>
          <w:szCs w:val="28"/>
          <w:lang w:val="ru-RU"/>
        </w:rPr>
      </w:pPr>
      <w:r w:rsidRPr="00BD739A">
        <w:rPr>
          <w:sz w:val="28"/>
          <w:szCs w:val="28"/>
          <w:lang w:val="ru-RU"/>
        </w:rPr>
        <w:t>-талдау әдiсi.</w:t>
      </w:r>
    </w:p>
    <w:p w:rsidR="0023003E" w:rsidRPr="00BD739A" w:rsidRDefault="0023003E" w:rsidP="00BD739A">
      <w:pPr>
        <w:pStyle w:val="23"/>
        <w:spacing w:after="0" w:line="240" w:lineRule="auto"/>
        <w:jc w:val="both"/>
        <w:rPr>
          <w:sz w:val="28"/>
          <w:szCs w:val="28"/>
          <w:lang w:val="ru-RU"/>
        </w:rPr>
      </w:pPr>
      <w:r w:rsidRPr="00BD739A">
        <w:rPr>
          <w:sz w:val="28"/>
          <w:szCs w:val="28"/>
          <w:lang w:val="ru-RU"/>
        </w:rPr>
        <w:t xml:space="preserve">    Статистикалық әдiс бойынша тәуекелдер қисығын құруда барлық статистикалық деректер  есептелiнедi. Мұнда есептеудiң дәлдiгiн артыру үшiн деректердiң үлкен көлемiн өңдеп, шығынның болу жиiлiгiн анықтау қажет. Шығындардың болу жиiлiгi келесi формуламен анықталынады:</w:t>
      </w:r>
    </w:p>
    <w:p w:rsidR="0023003E" w:rsidRPr="00BD739A" w:rsidRDefault="0023003E" w:rsidP="00BD739A">
      <w:pPr>
        <w:pStyle w:val="23"/>
        <w:spacing w:after="0" w:line="240" w:lineRule="auto"/>
        <w:jc w:val="both"/>
        <w:rPr>
          <w:sz w:val="28"/>
          <w:szCs w:val="28"/>
          <w:lang w:val="ru-RU"/>
        </w:rPr>
      </w:pPr>
      <w:r w:rsidRPr="00BD739A">
        <w:rPr>
          <w:sz w:val="28"/>
          <w:szCs w:val="28"/>
          <w:lang w:val="ru-RU"/>
        </w:rPr>
        <w:t xml:space="preserve">                                ШЖ                </w:t>
      </w:r>
    </w:p>
    <w:p w:rsidR="0023003E" w:rsidRPr="00BD739A" w:rsidRDefault="0023003E" w:rsidP="00BD739A">
      <w:pPr>
        <w:pStyle w:val="23"/>
        <w:spacing w:after="0" w:line="240" w:lineRule="auto"/>
        <w:jc w:val="both"/>
        <w:rPr>
          <w:sz w:val="28"/>
          <w:szCs w:val="28"/>
          <w:lang w:val="ru-RU"/>
        </w:rPr>
      </w:pPr>
      <w:r w:rsidRPr="00BD739A">
        <w:rPr>
          <w:sz w:val="28"/>
          <w:szCs w:val="28"/>
          <w:lang w:val="ru-RU"/>
        </w:rPr>
        <w:t xml:space="preserve">                       Ж=-----------</w:t>
      </w:r>
    </w:p>
    <w:p w:rsidR="0023003E" w:rsidRPr="00BD739A" w:rsidRDefault="0023003E" w:rsidP="00BD739A">
      <w:pPr>
        <w:pStyle w:val="23"/>
        <w:spacing w:after="0" w:line="240" w:lineRule="auto"/>
        <w:jc w:val="both"/>
        <w:rPr>
          <w:sz w:val="28"/>
          <w:szCs w:val="28"/>
          <w:lang w:val="ru-RU"/>
        </w:rPr>
      </w:pPr>
      <w:r w:rsidRPr="00BD739A">
        <w:rPr>
          <w:sz w:val="28"/>
          <w:szCs w:val="28"/>
          <w:lang w:val="ru-RU"/>
        </w:rPr>
        <w:t xml:space="preserve">                                  Ж</w:t>
      </w:r>
      <w:r w:rsidRPr="00BD739A">
        <w:rPr>
          <w:sz w:val="28"/>
          <w:szCs w:val="28"/>
          <w:lang w:val="ru-RU"/>
        </w:rPr>
        <w:tab/>
      </w:r>
      <w:r w:rsidRPr="00BD739A">
        <w:rPr>
          <w:sz w:val="28"/>
          <w:szCs w:val="28"/>
          <w:lang w:val="ru-RU"/>
        </w:rPr>
        <w:tab/>
      </w:r>
      <w:r w:rsidRPr="00BD739A">
        <w:rPr>
          <w:sz w:val="28"/>
          <w:szCs w:val="28"/>
          <w:lang w:val="ru-RU"/>
        </w:rPr>
        <w:tab/>
      </w:r>
      <w:r w:rsidRPr="00BD739A">
        <w:rPr>
          <w:sz w:val="28"/>
          <w:szCs w:val="28"/>
          <w:lang w:val="ru-RU"/>
        </w:rPr>
        <w:tab/>
      </w:r>
      <w:r w:rsidRPr="00BD739A">
        <w:rPr>
          <w:sz w:val="28"/>
          <w:szCs w:val="28"/>
          <w:lang w:val="ru-RU"/>
        </w:rPr>
        <w:tab/>
      </w:r>
      <w:r w:rsidRPr="00BD739A">
        <w:rPr>
          <w:sz w:val="28"/>
          <w:szCs w:val="28"/>
          <w:lang w:val="ru-RU"/>
        </w:rPr>
        <w:tab/>
      </w:r>
      <w:r w:rsidRPr="00BD739A">
        <w:rPr>
          <w:sz w:val="28"/>
          <w:szCs w:val="28"/>
          <w:lang w:val="ru-RU"/>
        </w:rPr>
        <w:tab/>
        <w:t>(</w:t>
      </w:r>
      <w:r w:rsidR="00687873" w:rsidRPr="00BD739A">
        <w:rPr>
          <w:sz w:val="28"/>
          <w:szCs w:val="28"/>
          <w:lang w:val="ru-RU"/>
        </w:rPr>
        <w:t>1</w:t>
      </w:r>
      <w:r w:rsidRPr="00BD739A">
        <w:rPr>
          <w:sz w:val="28"/>
          <w:szCs w:val="28"/>
          <w:lang w:val="ru-RU"/>
        </w:rPr>
        <w:t>)</w:t>
      </w:r>
    </w:p>
    <w:p w:rsidR="0023003E" w:rsidRPr="00BD739A" w:rsidRDefault="0023003E" w:rsidP="00BD739A">
      <w:pPr>
        <w:pStyle w:val="23"/>
        <w:spacing w:after="0" w:line="240" w:lineRule="auto"/>
        <w:jc w:val="both"/>
        <w:rPr>
          <w:sz w:val="28"/>
          <w:szCs w:val="28"/>
          <w:lang w:val="ru-RU"/>
        </w:rPr>
      </w:pPr>
      <w:r w:rsidRPr="00BD739A">
        <w:rPr>
          <w:sz w:val="28"/>
          <w:szCs w:val="28"/>
          <w:lang w:val="ru-RU"/>
        </w:rPr>
        <w:t xml:space="preserve">Мұнда, </w:t>
      </w:r>
    </w:p>
    <w:p w:rsidR="0023003E" w:rsidRPr="00BD739A" w:rsidRDefault="0023003E" w:rsidP="00BD739A">
      <w:pPr>
        <w:pStyle w:val="23"/>
        <w:spacing w:after="0" w:line="240" w:lineRule="auto"/>
        <w:jc w:val="both"/>
        <w:rPr>
          <w:sz w:val="28"/>
          <w:szCs w:val="28"/>
          <w:lang w:val="ru-RU"/>
        </w:rPr>
      </w:pPr>
      <w:r w:rsidRPr="00BD739A">
        <w:rPr>
          <w:sz w:val="28"/>
          <w:szCs w:val="28"/>
          <w:lang w:val="ru-RU"/>
        </w:rPr>
        <w:t xml:space="preserve">          Ж-шығындардың болу жиiлiгi;</w:t>
      </w:r>
    </w:p>
    <w:p w:rsidR="0023003E" w:rsidRPr="00BD739A" w:rsidRDefault="0023003E" w:rsidP="00BD739A">
      <w:pPr>
        <w:pStyle w:val="23"/>
        <w:spacing w:after="0" w:line="240" w:lineRule="auto"/>
        <w:jc w:val="both"/>
        <w:rPr>
          <w:sz w:val="28"/>
          <w:szCs w:val="28"/>
          <w:lang w:val="ru-RU"/>
        </w:rPr>
      </w:pPr>
      <w:r w:rsidRPr="00BD739A">
        <w:rPr>
          <w:sz w:val="28"/>
          <w:szCs w:val="28"/>
          <w:lang w:val="ru-RU"/>
        </w:rPr>
        <w:t xml:space="preserve">          ШЖ-шығындар болған жағдайлардың нақты саны;</w:t>
      </w:r>
    </w:p>
    <w:p w:rsidR="0023003E" w:rsidRPr="00BD739A" w:rsidRDefault="0023003E" w:rsidP="00BD739A">
      <w:pPr>
        <w:pStyle w:val="23"/>
        <w:spacing w:after="0" w:line="240" w:lineRule="auto"/>
        <w:jc w:val="both"/>
        <w:rPr>
          <w:sz w:val="28"/>
          <w:szCs w:val="28"/>
          <w:lang w:val="ru-RU"/>
        </w:rPr>
      </w:pPr>
      <w:r w:rsidRPr="00BD739A">
        <w:rPr>
          <w:sz w:val="28"/>
          <w:szCs w:val="28"/>
          <w:lang w:val="ru-RU"/>
        </w:rPr>
        <w:t xml:space="preserve">           Ж- статистикалық  өңдеудегi жалпы жағдай саны.</w:t>
      </w:r>
    </w:p>
    <w:p w:rsidR="0023003E" w:rsidRPr="00BD739A" w:rsidRDefault="0023003E" w:rsidP="00BD739A">
      <w:pPr>
        <w:pStyle w:val="23"/>
        <w:spacing w:after="0" w:line="240" w:lineRule="auto"/>
        <w:jc w:val="both"/>
        <w:rPr>
          <w:sz w:val="28"/>
          <w:szCs w:val="28"/>
          <w:lang w:val="ru-RU"/>
        </w:rPr>
      </w:pPr>
      <w:r w:rsidRPr="00BD739A">
        <w:rPr>
          <w:sz w:val="28"/>
          <w:szCs w:val="28"/>
          <w:lang w:val="ru-RU"/>
        </w:rPr>
        <w:t xml:space="preserve">    Тәуекелсiз аймақ. Бұл аймақ үшiн қандайда болмасын операцияларды жүргiзуде шығындардың болмауы және есептi табыстың минимумiн алуға болатындығы тән келедi. Тәуекелсiз аймақтың сол жағындағы шегi А нүктесi  есептi табыс арқылы өтедi.</w:t>
      </w:r>
    </w:p>
    <w:p w:rsidR="0023003E" w:rsidRPr="00BD739A" w:rsidRDefault="0023003E" w:rsidP="00BD739A">
      <w:pPr>
        <w:pStyle w:val="23"/>
        <w:spacing w:after="0" w:line="240" w:lineRule="auto"/>
        <w:jc w:val="both"/>
        <w:rPr>
          <w:sz w:val="28"/>
          <w:szCs w:val="28"/>
          <w:lang w:val="ru-RU" w:eastAsia="ko-KR"/>
        </w:rPr>
      </w:pPr>
      <w:r w:rsidRPr="00BD739A">
        <w:rPr>
          <w:sz w:val="28"/>
          <w:szCs w:val="28"/>
          <w:lang w:val="ru-RU"/>
        </w:rPr>
        <w:t xml:space="preserve">    Тәуекелдiң жеткiлiктi болатын аймағы. Бұл аймақта таза есептi табыстың мөлшерiнен аспайтын шығын деңгейiмен сипаталады. Мұндай аймақта көзделген өндірістік операцияларды жүргiзуге болады, өйткенi компанияның тәуекелi, қолайсыз жоғдай болған кезде тек есептi табысты алмауына негiзделедi.  </w:t>
      </w:r>
      <w:r w:rsidRPr="00BD739A">
        <w:rPr>
          <w:sz w:val="28"/>
          <w:szCs w:val="28"/>
          <w:lang w:val="ru-RU" w:eastAsia="ko-KR"/>
        </w:rPr>
        <w:t xml:space="preserve"> </w:t>
      </w:r>
    </w:p>
    <w:p w:rsidR="0023003E" w:rsidRPr="00BD739A" w:rsidRDefault="0023003E" w:rsidP="00BD739A">
      <w:pPr>
        <w:pStyle w:val="23"/>
        <w:spacing w:after="0" w:line="240" w:lineRule="auto"/>
        <w:jc w:val="both"/>
        <w:rPr>
          <w:sz w:val="28"/>
          <w:szCs w:val="28"/>
          <w:lang w:val="ru-RU"/>
        </w:rPr>
      </w:pPr>
      <w:r w:rsidRPr="00BD739A">
        <w:rPr>
          <w:sz w:val="28"/>
          <w:szCs w:val="28"/>
          <w:lang w:val="ru-RU"/>
        </w:rPr>
        <w:t xml:space="preserve">    Тәуекелдi асыруға болмайтын аймақ. Мұндай аймақ шегiнде есептi таза пайда шегiнен асатын шығындар болуы мүмкiн. Ендеше компания мұндай тәуекелдердi жiбере алмайды, өйткенi компания бұл операцияны жүргiзуде керексiз шығындарды жасаған болып табылады.</w:t>
      </w:r>
    </w:p>
    <w:p w:rsidR="0023003E" w:rsidRPr="00BD739A" w:rsidRDefault="0023003E" w:rsidP="00BD739A">
      <w:pPr>
        <w:pStyle w:val="23"/>
        <w:spacing w:after="0" w:line="240" w:lineRule="auto"/>
        <w:jc w:val="both"/>
        <w:rPr>
          <w:sz w:val="28"/>
          <w:szCs w:val="28"/>
          <w:lang w:val="ru-RU"/>
        </w:rPr>
      </w:pPr>
      <w:r w:rsidRPr="00BD739A">
        <w:rPr>
          <w:sz w:val="28"/>
          <w:szCs w:val="28"/>
          <w:lang w:val="ru-RU"/>
        </w:rPr>
        <w:t xml:space="preserve">    Тәуекелдiң ең жоғарғы деңгейi бар аймақ компания үшiн ең қауiптi аймақ болып табылады. Тәуекелдiң мұндай деңгейiн жiберуге болмайды, әйтпесе компания банкротқа ұшырау мүмкiн.</w:t>
      </w:r>
    </w:p>
    <w:p w:rsidR="0023003E" w:rsidRPr="00BD739A" w:rsidRDefault="0023003E" w:rsidP="00BD739A">
      <w:pPr>
        <w:pStyle w:val="23"/>
        <w:spacing w:after="0" w:line="240" w:lineRule="auto"/>
        <w:jc w:val="both"/>
        <w:rPr>
          <w:sz w:val="28"/>
          <w:szCs w:val="28"/>
          <w:lang w:val="ru-RU" w:eastAsia="ko-KR"/>
        </w:rPr>
      </w:pPr>
      <w:r w:rsidRPr="00BD739A">
        <w:rPr>
          <w:sz w:val="28"/>
          <w:szCs w:val="28"/>
          <w:lang w:val="ru-RU"/>
        </w:rPr>
        <w:t xml:space="preserve">    Сараптамалық бағалау әдiсi статистикалық әдiстен тәуекел қисығын тұрғызуға қажеттi ақпараттарды жинау әдiстерiмен ерекшеленедi. Бұл әдiс компания мамандарының шығындардың болу ықтималдығы бағалауды зерттеу және жинауды ұсынады. Мұндай бағалаулар статистикалық деректер және барлық факторлардың есебiнде құрылады. Жоғарыда айтылған әдiске ұқсас бұл әдiс түрiнде де тәуекелдi бағалау үшiн қажеттi нүктелер саны төртеу</w:t>
      </w:r>
      <w:r w:rsidRPr="00BD739A">
        <w:rPr>
          <w:sz w:val="28"/>
          <w:szCs w:val="28"/>
          <w:lang w:val="ru-RU" w:eastAsia="ko-KR"/>
        </w:rPr>
        <w:t>:</w:t>
      </w:r>
    </w:p>
    <w:p w:rsidR="0023003E" w:rsidRPr="00BD739A" w:rsidRDefault="0023003E" w:rsidP="00BD739A">
      <w:pPr>
        <w:pStyle w:val="23"/>
        <w:numPr>
          <w:ilvl w:val="0"/>
          <w:numId w:val="12"/>
        </w:numPr>
        <w:spacing w:after="0" w:line="240" w:lineRule="auto"/>
        <w:ind w:left="0" w:firstLine="0"/>
        <w:jc w:val="both"/>
        <w:rPr>
          <w:sz w:val="28"/>
          <w:szCs w:val="28"/>
          <w:lang w:val="ru-RU"/>
        </w:rPr>
      </w:pPr>
      <w:r w:rsidRPr="00BD739A">
        <w:rPr>
          <w:sz w:val="28"/>
          <w:szCs w:val="28"/>
          <w:lang w:val="ru-RU" w:eastAsia="ko-KR"/>
        </w:rPr>
        <w:t>Шығынның нолд</w:t>
      </w:r>
      <w:r w:rsidRPr="00BD739A">
        <w:rPr>
          <w:sz w:val="28"/>
          <w:szCs w:val="28"/>
          <w:lang w:eastAsia="ko-KR"/>
        </w:rPr>
        <w:t>i</w:t>
      </w:r>
      <w:r w:rsidRPr="00BD739A">
        <w:rPr>
          <w:sz w:val="28"/>
          <w:szCs w:val="28"/>
          <w:lang w:val="ru-RU" w:eastAsia="ko-KR"/>
        </w:rPr>
        <w:t>к деңгей</w:t>
      </w:r>
      <w:r w:rsidRPr="00BD739A">
        <w:rPr>
          <w:sz w:val="28"/>
          <w:szCs w:val="28"/>
          <w:lang w:eastAsia="ko-KR"/>
        </w:rPr>
        <w:t>i</w:t>
      </w:r>
      <w:r w:rsidRPr="00BD739A">
        <w:rPr>
          <w:sz w:val="28"/>
          <w:szCs w:val="28"/>
          <w:lang w:val="ru-RU" w:eastAsia="ko-KR"/>
        </w:rPr>
        <w:t>не сәйкес келет</w:t>
      </w:r>
      <w:r w:rsidRPr="00BD739A">
        <w:rPr>
          <w:sz w:val="28"/>
          <w:szCs w:val="28"/>
          <w:lang w:eastAsia="ko-KR"/>
        </w:rPr>
        <w:t>i</w:t>
      </w:r>
      <w:r w:rsidRPr="00BD739A">
        <w:rPr>
          <w:sz w:val="28"/>
          <w:szCs w:val="28"/>
          <w:lang w:val="ru-RU" w:eastAsia="ko-KR"/>
        </w:rPr>
        <w:t>н нүкте.</w:t>
      </w:r>
      <w:r w:rsidRPr="00BD739A">
        <w:rPr>
          <w:sz w:val="28"/>
          <w:szCs w:val="28"/>
          <w:lang w:val="ru-RU"/>
        </w:rPr>
        <w:t xml:space="preserve">  </w:t>
      </w:r>
    </w:p>
    <w:p w:rsidR="0023003E" w:rsidRPr="00BD739A" w:rsidRDefault="0023003E" w:rsidP="00BD739A">
      <w:pPr>
        <w:pStyle w:val="23"/>
        <w:numPr>
          <w:ilvl w:val="0"/>
          <w:numId w:val="12"/>
        </w:numPr>
        <w:spacing w:after="0" w:line="240" w:lineRule="auto"/>
        <w:ind w:left="0" w:firstLine="0"/>
        <w:jc w:val="both"/>
        <w:rPr>
          <w:sz w:val="28"/>
          <w:szCs w:val="28"/>
          <w:lang w:val="ru-RU"/>
        </w:rPr>
      </w:pPr>
      <w:r w:rsidRPr="00BD739A">
        <w:rPr>
          <w:sz w:val="28"/>
          <w:szCs w:val="28"/>
          <w:lang w:val="ru-RU"/>
        </w:rPr>
        <w:t>Есептi таза пайданың мөлшерiне сәйкес шығындардың мүмкiн мөлшерiн анықтайтын нүкте.</w:t>
      </w:r>
    </w:p>
    <w:p w:rsidR="0023003E" w:rsidRPr="00BD739A" w:rsidRDefault="0023003E" w:rsidP="00BD739A">
      <w:pPr>
        <w:pStyle w:val="23"/>
        <w:numPr>
          <w:ilvl w:val="0"/>
          <w:numId w:val="12"/>
        </w:numPr>
        <w:spacing w:after="0" w:line="240" w:lineRule="auto"/>
        <w:ind w:left="0" w:firstLine="0"/>
        <w:jc w:val="both"/>
        <w:rPr>
          <w:sz w:val="28"/>
          <w:szCs w:val="28"/>
          <w:lang w:val="ru-RU"/>
        </w:rPr>
      </w:pPr>
      <w:r w:rsidRPr="00BD739A">
        <w:rPr>
          <w:sz w:val="28"/>
          <w:szCs w:val="28"/>
          <w:lang w:val="ru-RU"/>
        </w:rPr>
        <w:t>Есептi түсiм мөлшерiне тең келетiн мүмкiн шығын мөлшерiн сипаттайтын нүкте.</w:t>
      </w:r>
    </w:p>
    <w:p w:rsidR="0023003E" w:rsidRPr="00BD739A" w:rsidRDefault="0023003E" w:rsidP="00BD739A">
      <w:pPr>
        <w:pStyle w:val="23"/>
        <w:numPr>
          <w:ilvl w:val="0"/>
          <w:numId w:val="12"/>
        </w:numPr>
        <w:spacing w:after="0" w:line="240" w:lineRule="auto"/>
        <w:ind w:left="0" w:firstLine="0"/>
        <w:jc w:val="both"/>
        <w:rPr>
          <w:sz w:val="28"/>
          <w:szCs w:val="28"/>
          <w:lang w:val="ru-RU"/>
        </w:rPr>
      </w:pPr>
      <w:r w:rsidRPr="00BD739A">
        <w:rPr>
          <w:sz w:val="28"/>
          <w:szCs w:val="28"/>
          <w:lang w:val="ru-RU"/>
        </w:rPr>
        <w:t>Компанияның өзiндiк қаражат деңгейiне сәйкес келетiн нүкте.</w:t>
      </w:r>
    </w:p>
    <w:p w:rsidR="0023003E" w:rsidRPr="00BD739A" w:rsidRDefault="0023003E" w:rsidP="00BD739A">
      <w:pPr>
        <w:pStyle w:val="23"/>
        <w:spacing w:after="0" w:line="240" w:lineRule="auto"/>
        <w:jc w:val="both"/>
        <w:rPr>
          <w:sz w:val="28"/>
          <w:szCs w:val="28"/>
          <w:lang w:val="ru-RU"/>
        </w:rPr>
      </w:pPr>
      <w:r w:rsidRPr="00BD739A">
        <w:rPr>
          <w:sz w:val="28"/>
          <w:szCs w:val="28"/>
          <w:lang w:val="ru-RU"/>
        </w:rPr>
        <w:lastRenderedPageBreak/>
        <w:t xml:space="preserve">    Сараптамалық әдiстi жүзеге асыру бағалаулар саны аз болса күрделене түседi. Тәуекел стратегиясын жүзеге асырушы компаниялар үшiн тәуекел деңгейiн бағалау үлкен мүмкiндiктер бередi.</w:t>
      </w:r>
    </w:p>
    <w:p w:rsidR="0023003E" w:rsidRPr="005A6CD9" w:rsidRDefault="0023003E" w:rsidP="005A6CD9">
      <w:pPr>
        <w:spacing w:after="0" w:line="240" w:lineRule="auto"/>
        <w:ind w:left="1"/>
        <w:jc w:val="both"/>
        <w:rPr>
          <w:rFonts w:ascii="Times New Roman" w:hAnsi="Times New Roman" w:cs="Times New Roman"/>
          <w:b/>
          <w:bCs/>
          <w:noProof/>
          <w:color w:val="000000"/>
          <w:spacing w:val="-2"/>
          <w:sz w:val="28"/>
          <w:szCs w:val="28"/>
          <w:lang w:val="kk-KZ"/>
        </w:rPr>
      </w:pPr>
      <w:r w:rsidRPr="00BD739A">
        <w:rPr>
          <w:rFonts w:ascii="Times New Roman" w:hAnsi="Times New Roman" w:cs="Times New Roman"/>
          <w:sz w:val="28"/>
          <w:szCs w:val="28"/>
        </w:rPr>
        <w:t xml:space="preserve">    </w:t>
      </w:r>
      <w:r w:rsidR="004354F9" w:rsidRPr="00BD739A">
        <w:rPr>
          <w:rFonts w:ascii="Times New Roman" w:hAnsi="Times New Roman" w:cs="Times New Roman"/>
          <w:b/>
          <w:sz w:val="28"/>
          <w:szCs w:val="28"/>
        </w:rPr>
        <w:t>3.</w:t>
      </w:r>
      <w:r w:rsidR="005A6CD9" w:rsidRPr="005A6CD9">
        <w:rPr>
          <w:rFonts w:ascii="Times New Roman" w:hAnsi="Times New Roman" w:cs="Times New Roman"/>
          <w:sz w:val="28"/>
          <w:szCs w:val="28"/>
          <w:lang w:val="kk-KZ"/>
        </w:rPr>
        <w:t xml:space="preserve"> </w:t>
      </w:r>
      <w:r w:rsidR="005A6CD9" w:rsidRPr="005A6CD9">
        <w:rPr>
          <w:rFonts w:ascii="Times New Roman" w:hAnsi="Times New Roman" w:cs="Times New Roman"/>
          <w:b/>
          <w:sz w:val="28"/>
          <w:szCs w:val="28"/>
          <w:lang w:val="kk-KZ"/>
        </w:rPr>
        <w:t xml:space="preserve">Тәуекелді  жою  және  қысқарту  әдістері.  </w:t>
      </w:r>
      <w:r w:rsidRPr="005A6CD9">
        <w:rPr>
          <w:rFonts w:ascii="Times New Roman" w:hAnsi="Times New Roman" w:cs="Times New Roman"/>
          <w:sz w:val="28"/>
          <w:szCs w:val="28"/>
          <w:lang w:val="kk-KZ"/>
        </w:rPr>
        <w:t xml:space="preserve">Тәуекелдiң тиiмдi деңгейiн белгiлеу.Тәуекелдi менеджменттiң тәуекелдi басқаруының негiзгi әдiстерiнiң бiрi ретiндегi тәуекел қисығын құру және де жiберуге болатын және жiберуге болмайтын тәуекел облыстарын анықтап алғаннан кейiн, компания қызметткерлерi нақты операция түрiне тәуекелдiң тиiмдi деңгейiн белгiлеу тұрғысынан тәуекел аймақтарына егжей тегжейлi талдаулар жүргiзедi. </w:t>
      </w:r>
      <w:r w:rsidRPr="00DF73FB">
        <w:rPr>
          <w:rFonts w:ascii="Times New Roman" w:hAnsi="Times New Roman" w:cs="Times New Roman"/>
          <w:sz w:val="28"/>
          <w:szCs w:val="28"/>
          <w:lang w:val="kk-KZ"/>
        </w:rPr>
        <w:t xml:space="preserve">Компаниның қызметтері нарығының қатаң бәсекелестiгi жағдайында, компанияның жетiстiгi жалпы үш көрсеткiшпен анықталады. </w:t>
      </w:r>
    </w:p>
    <w:p w:rsidR="0023003E" w:rsidRPr="00DF73FB" w:rsidRDefault="0023003E" w:rsidP="00BD739A">
      <w:pPr>
        <w:pStyle w:val="23"/>
        <w:numPr>
          <w:ilvl w:val="0"/>
          <w:numId w:val="13"/>
        </w:numPr>
        <w:tabs>
          <w:tab w:val="clear" w:pos="360"/>
          <w:tab w:val="num" w:pos="0"/>
        </w:tabs>
        <w:spacing w:after="0" w:line="240" w:lineRule="auto"/>
        <w:ind w:left="0" w:firstLine="0"/>
        <w:jc w:val="both"/>
        <w:rPr>
          <w:sz w:val="28"/>
          <w:szCs w:val="28"/>
          <w:lang w:val="kk-KZ"/>
        </w:rPr>
      </w:pPr>
      <w:r w:rsidRPr="00DF73FB">
        <w:rPr>
          <w:sz w:val="28"/>
          <w:szCs w:val="28"/>
          <w:lang w:val="kk-KZ"/>
        </w:rPr>
        <w:t>Жекелеген қызметтер  түрлерiң жүргiзу тиiмдiлiгi.</w:t>
      </w:r>
    </w:p>
    <w:p w:rsidR="0023003E" w:rsidRPr="00BD739A" w:rsidRDefault="0023003E" w:rsidP="00BD739A">
      <w:pPr>
        <w:pStyle w:val="23"/>
        <w:numPr>
          <w:ilvl w:val="0"/>
          <w:numId w:val="13"/>
        </w:numPr>
        <w:tabs>
          <w:tab w:val="clear" w:pos="360"/>
          <w:tab w:val="num" w:pos="0"/>
        </w:tabs>
        <w:spacing w:after="0" w:line="240" w:lineRule="auto"/>
        <w:ind w:left="0" w:firstLine="0"/>
        <w:jc w:val="both"/>
        <w:rPr>
          <w:sz w:val="28"/>
          <w:szCs w:val="28"/>
          <w:lang w:val="ru-RU"/>
        </w:rPr>
      </w:pPr>
      <w:r w:rsidRPr="00BD739A">
        <w:rPr>
          <w:sz w:val="28"/>
          <w:szCs w:val="28"/>
          <w:lang w:val="ru-RU"/>
        </w:rPr>
        <w:t xml:space="preserve">Жүргiзiлетiн </w:t>
      </w:r>
      <w:r w:rsidRPr="00BD739A">
        <w:rPr>
          <w:sz w:val="28"/>
          <w:szCs w:val="28"/>
          <w:lang w:val="en-GB"/>
        </w:rPr>
        <w:t>қызметтердің</w:t>
      </w:r>
      <w:r w:rsidRPr="00BD739A">
        <w:rPr>
          <w:sz w:val="28"/>
          <w:szCs w:val="28"/>
          <w:lang w:val="ru-RU"/>
        </w:rPr>
        <w:t xml:space="preserve"> к</w:t>
      </w:r>
      <w:r w:rsidRPr="00BD739A">
        <w:rPr>
          <w:sz w:val="28"/>
          <w:szCs w:val="28"/>
          <w:lang w:val="en-GB"/>
        </w:rPr>
        <w:t>ө</w:t>
      </w:r>
      <w:r w:rsidRPr="00BD739A">
        <w:rPr>
          <w:sz w:val="28"/>
          <w:szCs w:val="28"/>
          <w:lang w:val="ru-RU"/>
        </w:rPr>
        <w:t>лемi.</w:t>
      </w:r>
    </w:p>
    <w:p w:rsidR="0023003E" w:rsidRPr="00BD739A" w:rsidRDefault="0023003E" w:rsidP="00BD739A">
      <w:pPr>
        <w:pStyle w:val="23"/>
        <w:numPr>
          <w:ilvl w:val="0"/>
          <w:numId w:val="13"/>
        </w:numPr>
        <w:tabs>
          <w:tab w:val="clear" w:pos="360"/>
          <w:tab w:val="num" w:pos="0"/>
        </w:tabs>
        <w:spacing w:after="0" w:line="240" w:lineRule="auto"/>
        <w:ind w:left="0" w:firstLine="0"/>
        <w:jc w:val="both"/>
        <w:rPr>
          <w:sz w:val="28"/>
          <w:szCs w:val="28"/>
          <w:lang w:val="ru-RU"/>
        </w:rPr>
      </w:pPr>
      <w:r w:rsidRPr="00BD739A">
        <w:rPr>
          <w:sz w:val="28"/>
          <w:szCs w:val="28"/>
          <w:lang w:val="ru-RU"/>
        </w:rPr>
        <w:t>Операцияларды жүргiзудегi компаниялардың өзiне алатын тәуекел деңгейi.</w:t>
      </w:r>
    </w:p>
    <w:p w:rsidR="0023003E" w:rsidRPr="00BD739A" w:rsidRDefault="0023003E" w:rsidP="00BD739A">
      <w:pPr>
        <w:pStyle w:val="23"/>
        <w:spacing w:after="0" w:line="240" w:lineRule="auto"/>
        <w:jc w:val="both"/>
        <w:rPr>
          <w:sz w:val="28"/>
          <w:szCs w:val="28"/>
          <w:lang w:val="ru-RU"/>
        </w:rPr>
      </w:pPr>
      <w:r w:rsidRPr="00BD739A">
        <w:rPr>
          <w:sz w:val="28"/>
          <w:szCs w:val="28"/>
          <w:lang w:val="ru-RU"/>
        </w:rPr>
        <w:t xml:space="preserve">   Аталған көрсеткiштердi талдауда олардың өзара тығыз байланысты екендiгiн көруге болады. Әр қашанда кез келген компания өздерiнiң операцияларының тиiмдiлiгiн арттыруға тырысады, ал бұған тәуекелдiң деңгеiнiң өсуі ықпал етуi мүмкiн. Ендеше бұл көрсеткiштер өзара баланста болуы тиiс. Олардың баланста болу мәселелерiн қызметтер түрлерiн жүргiзуде тәуекелдiң тиiмдi деңгейiн белгiлейтiн тәуекел стратегиясы шешедi. </w:t>
      </w:r>
    </w:p>
    <w:p w:rsidR="0023003E" w:rsidRPr="00BD739A" w:rsidRDefault="0023003E" w:rsidP="00BD739A">
      <w:pPr>
        <w:pStyle w:val="23"/>
        <w:spacing w:after="0" w:line="240" w:lineRule="auto"/>
        <w:jc w:val="both"/>
        <w:rPr>
          <w:sz w:val="28"/>
          <w:szCs w:val="28"/>
          <w:lang w:val="ru-RU"/>
        </w:rPr>
      </w:pPr>
      <w:r w:rsidRPr="00BD739A">
        <w:rPr>
          <w:sz w:val="28"/>
          <w:szCs w:val="28"/>
          <w:lang w:val="ru-RU"/>
        </w:rPr>
        <w:t xml:space="preserve">   Жекелеген операцияларды жеткiлiктi болатын тәуекел деңгейiне қарай талдау. Бұл соңғы талдау тәуекелдiң тиiмдi деңгейiн негiзге ала отырып, тәуекел стратегиясының талаптарының негiзiнде қызметтердің жүргiзiлуiнiң мақсаттылығы мен мүмкiндiгiн анықтау мақсатында жүргiзiледi. Тәуекелдiң тиiмдi деңгейiне сәйкестiгiне қарай операцияларды талдау үшiн көп уақыт қажет, көптеген операциялар жүргiзiлуi жөнiнде тез арада шешiм қабылдануын талап етедi. Осыған байланысты талдау объектiн дұрыс таңдаудiң маңызы арта түседi. Талдаудың бұл түрi де статистикалық және сараптамалық әдiстермен жүргiзiледi.</w:t>
      </w:r>
    </w:p>
    <w:p w:rsidR="0023003E" w:rsidRPr="00BD739A" w:rsidRDefault="0023003E" w:rsidP="00BD739A">
      <w:pPr>
        <w:pStyle w:val="23"/>
        <w:spacing w:after="0" w:line="240" w:lineRule="auto"/>
        <w:jc w:val="both"/>
        <w:rPr>
          <w:sz w:val="28"/>
          <w:szCs w:val="28"/>
          <w:lang w:val="ru-RU"/>
        </w:rPr>
      </w:pPr>
      <w:r w:rsidRPr="00BD739A">
        <w:rPr>
          <w:sz w:val="28"/>
          <w:szCs w:val="28"/>
          <w:lang w:val="ru-RU"/>
        </w:rPr>
        <w:t xml:space="preserve">    Тәуекелдерд</w:t>
      </w:r>
      <w:r w:rsidRPr="00BD739A">
        <w:rPr>
          <w:sz w:val="28"/>
          <w:szCs w:val="28"/>
        </w:rPr>
        <w:t>i</w:t>
      </w:r>
      <w:r w:rsidRPr="00BD739A">
        <w:rPr>
          <w:sz w:val="28"/>
          <w:szCs w:val="28"/>
          <w:lang w:val="ru-RU"/>
        </w:rPr>
        <w:t xml:space="preserve"> бағалаудың талдау әд</w:t>
      </w:r>
      <w:r w:rsidRPr="00BD739A">
        <w:rPr>
          <w:sz w:val="28"/>
          <w:szCs w:val="28"/>
        </w:rPr>
        <w:t>i</w:t>
      </w:r>
      <w:r w:rsidRPr="00BD739A">
        <w:rPr>
          <w:sz w:val="28"/>
          <w:szCs w:val="28"/>
          <w:lang w:val="ru-RU"/>
        </w:rPr>
        <w:t>стер</w:t>
      </w:r>
      <w:r w:rsidRPr="00BD739A">
        <w:rPr>
          <w:sz w:val="28"/>
          <w:szCs w:val="28"/>
        </w:rPr>
        <w:t>i</w:t>
      </w:r>
      <w:r w:rsidRPr="00BD739A">
        <w:rPr>
          <w:sz w:val="28"/>
          <w:szCs w:val="28"/>
          <w:lang w:val="ru-RU"/>
        </w:rPr>
        <w:t xml:space="preserve"> маңызды рөлге ие. Бұл әд</w:t>
      </w:r>
      <w:r w:rsidRPr="00BD739A">
        <w:rPr>
          <w:sz w:val="28"/>
          <w:szCs w:val="28"/>
        </w:rPr>
        <w:t>i</w:t>
      </w:r>
      <w:r w:rsidRPr="00BD739A">
        <w:rPr>
          <w:sz w:val="28"/>
          <w:szCs w:val="28"/>
          <w:lang w:val="ru-RU"/>
        </w:rPr>
        <w:t>с тек тәуекелд</w:t>
      </w:r>
      <w:r w:rsidRPr="00BD739A">
        <w:rPr>
          <w:sz w:val="28"/>
          <w:szCs w:val="28"/>
        </w:rPr>
        <w:t>i</w:t>
      </w:r>
      <w:r w:rsidRPr="00BD739A">
        <w:rPr>
          <w:sz w:val="28"/>
          <w:szCs w:val="28"/>
          <w:lang w:val="ru-RU"/>
        </w:rPr>
        <w:t>ң өзгер</w:t>
      </w:r>
      <w:r w:rsidRPr="00BD739A">
        <w:rPr>
          <w:sz w:val="28"/>
          <w:szCs w:val="28"/>
        </w:rPr>
        <w:t>i</w:t>
      </w:r>
      <w:r w:rsidRPr="00BD739A">
        <w:rPr>
          <w:sz w:val="28"/>
          <w:szCs w:val="28"/>
          <w:lang w:val="ru-RU"/>
        </w:rPr>
        <w:t>с</w:t>
      </w:r>
      <w:r w:rsidRPr="00BD739A">
        <w:rPr>
          <w:sz w:val="28"/>
          <w:szCs w:val="28"/>
        </w:rPr>
        <w:t>i</w:t>
      </w:r>
      <w:r w:rsidRPr="00BD739A">
        <w:rPr>
          <w:sz w:val="28"/>
          <w:szCs w:val="28"/>
          <w:lang w:val="ru-RU"/>
        </w:rPr>
        <w:t>н анықтап қана қоймай, әртүрл</w:t>
      </w:r>
      <w:r w:rsidRPr="00BD739A">
        <w:rPr>
          <w:sz w:val="28"/>
          <w:szCs w:val="28"/>
        </w:rPr>
        <w:t>i</w:t>
      </w:r>
      <w:r w:rsidRPr="00BD739A">
        <w:rPr>
          <w:sz w:val="28"/>
          <w:szCs w:val="28"/>
          <w:lang w:val="ru-RU"/>
        </w:rPr>
        <w:t xml:space="preserve"> жағдайларды болжап, нег</w:t>
      </w:r>
      <w:r w:rsidRPr="00BD739A">
        <w:rPr>
          <w:sz w:val="28"/>
          <w:szCs w:val="28"/>
        </w:rPr>
        <w:t>i</w:t>
      </w:r>
      <w:r w:rsidRPr="00BD739A">
        <w:rPr>
          <w:sz w:val="28"/>
          <w:szCs w:val="28"/>
          <w:lang w:val="ru-RU"/>
        </w:rPr>
        <w:t>зг</w:t>
      </w:r>
      <w:r w:rsidRPr="00BD739A">
        <w:rPr>
          <w:sz w:val="28"/>
          <w:szCs w:val="28"/>
        </w:rPr>
        <w:t>i</w:t>
      </w:r>
      <w:r w:rsidRPr="00BD739A">
        <w:rPr>
          <w:sz w:val="28"/>
          <w:szCs w:val="28"/>
          <w:lang w:val="ru-RU"/>
        </w:rPr>
        <w:t xml:space="preserve"> факторларды айқындап, оларды бағалайды. Қауіпті қызметтерді шектеу оларды жүрг</w:t>
      </w:r>
      <w:r w:rsidRPr="00BD739A">
        <w:rPr>
          <w:sz w:val="28"/>
          <w:szCs w:val="28"/>
        </w:rPr>
        <w:t>i</w:t>
      </w:r>
      <w:r w:rsidRPr="00BD739A">
        <w:rPr>
          <w:sz w:val="28"/>
          <w:szCs w:val="28"/>
          <w:lang w:val="ru-RU"/>
        </w:rPr>
        <w:t>зу процедураларын құру жолымен тәуекелдерд</w:t>
      </w:r>
      <w:r w:rsidRPr="00BD739A">
        <w:rPr>
          <w:sz w:val="28"/>
          <w:szCs w:val="28"/>
        </w:rPr>
        <w:t>i</w:t>
      </w:r>
      <w:r w:rsidRPr="00BD739A">
        <w:rPr>
          <w:sz w:val="28"/>
          <w:szCs w:val="28"/>
          <w:lang w:val="ru-RU"/>
        </w:rPr>
        <w:t xml:space="preserve"> сапалық түрде басқаруды б</w:t>
      </w:r>
      <w:r w:rsidRPr="00BD739A">
        <w:rPr>
          <w:sz w:val="28"/>
          <w:szCs w:val="28"/>
        </w:rPr>
        <w:t>i</w:t>
      </w:r>
      <w:r w:rsidRPr="00BD739A">
        <w:rPr>
          <w:sz w:val="28"/>
          <w:szCs w:val="28"/>
          <w:lang w:val="ru-RU"/>
        </w:rPr>
        <w:t>лд</w:t>
      </w:r>
      <w:r w:rsidRPr="00BD739A">
        <w:rPr>
          <w:sz w:val="28"/>
          <w:szCs w:val="28"/>
        </w:rPr>
        <w:t>i</w:t>
      </w:r>
      <w:r w:rsidRPr="00BD739A">
        <w:rPr>
          <w:sz w:val="28"/>
          <w:szCs w:val="28"/>
          <w:lang w:val="ru-RU"/>
        </w:rPr>
        <w:t>ред</w:t>
      </w:r>
      <w:r w:rsidRPr="00BD739A">
        <w:rPr>
          <w:sz w:val="28"/>
          <w:szCs w:val="28"/>
        </w:rPr>
        <w:t>i</w:t>
      </w:r>
      <w:r w:rsidRPr="00BD739A">
        <w:rPr>
          <w:sz w:val="28"/>
          <w:szCs w:val="28"/>
          <w:lang w:val="ru-RU"/>
        </w:rPr>
        <w:t>. Мысалға, коммерциялық  несиен</w:t>
      </w:r>
      <w:r w:rsidRPr="00BD739A">
        <w:rPr>
          <w:sz w:val="28"/>
          <w:szCs w:val="28"/>
        </w:rPr>
        <w:t>i</w:t>
      </w:r>
      <w:r w:rsidRPr="00BD739A">
        <w:rPr>
          <w:sz w:val="28"/>
          <w:szCs w:val="28"/>
          <w:lang w:val="ru-RU"/>
        </w:rPr>
        <w:t xml:space="preserve"> беру қарыз алушыны бағалау процедураларымен, активтерд</w:t>
      </w:r>
      <w:r w:rsidRPr="00BD739A">
        <w:rPr>
          <w:sz w:val="28"/>
          <w:szCs w:val="28"/>
        </w:rPr>
        <w:t>i</w:t>
      </w:r>
      <w:r w:rsidRPr="00BD739A">
        <w:rPr>
          <w:sz w:val="28"/>
          <w:szCs w:val="28"/>
          <w:lang w:val="ru-RU"/>
        </w:rPr>
        <w:t xml:space="preserve"> және пассивтерд</w:t>
      </w:r>
      <w:r w:rsidRPr="00BD739A">
        <w:rPr>
          <w:sz w:val="28"/>
          <w:szCs w:val="28"/>
        </w:rPr>
        <w:t>i</w:t>
      </w:r>
      <w:r w:rsidRPr="00BD739A">
        <w:rPr>
          <w:sz w:val="28"/>
          <w:szCs w:val="28"/>
          <w:lang w:val="ru-RU"/>
        </w:rPr>
        <w:t xml:space="preserve"> басқару процедураларымен байланысты өт</w:t>
      </w:r>
      <w:r w:rsidRPr="00BD739A">
        <w:rPr>
          <w:sz w:val="28"/>
          <w:szCs w:val="28"/>
        </w:rPr>
        <w:t>i</w:t>
      </w:r>
      <w:r w:rsidRPr="00BD739A">
        <w:rPr>
          <w:sz w:val="28"/>
          <w:szCs w:val="28"/>
          <w:lang w:val="ru-RU"/>
        </w:rPr>
        <w:t>мд</w:t>
      </w:r>
      <w:r w:rsidRPr="00BD739A">
        <w:rPr>
          <w:sz w:val="28"/>
          <w:szCs w:val="28"/>
        </w:rPr>
        <w:t>i</w:t>
      </w:r>
      <w:r w:rsidRPr="00BD739A">
        <w:rPr>
          <w:sz w:val="28"/>
          <w:szCs w:val="28"/>
          <w:lang w:val="ru-RU"/>
        </w:rPr>
        <w:t>л</w:t>
      </w:r>
      <w:r w:rsidRPr="00BD739A">
        <w:rPr>
          <w:sz w:val="28"/>
          <w:szCs w:val="28"/>
        </w:rPr>
        <w:t>i</w:t>
      </w:r>
      <w:r w:rsidRPr="00BD739A">
        <w:rPr>
          <w:sz w:val="28"/>
          <w:szCs w:val="28"/>
          <w:lang w:val="ru-RU"/>
        </w:rPr>
        <w:t>кт</w:t>
      </w:r>
      <w:r w:rsidRPr="00BD739A">
        <w:rPr>
          <w:sz w:val="28"/>
          <w:szCs w:val="28"/>
        </w:rPr>
        <w:t>i</w:t>
      </w:r>
      <w:r w:rsidRPr="00BD739A">
        <w:rPr>
          <w:sz w:val="28"/>
          <w:szCs w:val="28"/>
          <w:lang w:val="ru-RU"/>
        </w:rPr>
        <w:t xml:space="preserve"> қолдаумен қатарласа жүред</w:t>
      </w:r>
      <w:r w:rsidRPr="00BD739A">
        <w:rPr>
          <w:sz w:val="28"/>
          <w:szCs w:val="28"/>
        </w:rPr>
        <w:t>i</w:t>
      </w:r>
      <w:r w:rsidRPr="00BD739A">
        <w:rPr>
          <w:sz w:val="28"/>
          <w:szCs w:val="28"/>
          <w:lang w:val="ru-RU"/>
        </w:rPr>
        <w:t>.</w:t>
      </w:r>
    </w:p>
    <w:p w:rsidR="0023003E" w:rsidRPr="00BD739A" w:rsidRDefault="0023003E" w:rsidP="00BD739A">
      <w:pPr>
        <w:pStyle w:val="23"/>
        <w:spacing w:after="0" w:line="240" w:lineRule="auto"/>
        <w:jc w:val="both"/>
        <w:rPr>
          <w:sz w:val="28"/>
          <w:szCs w:val="28"/>
          <w:lang w:val="ru-RU"/>
        </w:rPr>
      </w:pPr>
      <w:r w:rsidRPr="00BD739A">
        <w:rPr>
          <w:sz w:val="28"/>
          <w:szCs w:val="28"/>
          <w:lang w:val="ru-RU"/>
        </w:rPr>
        <w:t xml:space="preserve">    Барлық қаржылық операцияларға шектеулер қор тәуекелд</w:t>
      </w:r>
      <w:r w:rsidRPr="00BD739A">
        <w:rPr>
          <w:sz w:val="28"/>
          <w:szCs w:val="28"/>
        </w:rPr>
        <w:t>i</w:t>
      </w:r>
      <w:r w:rsidRPr="00BD739A">
        <w:rPr>
          <w:sz w:val="28"/>
          <w:szCs w:val="28"/>
          <w:lang w:val="ru-RU"/>
        </w:rPr>
        <w:t xml:space="preserve"> басқарудың нег</w:t>
      </w:r>
      <w:r w:rsidRPr="00BD739A">
        <w:rPr>
          <w:sz w:val="28"/>
          <w:szCs w:val="28"/>
        </w:rPr>
        <w:t>i</w:t>
      </w:r>
      <w:r w:rsidRPr="00BD739A">
        <w:rPr>
          <w:sz w:val="28"/>
          <w:szCs w:val="28"/>
          <w:lang w:val="ru-RU"/>
        </w:rPr>
        <w:t>зг</w:t>
      </w:r>
      <w:r w:rsidRPr="00BD739A">
        <w:rPr>
          <w:sz w:val="28"/>
          <w:szCs w:val="28"/>
        </w:rPr>
        <w:t>i</w:t>
      </w:r>
      <w:r w:rsidRPr="00BD739A">
        <w:rPr>
          <w:sz w:val="28"/>
          <w:szCs w:val="28"/>
          <w:lang w:val="ru-RU"/>
        </w:rPr>
        <w:t xml:space="preserve"> әд</w:t>
      </w:r>
      <w:r w:rsidRPr="00BD739A">
        <w:rPr>
          <w:sz w:val="28"/>
          <w:szCs w:val="28"/>
        </w:rPr>
        <w:t>i</w:t>
      </w:r>
      <w:r w:rsidRPr="00BD739A">
        <w:rPr>
          <w:sz w:val="28"/>
          <w:szCs w:val="28"/>
          <w:lang w:val="ru-RU"/>
        </w:rPr>
        <w:t>стер</w:t>
      </w:r>
      <w:r w:rsidRPr="00BD739A">
        <w:rPr>
          <w:sz w:val="28"/>
          <w:szCs w:val="28"/>
        </w:rPr>
        <w:t>i</w:t>
      </w:r>
      <w:r w:rsidRPr="00BD739A">
        <w:rPr>
          <w:sz w:val="28"/>
          <w:szCs w:val="28"/>
          <w:lang w:val="ru-RU"/>
        </w:rPr>
        <w:t>н</w:t>
      </w:r>
      <w:r w:rsidRPr="00BD739A">
        <w:rPr>
          <w:sz w:val="28"/>
          <w:szCs w:val="28"/>
        </w:rPr>
        <w:t>i</w:t>
      </w:r>
      <w:r w:rsidRPr="00BD739A">
        <w:rPr>
          <w:sz w:val="28"/>
          <w:szCs w:val="28"/>
          <w:lang w:val="ru-RU"/>
        </w:rPr>
        <w:t>ң б</w:t>
      </w:r>
      <w:r w:rsidRPr="00BD739A">
        <w:rPr>
          <w:sz w:val="28"/>
          <w:szCs w:val="28"/>
        </w:rPr>
        <w:t>i</w:t>
      </w:r>
      <w:r w:rsidRPr="00BD739A">
        <w:rPr>
          <w:sz w:val="28"/>
          <w:szCs w:val="28"/>
          <w:lang w:val="ru-RU"/>
        </w:rPr>
        <w:t>р</w:t>
      </w:r>
      <w:r w:rsidRPr="00BD739A">
        <w:rPr>
          <w:sz w:val="28"/>
          <w:szCs w:val="28"/>
        </w:rPr>
        <w:t>i</w:t>
      </w:r>
      <w:r w:rsidRPr="00BD739A">
        <w:rPr>
          <w:sz w:val="28"/>
          <w:szCs w:val="28"/>
          <w:lang w:val="ru-RU"/>
        </w:rPr>
        <w:t>. Шектеулер актив түрлер</w:t>
      </w:r>
      <w:r w:rsidRPr="00BD739A">
        <w:rPr>
          <w:sz w:val="28"/>
          <w:szCs w:val="28"/>
        </w:rPr>
        <w:t>i</w:t>
      </w:r>
      <w:r w:rsidRPr="00BD739A">
        <w:rPr>
          <w:sz w:val="28"/>
          <w:szCs w:val="28"/>
          <w:lang w:val="ru-RU"/>
        </w:rPr>
        <w:t>не қаржылық құралдардың пайдаланылуына жалпы позицияда белг</w:t>
      </w:r>
      <w:r w:rsidRPr="00BD739A">
        <w:rPr>
          <w:sz w:val="28"/>
          <w:szCs w:val="28"/>
        </w:rPr>
        <w:t>i</w:t>
      </w:r>
      <w:r w:rsidRPr="00BD739A">
        <w:rPr>
          <w:sz w:val="28"/>
          <w:szCs w:val="28"/>
          <w:lang w:val="ru-RU"/>
        </w:rPr>
        <w:t>ленед</w:t>
      </w:r>
      <w:r w:rsidRPr="00BD739A">
        <w:rPr>
          <w:sz w:val="28"/>
          <w:szCs w:val="28"/>
        </w:rPr>
        <w:t>i</w:t>
      </w:r>
      <w:r w:rsidRPr="00BD739A">
        <w:rPr>
          <w:sz w:val="28"/>
          <w:szCs w:val="28"/>
          <w:lang w:val="ru-RU"/>
        </w:rPr>
        <w:t>. Шектеулерд</w:t>
      </w:r>
      <w:r w:rsidRPr="00BD739A">
        <w:rPr>
          <w:sz w:val="28"/>
          <w:szCs w:val="28"/>
        </w:rPr>
        <w:t>i</w:t>
      </w:r>
      <w:r w:rsidRPr="00BD739A">
        <w:rPr>
          <w:sz w:val="28"/>
          <w:szCs w:val="28"/>
          <w:lang w:val="ru-RU"/>
        </w:rPr>
        <w:t>ң мөлшер</w:t>
      </w:r>
      <w:r w:rsidRPr="00BD739A">
        <w:rPr>
          <w:sz w:val="28"/>
          <w:szCs w:val="28"/>
        </w:rPr>
        <w:t>i</w:t>
      </w:r>
      <w:r w:rsidRPr="00BD739A">
        <w:rPr>
          <w:sz w:val="28"/>
          <w:szCs w:val="28"/>
          <w:lang w:val="ru-RU"/>
        </w:rPr>
        <w:t xml:space="preserve"> тек тәуекелдерд</w:t>
      </w:r>
      <w:r w:rsidRPr="00BD739A">
        <w:rPr>
          <w:sz w:val="28"/>
          <w:szCs w:val="28"/>
        </w:rPr>
        <w:t>i</w:t>
      </w:r>
      <w:r w:rsidRPr="00BD739A">
        <w:rPr>
          <w:sz w:val="28"/>
          <w:szCs w:val="28"/>
          <w:lang w:val="ru-RU"/>
        </w:rPr>
        <w:t xml:space="preserve"> төмендету көзқарасынан ғана емес, экономикалық сипатта бюджетт</w:t>
      </w:r>
      <w:r w:rsidRPr="00BD739A">
        <w:rPr>
          <w:sz w:val="28"/>
          <w:szCs w:val="28"/>
        </w:rPr>
        <w:t>i</w:t>
      </w:r>
      <w:r w:rsidRPr="00BD739A">
        <w:rPr>
          <w:sz w:val="28"/>
          <w:szCs w:val="28"/>
          <w:lang w:val="ru-RU"/>
        </w:rPr>
        <w:t>к шектеулер себептер</w:t>
      </w:r>
      <w:r w:rsidRPr="00BD739A">
        <w:rPr>
          <w:sz w:val="28"/>
          <w:szCs w:val="28"/>
        </w:rPr>
        <w:t>i</w:t>
      </w:r>
      <w:r w:rsidRPr="00BD739A">
        <w:rPr>
          <w:sz w:val="28"/>
          <w:szCs w:val="28"/>
          <w:lang w:val="ru-RU"/>
        </w:rPr>
        <w:t>нен де қойылады. Фирманың нақты контрагенттер</w:t>
      </w:r>
      <w:r w:rsidRPr="00BD739A">
        <w:rPr>
          <w:sz w:val="28"/>
          <w:szCs w:val="28"/>
        </w:rPr>
        <w:t>i</w:t>
      </w:r>
      <w:r w:rsidRPr="00BD739A">
        <w:rPr>
          <w:sz w:val="28"/>
          <w:szCs w:val="28"/>
          <w:lang w:val="ru-RU"/>
        </w:rPr>
        <w:t>мен жүрг</w:t>
      </w:r>
      <w:r w:rsidRPr="00BD739A">
        <w:rPr>
          <w:sz w:val="28"/>
          <w:szCs w:val="28"/>
        </w:rPr>
        <w:t>i</w:t>
      </w:r>
      <w:r w:rsidRPr="00BD739A">
        <w:rPr>
          <w:sz w:val="28"/>
          <w:szCs w:val="28"/>
          <w:lang w:val="ru-RU"/>
        </w:rPr>
        <w:t>з</w:t>
      </w:r>
      <w:r w:rsidRPr="00BD739A">
        <w:rPr>
          <w:sz w:val="28"/>
          <w:szCs w:val="28"/>
        </w:rPr>
        <w:t>i</w:t>
      </w:r>
      <w:r w:rsidRPr="00BD739A">
        <w:rPr>
          <w:sz w:val="28"/>
          <w:szCs w:val="28"/>
          <w:lang w:val="ru-RU"/>
        </w:rPr>
        <w:t>лет</w:t>
      </w:r>
      <w:r w:rsidRPr="00BD739A">
        <w:rPr>
          <w:sz w:val="28"/>
          <w:szCs w:val="28"/>
        </w:rPr>
        <w:t>i</w:t>
      </w:r>
      <w:r w:rsidRPr="00BD739A">
        <w:rPr>
          <w:sz w:val="28"/>
          <w:szCs w:val="28"/>
          <w:lang w:val="ru-RU"/>
        </w:rPr>
        <w:t>н қызметтерге  тәуекел мөлшер</w:t>
      </w:r>
      <w:r w:rsidRPr="00BD739A">
        <w:rPr>
          <w:sz w:val="28"/>
          <w:szCs w:val="28"/>
        </w:rPr>
        <w:t>i</w:t>
      </w:r>
      <w:r w:rsidRPr="00BD739A">
        <w:rPr>
          <w:sz w:val="28"/>
          <w:szCs w:val="28"/>
          <w:lang w:val="ru-RU"/>
        </w:rPr>
        <w:t xml:space="preserve"> бойынша шектеулер қойылады. </w:t>
      </w:r>
    </w:p>
    <w:p w:rsidR="0023003E" w:rsidRPr="00BD739A" w:rsidRDefault="0023003E" w:rsidP="00BD739A">
      <w:pPr>
        <w:pStyle w:val="23"/>
        <w:spacing w:after="0" w:line="240" w:lineRule="auto"/>
        <w:jc w:val="both"/>
        <w:rPr>
          <w:sz w:val="28"/>
          <w:szCs w:val="28"/>
          <w:lang w:val="ru-RU"/>
        </w:rPr>
      </w:pPr>
      <w:r w:rsidRPr="00BD739A">
        <w:rPr>
          <w:sz w:val="28"/>
          <w:szCs w:val="28"/>
          <w:lang w:val="ru-RU"/>
        </w:rPr>
        <w:lastRenderedPageBreak/>
        <w:t xml:space="preserve">    Диверсификация активтер мен пассивтерд</w:t>
      </w:r>
      <w:r w:rsidRPr="00BD739A">
        <w:rPr>
          <w:sz w:val="28"/>
          <w:szCs w:val="28"/>
        </w:rPr>
        <w:t>i</w:t>
      </w:r>
      <w:r w:rsidRPr="00BD739A">
        <w:rPr>
          <w:sz w:val="28"/>
          <w:szCs w:val="28"/>
          <w:lang w:val="ru-RU"/>
        </w:rPr>
        <w:t xml:space="preserve"> әртүрл</w:t>
      </w:r>
      <w:r w:rsidRPr="00BD739A">
        <w:rPr>
          <w:sz w:val="28"/>
          <w:szCs w:val="28"/>
        </w:rPr>
        <w:t>i</w:t>
      </w:r>
      <w:r w:rsidRPr="00BD739A">
        <w:rPr>
          <w:sz w:val="28"/>
          <w:szCs w:val="28"/>
          <w:lang w:val="ru-RU"/>
        </w:rPr>
        <w:t xml:space="preserve"> құрамдары бойынша, қаржылық құралдар деңгей</w:t>
      </w:r>
      <w:r w:rsidRPr="00BD739A">
        <w:rPr>
          <w:sz w:val="28"/>
          <w:szCs w:val="28"/>
        </w:rPr>
        <w:t>i</w:t>
      </w:r>
      <w:r w:rsidRPr="00BD739A">
        <w:rPr>
          <w:sz w:val="28"/>
          <w:szCs w:val="28"/>
          <w:lang w:val="ru-RU"/>
        </w:rPr>
        <w:t>нде бөлу. Шығындарды жабуға арналған резервтерд</w:t>
      </w:r>
      <w:r w:rsidRPr="00BD739A">
        <w:rPr>
          <w:sz w:val="28"/>
          <w:szCs w:val="28"/>
        </w:rPr>
        <w:t>i</w:t>
      </w:r>
      <w:r w:rsidRPr="00BD739A">
        <w:rPr>
          <w:sz w:val="28"/>
          <w:szCs w:val="28"/>
          <w:lang w:val="ru-RU"/>
        </w:rPr>
        <w:t xml:space="preserve"> құру фирманың өз</w:t>
      </w:r>
      <w:r w:rsidRPr="00BD739A">
        <w:rPr>
          <w:sz w:val="28"/>
          <w:szCs w:val="28"/>
        </w:rPr>
        <w:t>i</w:t>
      </w:r>
      <w:r w:rsidRPr="00BD739A">
        <w:rPr>
          <w:sz w:val="28"/>
          <w:szCs w:val="28"/>
          <w:lang w:val="ru-RU"/>
        </w:rPr>
        <w:t>нд</w:t>
      </w:r>
      <w:r w:rsidRPr="00BD739A">
        <w:rPr>
          <w:sz w:val="28"/>
          <w:szCs w:val="28"/>
        </w:rPr>
        <w:t>i</w:t>
      </w:r>
      <w:r w:rsidRPr="00BD739A">
        <w:rPr>
          <w:sz w:val="28"/>
          <w:szCs w:val="28"/>
          <w:lang w:val="ru-RU"/>
        </w:rPr>
        <w:t>к қаражаттарының есеб</w:t>
      </w:r>
      <w:r w:rsidRPr="00BD739A">
        <w:rPr>
          <w:sz w:val="28"/>
          <w:szCs w:val="28"/>
        </w:rPr>
        <w:t>i</w:t>
      </w:r>
      <w:r w:rsidRPr="00BD739A">
        <w:rPr>
          <w:sz w:val="28"/>
          <w:szCs w:val="28"/>
          <w:lang w:val="ru-RU"/>
        </w:rPr>
        <w:t>нен тәуекелд</w:t>
      </w:r>
      <w:r w:rsidRPr="00BD739A">
        <w:rPr>
          <w:sz w:val="28"/>
          <w:szCs w:val="28"/>
        </w:rPr>
        <w:t>i</w:t>
      </w:r>
      <w:r w:rsidRPr="00BD739A">
        <w:rPr>
          <w:sz w:val="28"/>
          <w:szCs w:val="28"/>
          <w:lang w:val="ru-RU"/>
        </w:rPr>
        <w:t xml:space="preserve"> жабу мүмк</w:t>
      </w:r>
      <w:r w:rsidRPr="00BD739A">
        <w:rPr>
          <w:sz w:val="28"/>
          <w:szCs w:val="28"/>
        </w:rPr>
        <w:t>i</w:t>
      </w:r>
      <w:r w:rsidRPr="00BD739A">
        <w:rPr>
          <w:sz w:val="28"/>
          <w:szCs w:val="28"/>
          <w:lang w:val="ru-RU"/>
        </w:rPr>
        <w:t>нд</w:t>
      </w:r>
      <w:r w:rsidRPr="00BD739A">
        <w:rPr>
          <w:sz w:val="28"/>
          <w:szCs w:val="28"/>
        </w:rPr>
        <w:t>i</w:t>
      </w:r>
      <w:r w:rsidRPr="00BD739A">
        <w:rPr>
          <w:sz w:val="28"/>
          <w:szCs w:val="28"/>
          <w:lang w:val="ru-RU"/>
        </w:rPr>
        <w:t>г</w:t>
      </w:r>
      <w:r w:rsidRPr="00BD739A">
        <w:rPr>
          <w:sz w:val="28"/>
          <w:szCs w:val="28"/>
        </w:rPr>
        <w:t>i</w:t>
      </w:r>
      <w:r w:rsidRPr="00BD739A">
        <w:rPr>
          <w:sz w:val="28"/>
          <w:szCs w:val="28"/>
          <w:lang w:val="ru-RU"/>
        </w:rPr>
        <w:t>н беред</w:t>
      </w:r>
      <w:r w:rsidRPr="00BD739A">
        <w:rPr>
          <w:sz w:val="28"/>
          <w:szCs w:val="28"/>
        </w:rPr>
        <w:t>i</w:t>
      </w:r>
      <w:r w:rsidRPr="00BD739A">
        <w:rPr>
          <w:sz w:val="28"/>
          <w:szCs w:val="28"/>
          <w:lang w:val="ru-RU"/>
        </w:rPr>
        <w:t>. Дұрыс құрылған саясат өз</w:t>
      </w:r>
      <w:r w:rsidRPr="00BD739A">
        <w:rPr>
          <w:sz w:val="28"/>
          <w:szCs w:val="28"/>
        </w:rPr>
        <w:t>i</w:t>
      </w:r>
      <w:r w:rsidRPr="00BD739A">
        <w:rPr>
          <w:sz w:val="28"/>
          <w:szCs w:val="28"/>
          <w:lang w:val="ru-RU"/>
        </w:rPr>
        <w:t>нд</w:t>
      </w:r>
      <w:r w:rsidRPr="00BD739A">
        <w:rPr>
          <w:sz w:val="28"/>
          <w:szCs w:val="28"/>
        </w:rPr>
        <w:t>i</w:t>
      </w:r>
      <w:r w:rsidRPr="00BD739A">
        <w:rPr>
          <w:sz w:val="28"/>
          <w:szCs w:val="28"/>
          <w:lang w:val="ru-RU"/>
        </w:rPr>
        <w:t>к капиталды жетк</w:t>
      </w:r>
      <w:r w:rsidRPr="00BD739A">
        <w:rPr>
          <w:sz w:val="28"/>
          <w:szCs w:val="28"/>
        </w:rPr>
        <w:t>i</w:t>
      </w:r>
      <w:r w:rsidRPr="00BD739A">
        <w:rPr>
          <w:sz w:val="28"/>
          <w:szCs w:val="28"/>
          <w:lang w:val="ru-RU"/>
        </w:rPr>
        <w:t>л</w:t>
      </w:r>
      <w:r w:rsidRPr="00BD739A">
        <w:rPr>
          <w:sz w:val="28"/>
          <w:szCs w:val="28"/>
        </w:rPr>
        <w:t>i</w:t>
      </w:r>
      <w:r w:rsidRPr="00BD739A">
        <w:rPr>
          <w:sz w:val="28"/>
          <w:szCs w:val="28"/>
          <w:lang w:val="ru-RU"/>
        </w:rPr>
        <w:t>кт</w:t>
      </w:r>
      <w:r w:rsidRPr="00BD739A">
        <w:rPr>
          <w:sz w:val="28"/>
          <w:szCs w:val="28"/>
        </w:rPr>
        <w:t>i</w:t>
      </w:r>
      <w:r w:rsidRPr="00BD739A">
        <w:rPr>
          <w:sz w:val="28"/>
          <w:szCs w:val="28"/>
          <w:lang w:val="ru-RU"/>
        </w:rPr>
        <w:t xml:space="preserve"> деңгейде ұстауды талап етед</w:t>
      </w:r>
      <w:r w:rsidRPr="00BD739A">
        <w:rPr>
          <w:sz w:val="28"/>
          <w:szCs w:val="28"/>
        </w:rPr>
        <w:t>i</w:t>
      </w:r>
      <w:r w:rsidRPr="00BD739A">
        <w:rPr>
          <w:sz w:val="28"/>
          <w:szCs w:val="28"/>
          <w:lang w:val="ru-RU"/>
        </w:rPr>
        <w:t xml:space="preserve">. </w:t>
      </w:r>
    </w:p>
    <w:p w:rsidR="0023003E" w:rsidRPr="00BD739A" w:rsidRDefault="0023003E" w:rsidP="00BD739A">
      <w:pPr>
        <w:pStyle w:val="23"/>
        <w:spacing w:after="0" w:line="240" w:lineRule="auto"/>
        <w:jc w:val="both"/>
        <w:rPr>
          <w:sz w:val="28"/>
          <w:szCs w:val="28"/>
          <w:lang w:val="ru-RU"/>
        </w:rPr>
      </w:pPr>
      <w:r w:rsidRPr="00BD739A">
        <w:rPr>
          <w:sz w:val="28"/>
          <w:szCs w:val="28"/>
          <w:lang w:val="ru-RU"/>
        </w:rPr>
        <w:t xml:space="preserve">    Компанияның өт</w:t>
      </w:r>
      <w:r w:rsidRPr="00BD739A">
        <w:rPr>
          <w:sz w:val="28"/>
          <w:szCs w:val="28"/>
        </w:rPr>
        <w:t>i</w:t>
      </w:r>
      <w:r w:rsidRPr="00BD739A">
        <w:rPr>
          <w:sz w:val="28"/>
          <w:szCs w:val="28"/>
          <w:lang w:val="ru-RU"/>
        </w:rPr>
        <w:t>мд</w:t>
      </w:r>
      <w:r w:rsidRPr="00BD739A">
        <w:rPr>
          <w:sz w:val="28"/>
          <w:szCs w:val="28"/>
        </w:rPr>
        <w:t>i</w:t>
      </w:r>
      <w:r w:rsidRPr="00BD739A">
        <w:rPr>
          <w:sz w:val="28"/>
          <w:szCs w:val="28"/>
          <w:lang w:val="ru-RU"/>
        </w:rPr>
        <w:t>л</w:t>
      </w:r>
      <w:r w:rsidRPr="00BD739A">
        <w:rPr>
          <w:sz w:val="28"/>
          <w:szCs w:val="28"/>
        </w:rPr>
        <w:t>i</w:t>
      </w:r>
      <w:r w:rsidRPr="00BD739A">
        <w:rPr>
          <w:sz w:val="28"/>
          <w:szCs w:val="28"/>
          <w:lang w:val="ru-RU"/>
        </w:rPr>
        <w:t>г</w:t>
      </w:r>
      <w:r w:rsidRPr="00BD739A">
        <w:rPr>
          <w:sz w:val="28"/>
          <w:szCs w:val="28"/>
        </w:rPr>
        <w:t>i</w:t>
      </w:r>
      <w:r w:rsidRPr="00BD739A">
        <w:rPr>
          <w:sz w:val="28"/>
          <w:szCs w:val="28"/>
          <w:lang w:val="ru-RU"/>
        </w:rPr>
        <w:t xml:space="preserve"> оның сен</w:t>
      </w:r>
      <w:r w:rsidRPr="00BD739A">
        <w:rPr>
          <w:sz w:val="28"/>
          <w:szCs w:val="28"/>
        </w:rPr>
        <w:t>i</w:t>
      </w:r>
      <w:r w:rsidRPr="00BD739A">
        <w:rPr>
          <w:sz w:val="28"/>
          <w:szCs w:val="28"/>
          <w:lang w:val="ru-RU"/>
        </w:rPr>
        <w:t>мд</w:t>
      </w:r>
      <w:r w:rsidRPr="00BD739A">
        <w:rPr>
          <w:sz w:val="28"/>
          <w:szCs w:val="28"/>
        </w:rPr>
        <w:t>i</w:t>
      </w:r>
      <w:r w:rsidRPr="00BD739A">
        <w:rPr>
          <w:sz w:val="28"/>
          <w:szCs w:val="28"/>
          <w:lang w:val="ru-RU"/>
        </w:rPr>
        <w:t>л</w:t>
      </w:r>
      <w:r w:rsidRPr="00BD739A">
        <w:rPr>
          <w:sz w:val="28"/>
          <w:szCs w:val="28"/>
        </w:rPr>
        <w:t>i</w:t>
      </w:r>
      <w:r w:rsidRPr="00BD739A">
        <w:rPr>
          <w:sz w:val="28"/>
          <w:szCs w:val="28"/>
          <w:lang w:val="ru-RU"/>
        </w:rPr>
        <w:t>г</w:t>
      </w:r>
      <w:r w:rsidRPr="00BD739A">
        <w:rPr>
          <w:sz w:val="28"/>
          <w:szCs w:val="28"/>
        </w:rPr>
        <w:t>i</w:t>
      </w:r>
      <w:r w:rsidRPr="00BD739A">
        <w:rPr>
          <w:sz w:val="28"/>
          <w:szCs w:val="28"/>
          <w:lang w:val="ru-RU"/>
        </w:rPr>
        <w:t>н</w:t>
      </w:r>
      <w:r w:rsidRPr="00BD739A">
        <w:rPr>
          <w:sz w:val="28"/>
          <w:szCs w:val="28"/>
        </w:rPr>
        <w:t>i</w:t>
      </w:r>
      <w:r w:rsidRPr="00BD739A">
        <w:rPr>
          <w:sz w:val="28"/>
          <w:szCs w:val="28"/>
          <w:lang w:val="ru-RU"/>
        </w:rPr>
        <w:t>ң нег</w:t>
      </w:r>
      <w:r w:rsidRPr="00BD739A">
        <w:rPr>
          <w:sz w:val="28"/>
          <w:szCs w:val="28"/>
        </w:rPr>
        <w:t>i</w:t>
      </w:r>
      <w:r w:rsidRPr="00BD739A">
        <w:rPr>
          <w:sz w:val="28"/>
          <w:szCs w:val="28"/>
          <w:lang w:val="ru-RU"/>
        </w:rPr>
        <w:t>зг</w:t>
      </w:r>
      <w:r w:rsidRPr="00BD739A">
        <w:rPr>
          <w:sz w:val="28"/>
          <w:szCs w:val="28"/>
        </w:rPr>
        <w:t>i</w:t>
      </w:r>
      <w:r w:rsidRPr="00BD739A">
        <w:rPr>
          <w:sz w:val="28"/>
          <w:szCs w:val="28"/>
          <w:lang w:val="ru-RU"/>
        </w:rPr>
        <w:t xml:space="preserve"> сипаттамасы болып табылады. Өт</w:t>
      </w:r>
      <w:r w:rsidRPr="00BD739A">
        <w:rPr>
          <w:sz w:val="28"/>
          <w:szCs w:val="28"/>
        </w:rPr>
        <w:t>i</w:t>
      </w:r>
      <w:r w:rsidRPr="00BD739A">
        <w:rPr>
          <w:sz w:val="28"/>
          <w:szCs w:val="28"/>
          <w:lang w:val="ru-RU"/>
        </w:rPr>
        <w:t>мд</w:t>
      </w:r>
      <w:r w:rsidRPr="00BD739A">
        <w:rPr>
          <w:sz w:val="28"/>
          <w:szCs w:val="28"/>
        </w:rPr>
        <w:t>i</w:t>
      </w:r>
      <w:r w:rsidRPr="00BD739A">
        <w:rPr>
          <w:sz w:val="28"/>
          <w:szCs w:val="28"/>
          <w:lang w:val="ru-RU"/>
        </w:rPr>
        <w:t>л</w:t>
      </w:r>
      <w:r w:rsidRPr="00BD739A">
        <w:rPr>
          <w:sz w:val="28"/>
          <w:szCs w:val="28"/>
        </w:rPr>
        <w:t>i</w:t>
      </w:r>
      <w:r w:rsidRPr="00BD739A">
        <w:rPr>
          <w:sz w:val="28"/>
          <w:szCs w:val="28"/>
          <w:lang w:val="ru-RU"/>
        </w:rPr>
        <w:t>кт</w:t>
      </w:r>
      <w:r w:rsidRPr="00BD739A">
        <w:rPr>
          <w:sz w:val="28"/>
          <w:szCs w:val="28"/>
        </w:rPr>
        <w:t>i</w:t>
      </w:r>
      <w:r w:rsidRPr="00BD739A">
        <w:rPr>
          <w:sz w:val="28"/>
          <w:szCs w:val="28"/>
          <w:lang w:val="ru-RU"/>
        </w:rPr>
        <w:t xml:space="preserve"> басқару рет</w:t>
      </w:r>
      <w:r w:rsidRPr="00BD739A">
        <w:rPr>
          <w:sz w:val="28"/>
          <w:szCs w:val="28"/>
        </w:rPr>
        <w:t>i</w:t>
      </w:r>
      <w:r w:rsidRPr="00BD739A">
        <w:rPr>
          <w:sz w:val="28"/>
          <w:szCs w:val="28"/>
          <w:lang w:val="ru-RU"/>
        </w:rPr>
        <w:t>нде клиенттер тарапынан қаржылық ресурстардың сұранысын қанағаттандыру қаб</w:t>
      </w:r>
      <w:r w:rsidRPr="00BD739A">
        <w:rPr>
          <w:sz w:val="28"/>
          <w:szCs w:val="28"/>
        </w:rPr>
        <w:t>i</w:t>
      </w:r>
      <w:r w:rsidRPr="00BD739A">
        <w:rPr>
          <w:sz w:val="28"/>
          <w:szCs w:val="28"/>
          <w:lang w:val="ru-RU"/>
        </w:rPr>
        <w:t>лет</w:t>
      </w:r>
      <w:r w:rsidRPr="00BD739A">
        <w:rPr>
          <w:sz w:val="28"/>
          <w:szCs w:val="28"/>
        </w:rPr>
        <w:t>i</w:t>
      </w:r>
      <w:r w:rsidRPr="00BD739A">
        <w:rPr>
          <w:sz w:val="28"/>
          <w:szCs w:val="28"/>
          <w:lang w:val="ru-RU"/>
        </w:rPr>
        <w:t xml:space="preserve"> түс</w:t>
      </w:r>
      <w:r w:rsidRPr="00BD739A">
        <w:rPr>
          <w:sz w:val="28"/>
          <w:szCs w:val="28"/>
        </w:rPr>
        <w:t>i</w:t>
      </w:r>
      <w:r w:rsidRPr="00BD739A">
        <w:rPr>
          <w:sz w:val="28"/>
          <w:szCs w:val="28"/>
          <w:lang w:val="ru-RU"/>
        </w:rPr>
        <w:t>нд</w:t>
      </w:r>
      <w:r w:rsidRPr="00BD739A">
        <w:rPr>
          <w:sz w:val="28"/>
          <w:szCs w:val="28"/>
        </w:rPr>
        <w:t>i</w:t>
      </w:r>
      <w:r w:rsidRPr="00BD739A">
        <w:rPr>
          <w:sz w:val="28"/>
          <w:szCs w:val="28"/>
          <w:lang w:val="ru-RU"/>
        </w:rPr>
        <w:t>р</w:t>
      </w:r>
      <w:r w:rsidRPr="00BD739A">
        <w:rPr>
          <w:sz w:val="28"/>
          <w:szCs w:val="28"/>
        </w:rPr>
        <w:t>i</w:t>
      </w:r>
      <w:r w:rsidRPr="00BD739A">
        <w:rPr>
          <w:sz w:val="28"/>
          <w:szCs w:val="28"/>
          <w:lang w:val="ru-RU"/>
        </w:rPr>
        <w:t>лед</w:t>
      </w:r>
      <w:r w:rsidRPr="00BD739A">
        <w:rPr>
          <w:sz w:val="28"/>
          <w:szCs w:val="28"/>
        </w:rPr>
        <w:t>i</w:t>
      </w:r>
      <w:r w:rsidRPr="00BD739A">
        <w:rPr>
          <w:sz w:val="28"/>
          <w:szCs w:val="28"/>
          <w:lang w:val="ru-RU"/>
        </w:rPr>
        <w:t xml:space="preserve">. </w:t>
      </w:r>
    </w:p>
    <w:p w:rsidR="0023003E" w:rsidRPr="00BD739A" w:rsidRDefault="0023003E" w:rsidP="00BD739A">
      <w:pPr>
        <w:pStyle w:val="23"/>
        <w:spacing w:after="0" w:line="240" w:lineRule="auto"/>
        <w:jc w:val="both"/>
        <w:rPr>
          <w:sz w:val="28"/>
          <w:szCs w:val="28"/>
          <w:lang w:val="ru-RU"/>
        </w:rPr>
      </w:pPr>
      <w:r w:rsidRPr="00BD739A">
        <w:rPr>
          <w:sz w:val="28"/>
          <w:szCs w:val="28"/>
          <w:lang w:val="ru-RU"/>
        </w:rPr>
        <w:t xml:space="preserve">    Активтерд</w:t>
      </w:r>
      <w:r w:rsidRPr="00BD739A">
        <w:rPr>
          <w:sz w:val="28"/>
          <w:szCs w:val="28"/>
        </w:rPr>
        <w:t>i</w:t>
      </w:r>
      <w:r w:rsidRPr="00BD739A">
        <w:rPr>
          <w:sz w:val="28"/>
          <w:szCs w:val="28"/>
          <w:lang w:val="ru-RU"/>
        </w:rPr>
        <w:t xml:space="preserve"> басқару әд</w:t>
      </w:r>
      <w:r w:rsidRPr="00BD739A">
        <w:rPr>
          <w:sz w:val="28"/>
          <w:szCs w:val="28"/>
        </w:rPr>
        <w:t>i</w:t>
      </w:r>
      <w:r w:rsidRPr="00BD739A">
        <w:rPr>
          <w:sz w:val="28"/>
          <w:szCs w:val="28"/>
          <w:lang w:val="ru-RU"/>
        </w:rPr>
        <w:t>с</w:t>
      </w:r>
      <w:r w:rsidRPr="00BD739A">
        <w:rPr>
          <w:sz w:val="28"/>
          <w:szCs w:val="28"/>
        </w:rPr>
        <w:t>i</w:t>
      </w:r>
      <w:r w:rsidRPr="00BD739A">
        <w:rPr>
          <w:sz w:val="28"/>
          <w:szCs w:val="28"/>
          <w:lang w:val="ru-RU"/>
        </w:rPr>
        <w:t xml:space="preserve"> өт</w:t>
      </w:r>
      <w:r w:rsidRPr="00BD739A">
        <w:rPr>
          <w:sz w:val="28"/>
          <w:szCs w:val="28"/>
        </w:rPr>
        <w:t>i</w:t>
      </w:r>
      <w:r w:rsidRPr="00BD739A">
        <w:rPr>
          <w:sz w:val="28"/>
          <w:szCs w:val="28"/>
          <w:lang w:val="ru-RU"/>
        </w:rPr>
        <w:t>мд</w:t>
      </w:r>
      <w:r w:rsidRPr="00BD739A">
        <w:rPr>
          <w:sz w:val="28"/>
          <w:szCs w:val="28"/>
        </w:rPr>
        <w:t>i</w:t>
      </w:r>
      <w:r w:rsidRPr="00BD739A">
        <w:rPr>
          <w:sz w:val="28"/>
          <w:szCs w:val="28"/>
          <w:lang w:val="ru-RU"/>
        </w:rPr>
        <w:t>л</w:t>
      </w:r>
      <w:r w:rsidRPr="00BD739A">
        <w:rPr>
          <w:sz w:val="28"/>
          <w:szCs w:val="28"/>
        </w:rPr>
        <w:t>i</w:t>
      </w:r>
      <w:r w:rsidRPr="00BD739A">
        <w:rPr>
          <w:sz w:val="28"/>
          <w:szCs w:val="28"/>
          <w:lang w:val="ru-RU"/>
        </w:rPr>
        <w:t>г</w:t>
      </w:r>
      <w:r w:rsidRPr="00BD739A">
        <w:rPr>
          <w:sz w:val="28"/>
          <w:szCs w:val="28"/>
        </w:rPr>
        <w:t>i</w:t>
      </w:r>
      <w:r w:rsidRPr="00BD739A">
        <w:rPr>
          <w:sz w:val="28"/>
          <w:szCs w:val="28"/>
          <w:lang w:val="ru-RU"/>
        </w:rPr>
        <w:t xml:space="preserve"> жоғары қаражаттарды қажетт</w:t>
      </w:r>
      <w:r w:rsidRPr="00BD739A">
        <w:rPr>
          <w:sz w:val="28"/>
          <w:szCs w:val="28"/>
        </w:rPr>
        <w:t>i</w:t>
      </w:r>
      <w:r w:rsidRPr="00BD739A">
        <w:rPr>
          <w:sz w:val="28"/>
          <w:szCs w:val="28"/>
          <w:lang w:val="ru-RU"/>
        </w:rPr>
        <w:t xml:space="preserve"> қорын ұстап отыру түс</w:t>
      </w:r>
      <w:r w:rsidRPr="00BD739A">
        <w:rPr>
          <w:sz w:val="28"/>
          <w:szCs w:val="28"/>
        </w:rPr>
        <w:t>i</w:t>
      </w:r>
      <w:r w:rsidRPr="00BD739A">
        <w:rPr>
          <w:sz w:val="28"/>
          <w:szCs w:val="28"/>
          <w:lang w:val="ru-RU"/>
        </w:rPr>
        <w:t>нд</w:t>
      </w:r>
      <w:r w:rsidRPr="00BD739A">
        <w:rPr>
          <w:sz w:val="28"/>
          <w:szCs w:val="28"/>
        </w:rPr>
        <w:t>i</w:t>
      </w:r>
      <w:r w:rsidRPr="00BD739A">
        <w:rPr>
          <w:sz w:val="28"/>
          <w:szCs w:val="28"/>
          <w:lang w:val="ru-RU"/>
        </w:rPr>
        <w:t>р</w:t>
      </w:r>
      <w:r w:rsidRPr="00BD739A">
        <w:rPr>
          <w:sz w:val="28"/>
          <w:szCs w:val="28"/>
        </w:rPr>
        <w:t>i</w:t>
      </w:r>
      <w:r w:rsidRPr="00BD739A">
        <w:rPr>
          <w:sz w:val="28"/>
          <w:szCs w:val="28"/>
          <w:lang w:val="ru-RU"/>
        </w:rPr>
        <w:t>лед</w:t>
      </w:r>
      <w:r w:rsidRPr="00BD739A">
        <w:rPr>
          <w:sz w:val="28"/>
          <w:szCs w:val="28"/>
        </w:rPr>
        <w:t>i</w:t>
      </w:r>
      <w:r w:rsidRPr="00BD739A">
        <w:rPr>
          <w:sz w:val="28"/>
          <w:szCs w:val="28"/>
          <w:lang w:val="ru-RU"/>
        </w:rPr>
        <w:t>.</w:t>
      </w:r>
    </w:p>
    <w:p w:rsidR="0023003E" w:rsidRPr="00BD739A" w:rsidRDefault="0023003E" w:rsidP="00BD739A">
      <w:pPr>
        <w:pStyle w:val="23"/>
        <w:spacing w:after="0" w:line="240" w:lineRule="auto"/>
        <w:jc w:val="both"/>
        <w:rPr>
          <w:sz w:val="28"/>
          <w:szCs w:val="28"/>
          <w:lang w:val="ru-RU"/>
        </w:rPr>
      </w:pPr>
      <w:r w:rsidRPr="00BD739A">
        <w:rPr>
          <w:sz w:val="28"/>
          <w:szCs w:val="28"/>
          <w:lang w:val="ru-RU"/>
        </w:rPr>
        <w:t xml:space="preserve">    Инвестициялық қызметпен байланысты нег</w:t>
      </w:r>
      <w:r w:rsidRPr="00BD739A">
        <w:rPr>
          <w:sz w:val="28"/>
          <w:szCs w:val="28"/>
        </w:rPr>
        <w:t>i</w:t>
      </w:r>
      <w:r w:rsidRPr="00BD739A">
        <w:rPr>
          <w:sz w:val="28"/>
          <w:szCs w:val="28"/>
          <w:lang w:val="ru-RU"/>
        </w:rPr>
        <w:t>зг</w:t>
      </w:r>
      <w:r w:rsidRPr="00BD739A">
        <w:rPr>
          <w:sz w:val="28"/>
          <w:szCs w:val="28"/>
        </w:rPr>
        <w:t>i</w:t>
      </w:r>
      <w:r w:rsidRPr="00BD739A">
        <w:rPr>
          <w:sz w:val="28"/>
          <w:szCs w:val="28"/>
          <w:lang w:val="ru-RU"/>
        </w:rPr>
        <w:t xml:space="preserve"> тәуекелд</w:t>
      </w:r>
      <w:r w:rsidRPr="00BD739A">
        <w:rPr>
          <w:sz w:val="28"/>
          <w:szCs w:val="28"/>
        </w:rPr>
        <w:t>i</w:t>
      </w:r>
      <w:r w:rsidRPr="00BD739A">
        <w:rPr>
          <w:sz w:val="28"/>
          <w:szCs w:val="28"/>
          <w:lang w:val="ru-RU"/>
        </w:rPr>
        <w:t>ң түрлер</w:t>
      </w:r>
      <w:r w:rsidRPr="00BD739A">
        <w:rPr>
          <w:sz w:val="28"/>
          <w:szCs w:val="28"/>
        </w:rPr>
        <w:t>i</w:t>
      </w:r>
      <w:r w:rsidRPr="00BD739A">
        <w:rPr>
          <w:sz w:val="28"/>
          <w:szCs w:val="28"/>
          <w:lang w:val="ru-RU"/>
        </w:rPr>
        <w:t xml:space="preserve">: </w:t>
      </w:r>
    </w:p>
    <w:p w:rsidR="0023003E" w:rsidRPr="00BD739A" w:rsidRDefault="0023003E" w:rsidP="00BD739A">
      <w:pPr>
        <w:pStyle w:val="23"/>
        <w:spacing w:after="0" w:line="240" w:lineRule="auto"/>
        <w:jc w:val="both"/>
        <w:rPr>
          <w:sz w:val="28"/>
          <w:szCs w:val="28"/>
          <w:lang w:val="ru-RU"/>
        </w:rPr>
      </w:pPr>
      <w:r w:rsidRPr="00BD739A">
        <w:rPr>
          <w:sz w:val="28"/>
          <w:szCs w:val="28"/>
          <w:lang w:val="ru-RU"/>
        </w:rPr>
        <w:t xml:space="preserve"> м</w:t>
      </w:r>
      <w:r w:rsidRPr="00BD739A">
        <w:rPr>
          <w:sz w:val="28"/>
          <w:szCs w:val="28"/>
        </w:rPr>
        <w:t>i</w:t>
      </w:r>
      <w:r w:rsidRPr="00BD739A">
        <w:rPr>
          <w:sz w:val="28"/>
          <w:szCs w:val="28"/>
          <w:lang w:val="ru-RU"/>
        </w:rPr>
        <w:t>ндеттемелерд</w:t>
      </w:r>
      <w:r w:rsidRPr="00BD739A">
        <w:rPr>
          <w:sz w:val="28"/>
          <w:szCs w:val="28"/>
        </w:rPr>
        <w:t>i</w:t>
      </w:r>
      <w:r w:rsidRPr="00BD739A">
        <w:rPr>
          <w:sz w:val="28"/>
          <w:szCs w:val="28"/>
          <w:lang w:val="ru-RU"/>
        </w:rPr>
        <w:t xml:space="preserve"> қайтармау тәуекелдер</w:t>
      </w:r>
      <w:r w:rsidRPr="00BD739A">
        <w:rPr>
          <w:sz w:val="28"/>
          <w:szCs w:val="28"/>
        </w:rPr>
        <w:t>i</w:t>
      </w:r>
      <w:r w:rsidRPr="00BD739A">
        <w:rPr>
          <w:sz w:val="28"/>
          <w:szCs w:val="28"/>
          <w:lang w:val="ru-RU"/>
        </w:rPr>
        <w:t>, эмитент өз</w:t>
      </w:r>
      <w:r w:rsidRPr="00BD739A">
        <w:rPr>
          <w:sz w:val="28"/>
          <w:szCs w:val="28"/>
        </w:rPr>
        <w:t>i</w:t>
      </w:r>
      <w:r w:rsidRPr="00BD739A">
        <w:rPr>
          <w:sz w:val="28"/>
          <w:szCs w:val="28"/>
          <w:lang w:val="ru-RU"/>
        </w:rPr>
        <w:t>н</w:t>
      </w:r>
      <w:r w:rsidRPr="00BD739A">
        <w:rPr>
          <w:sz w:val="28"/>
          <w:szCs w:val="28"/>
        </w:rPr>
        <w:t>i</w:t>
      </w:r>
      <w:r w:rsidRPr="00BD739A">
        <w:rPr>
          <w:sz w:val="28"/>
          <w:szCs w:val="28"/>
          <w:lang w:val="ru-RU"/>
        </w:rPr>
        <w:t>ң нег</w:t>
      </w:r>
      <w:r w:rsidRPr="00BD739A">
        <w:rPr>
          <w:sz w:val="28"/>
          <w:szCs w:val="28"/>
        </w:rPr>
        <w:t>i</w:t>
      </w:r>
      <w:r w:rsidRPr="00BD739A">
        <w:rPr>
          <w:sz w:val="28"/>
          <w:szCs w:val="28"/>
          <w:lang w:val="ru-RU"/>
        </w:rPr>
        <w:t>зг</w:t>
      </w:r>
      <w:r w:rsidRPr="00BD739A">
        <w:rPr>
          <w:sz w:val="28"/>
          <w:szCs w:val="28"/>
        </w:rPr>
        <w:t>i</w:t>
      </w:r>
      <w:r w:rsidRPr="00BD739A">
        <w:rPr>
          <w:sz w:val="28"/>
          <w:szCs w:val="28"/>
          <w:lang w:val="ru-RU"/>
        </w:rPr>
        <w:t xml:space="preserve"> қарыздары бойынша м</w:t>
      </w:r>
      <w:r w:rsidRPr="00BD739A">
        <w:rPr>
          <w:sz w:val="28"/>
          <w:szCs w:val="28"/>
        </w:rPr>
        <w:t>i</w:t>
      </w:r>
      <w:r w:rsidRPr="00BD739A">
        <w:rPr>
          <w:sz w:val="28"/>
          <w:szCs w:val="28"/>
          <w:lang w:val="ru-RU"/>
        </w:rPr>
        <w:t>ндеттемелерд</w:t>
      </w:r>
      <w:r w:rsidRPr="00BD739A">
        <w:rPr>
          <w:sz w:val="28"/>
          <w:szCs w:val="28"/>
        </w:rPr>
        <w:t>i</w:t>
      </w:r>
      <w:r w:rsidRPr="00BD739A">
        <w:rPr>
          <w:sz w:val="28"/>
          <w:szCs w:val="28"/>
          <w:lang w:val="ru-RU"/>
        </w:rPr>
        <w:t xml:space="preserve"> орындаудан бас тартуы мүмк</w:t>
      </w:r>
      <w:r w:rsidRPr="00BD739A">
        <w:rPr>
          <w:sz w:val="28"/>
          <w:szCs w:val="28"/>
        </w:rPr>
        <w:t>i</w:t>
      </w:r>
      <w:r w:rsidRPr="00BD739A">
        <w:rPr>
          <w:sz w:val="28"/>
          <w:szCs w:val="28"/>
          <w:lang w:val="ru-RU"/>
        </w:rPr>
        <w:t xml:space="preserve">н. </w:t>
      </w:r>
    </w:p>
    <w:p w:rsidR="0023003E" w:rsidRPr="00BD739A" w:rsidRDefault="0023003E" w:rsidP="00BD739A">
      <w:pPr>
        <w:pStyle w:val="23"/>
        <w:spacing w:after="0" w:line="240" w:lineRule="auto"/>
        <w:jc w:val="both"/>
        <w:rPr>
          <w:sz w:val="28"/>
          <w:szCs w:val="28"/>
          <w:lang w:val="ru-RU"/>
        </w:rPr>
      </w:pPr>
      <w:r w:rsidRPr="00BD739A">
        <w:rPr>
          <w:sz w:val="28"/>
          <w:szCs w:val="28"/>
          <w:lang w:val="ru-RU"/>
        </w:rPr>
        <w:t xml:space="preserve">    Пайыздық тәуекел бұған дей</w:t>
      </w:r>
      <w:r w:rsidRPr="00BD739A">
        <w:rPr>
          <w:sz w:val="28"/>
          <w:szCs w:val="28"/>
        </w:rPr>
        <w:t>i</w:t>
      </w:r>
      <w:r w:rsidRPr="00BD739A">
        <w:rPr>
          <w:sz w:val="28"/>
          <w:szCs w:val="28"/>
          <w:lang w:val="ru-RU"/>
        </w:rPr>
        <w:t>н шығарылған бағалық қағаздардың бағасын оның пайыздық ставкасының өсу</w:t>
      </w:r>
      <w:r w:rsidRPr="00BD739A">
        <w:rPr>
          <w:sz w:val="28"/>
          <w:szCs w:val="28"/>
        </w:rPr>
        <w:t>i</w:t>
      </w:r>
      <w:r w:rsidRPr="00BD739A">
        <w:rPr>
          <w:sz w:val="28"/>
          <w:szCs w:val="28"/>
          <w:lang w:val="ru-RU"/>
        </w:rPr>
        <w:t xml:space="preserve"> төмендетед</w:t>
      </w:r>
      <w:r w:rsidRPr="00BD739A">
        <w:rPr>
          <w:sz w:val="28"/>
          <w:szCs w:val="28"/>
        </w:rPr>
        <w:t>i</w:t>
      </w:r>
      <w:r w:rsidRPr="00BD739A">
        <w:rPr>
          <w:sz w:val="28"/>
          <w:szCs w:val="28"/>
          <w:lang w:val="ru-RU"/>
        </w:rPr>
        <w:t>. Баға төмендеген жағдайдағы бағалық қағаздардың жаппай сатылуы бағамдық шығындарға келед</w:t>
      </w:r>
      <w:r w:rsidRPr="00BD739A">
        <w:rPr>
          <w:sz w:val="28"/>
          <w:szCs w:val="28"/>
        </w:rPr>
        <w:t>i</w:t>
      </w:r>
      <w:r w:rsidRPr="00BD739A">
        <w:rPr>
          <w:sz w:val="28"/>
          <w:szCs w:val="28"/>
          <w:lang w:val="ru-RU"/>
        </w:rPr>
        <w:t xml:space="preserve">. </w:t>
      </w:r>
    </w:p>
    <w:p w:rsidR="0023003E" w:rsidRPr="00BD739A" w:rsidRDefault="0023003E" w:rsidP="00BD739A">
      <w:pPr>
        <w:pStyle w:val="23"/>
        <w:spacing w:after="0" w:line="240" w:lineRule="auto"/>
        <w:jc w:val="both"/>
        <w:rPr>
          <w:sz w:val="28"/>
          <w:szCs w:val="28"/>
          <w:lang w:val="ru-RU"/>
        </w:rPr>
      </w:pPr>
      <w:r w:rsidRPr="00BD739A">
        <w:rPr>
          <w:sz w:val="28"/>
          <w:szCs w:val="28"/>
          <w:lang w:val="ru-RU"/>
        </w:rPr>
        <w:t xml:space="preserve">    Валюталық тәуекелдер валюта бағамының өзгеру ықтималдығымен байланысты. Портфельд</w:t>
      </w:r>
      <w:r w:rsidRPr="00BD739A">
        <w:rPr>
          <w:sz w:val="28"/>
          <w:szCs w:val="28"/>
        </w:rPr>
        <w:t>i</w:t>
      </w:r>
      <w:r w:rsidRPr="00BD739A">
        <w:rPr>
          <w:sz w:val="28"/>
          <w:szCs w:val="28"/>
          <w:lang w:val="ru-RU"/>
        </w:rPr>
        <w:t xml:space="preserve">к тәуекел жекелеген құралдар бойынша шығындармен байланысты. </w:t>
      </w:r>
    </w:p>
    <w:p w:rsidR="0023003E" w:rsidRPr="00BD739A" w:rsidRDefault="0023003E" w:rsidP="00BD739A">
      <w:pPr>
        <w:pStyle w:val="23"/>
        <w:spacing w:after="0" w:line="240" w:lineRule="auto"/>
        <w:jc w:val="both"/>
        <w:rPr>
          <w:sz w:val="28"/>
          <w:szCs w:val="28"/>
          <w:lang w:val="ru-RU"/>
        </w:rPr>
      </w:pPr>
      <w:r w:rsidRPr="00BD739A">
        <w:rPr>
          <w:sz w:val="28"/>
          <w:szCs w:val="28"/>
          <w:lang w:val="ru-RU"/>
        </w:rPr>
        <w:t>Инвестициялық қызметтермен байланысты тәуекелдерд</w:t>
      </w:r>
      <w:r w:rsidRPr="00BD739A">
        <w:rPr>
          <w:sz w:val="28"/>
          <w:szCs w:val="28"/>
        </w:rPr>
        <w:t>i</w:t>
      </w:r>
      <w:r w:rsidRPr="00BD739A">
        <w:rPr>
          <w:sz w:val="28"/>
          <w:szCs w:val="28"/>
          <w:lang w:val="ru-RU"/>
        </w:rPr>
        <w:t xml:space="preserve"> басқарудың нег</w:t>
      </w:r>
      <w:r w:rsidRPr="00BD739A">
        <w:rPr>
          <w:sz w:val="28"/>
          <w:szCs w:val="28"/>
        </w:rPr>
        <w:t>i</w:t>
      </w:r>
      <w:r w:rsidRPr="00BD739A">
        <w:rPr>
          <w:sz w:val="28"/>
          <w:szCs w:val="28"/>
          <w:lang w:val="ru-RU"/>
        </w:rPr>
        <w:t>зг</w:t>
      </w:r>
      <w:r w:rsidRPr="00BD739A">
        <w:rPr>
          <w:sz w:val="28"/>
          <w:szCs w:val="28"/>
        </w:rPr>
        <w:t>i</w:t>
      </w:r>
      <w:r w:rsidRPr="00BD739A">
        <w:rPr>
          <w:sz w:val="28"/>
          <w:szCs w:val="28"/>
          <w:lang w:val="ru-RU"/>
        </w:rPr>
        <w:t xml:space="preserve"> әд</w:t>
      </w:r>
      <w:r w:rsidRPr="00BD739A">
        <w:rPr>
          <w:sz w:val="28"/>
          <w:szCs w:val="28"/>
        </w:rPr>
        <w:t>i</w:t>
      </w:r>
      <w:r w:rsidRPr="00BD739A">
        <w:rPr>
          <w:sz w:val="28"/>
          <w:szCs w:val="28"/>
          <w:lang w:val="ru-RU"/>
        </w:rPr>
        <w:t>стер</w:t>
      </w:r>
      <w:r w:rsidRPr="00BD739A">
        <w:rPr>
          <w:sz w:val="28"/>
          <w:szCs w:val="28"/>
        </w:rPr>
        <w:t>i</w:t>
      </w:r>
      <w:r w:rsidRPr="00BD739A">
        <w:rPr>
          <w:sz w:val="28"/>
          <w:szCs w:val="28"/>
          <w:lang w:val="ru-RU"/>
        </w:rPr>
        <w:t xml:space="preserve">: </w:t>
      </w:r>
    </w:p>
    <w:p w:rsidR="0023003E" w:rsidRPr="00BD739A" w:rsidRDefault="0023003E" w:rsidP="00BD739A">
      <w:pPr>
        <w:pStyle w:val="23"/>
        <w:numPr>
          <w:ilvl w:val="0"/>
          <w:numId w:val="14"/>
        </w:numPr>
        <w:spacing w:after="0" w:line="240" w:lineRule="auto"/>
        <w:ind w:left="0" w:firstLine="0"/>
        <w:jc w:val="both"/>
        <w:rPr>
          <w:sz w:val="28"/>
          <w:szCs w:val="28"/>
        </w:rPr>
      </w:pPr>
      <w:r w:rsidRPr="00BD739A">
        <w:rPr>
          <w:sz w:val="28"/>
          <w:szCs w:val="28"/>
        </w:rPr>
        <w:t>эм</w:t>
      </w:r>
      <w:r w:rsidRPr="00BD739A">
        <w:rPr>
          <w:sz w:val="28"/>
          <w:szCs w:val="28"/>
          <w:lang w:val="ru-RU"/>
        </w:rPr>
        <w:t>итентт</w:t>
      </w:r>
      <w:r w:rsidRPr="00BD739A">
        <w:rPr>
          <w:sz w:val="28"/>
          <w:szCs w:val="28"/>
        </w:rPr>
        <w:t>i</w:t>
      </w:r>
      <w:r w:rsidRPr="00BD739A">
        <w:rPr>
          <w:sz w:val="28"/>
          <w:szCs w:val="28"/>
          <w:lang w:val="ru-RU"/>
        </w:rPr>
        <w:t>ң</w:t>
      </w:r>
      <w:r w:rsidRPr="00BD739A">
        <w:rPr>
          <w:sz w:val="28"/>
          <w:szCs w:val="28"/>
        </w:rPr>
        <w:t xml:space="preserve"> қ</w:t>
      </w:r>
      <w:r w:rsidRPr="00BD739A">
        <w:rPr>
          <w:sz w:val="28"/>
          <w:szCs w:val="28"/>
          <w:lang w:val="ru-RU"/>
        </w:rPr>
        <w:t>аржылық</w:t>
      </w:r>
      <w:r w:rsidRPr="00BD739A">
        <w:rPr>
          <w:sz w:val="28"/>
          <w:szCs w:val="28"/>
        </w:rPr>
        <w:t xml:space="preserve"> </w:t>
      </w:r>
      <w:r w:rsidRPr="00BD739A">
        <w:rPr>
          <w:sz w:val="28"/>
          <w:szCs w:val="28"/>
          <w:lang w:val="ru-RU"/>
        </w:rPr>
        <w:t>жағдайын</w:t>
      </w:r>
      <w:r w:rsidRPr="00BD739A">
        <w:rPr>
          <w:sz w:val="28"/>
          <w:szCs w:val="28"/>
        </w:rPr>
        <w:t xml:space="preserve"> </w:t>
      </w:r>
      <w:r w:rsidRPr="00BD739A">
        <w:rPr>
          <w:sz w:val="28"/>
          <w:szCs w:val="28"/>
          <w:lang w:val="ru-RU"/>
        </w:rPr>
        <w:t>бағалау</w:t>
      </w:r>
      <w:r w:rsidRPr="00BD739A">
        <w:rPr>
          <w:sz w:val="28"/>
          <w:szCs w:val="28"/>
        </w:rPr>
        <w:t xml:space="preserve"> , </w:t>
      </w:r>
    </w:p>
    <w:p w:rsidR="0023003E" w:rsidRPr="00BD739A" w:rsidRDefault="0023003E" w:rsidP="00BD739A">
      <w:pPr>
        <w:pStyle w:val="23"/>
        <w:numPr>
          <w:ilvl w:val="0"/>
          <w:numId w:val="14"/>
        </w:numPr>
        <w:spacing w:after="0" w:line="240" w:lineRule="auto"/>
        <w:ind w:left="0" w:firstLine="0"/>
        <w:jc w:val="both"/>
        <w:rPr>
          <w:sz w:val="28"/>
          <w:szCs w:val="28"/>
        </w:rPr>
      </w:pPr>
      <w:r w:rsidRPr="00BD739A">
        <w:rPr>
          <w:sz w:val="28"/>
          <w:szCs w:val="28"/>
          <w:lang w:val="ru-RU"/>
        </w:rPr>
        <w:t>бағалы</w:t>
      </w:r>
      <w:r w:rsidRPr="00BD739A">
        <w:rPr>
          <w:sz w:val="28"/>
          <w:szCs w:val="28"/>
        </w:rPr>
        <w:t xml:space="preserve"> қ</w:t>
      </w:r>
      <w:r w:rsidRPr="00BD739A">
        <w:rPr>
          <w:sz w:val="28"/>
          <w:szCs w:val="28"/>
          <w:lang w:val="ru-RU"/>
        </w:rPr>
        <w:t>ағаздар</w:t>
      </w:r>
      <w:r w:rsidRPr="00BD739A">
        <w:rPr>
          <w:sz w:val="28"/>
          <w:szCs w:val="28"/>
        </w:rPr>
        <w:t xml:space="preserve"> </w:t>
      </w:r>
      <w:r w:rsidRPr="00BD739A">
        <w:rPr>
          <w:sz w:val="28"/>
          <w:szCs w:val="28"/>
          <w:lang w:val="ru-RU"/>
        </w:rPr>
        <w:t>б</w:t>
      </w:r>
      <w:r w:rsidRPr="00BD739A">
        <w:rPr>
          <w:sz w:val="28"/>
          <w:szCs w:val="28"/>
        </w:rPr>
        <w:t>ой</w:t>
      </w:r>
      <w:r w:rsidRPr="00BD739A">
        <w:rPr>
          <w:sz w:val="28"/>
          <w:szCs w:val="28"/>
          <w:lang w:val="ru-RU"/>
        </w:rPr>
        <w:t>ын</w:t>
      </w:r>
      <w:r w:rsidRPr="00BD739A">
        <w:rPr>
          <w:sz w:val="28"/>
          <w:szCs w:val="28"/>
        </w:rPr>
        <w:t>ш</w:t>
      </w:r>
      <w:r w:rsidRPr="00BD739A">
        <w:rPr>
          <w:sz w:val="28"/>
          <w:szCs w:val="28"/>
          <w:lang w:val="ru-RU"/>
        </w:rPr>
        <w:t>а</w:t>
      </w:r>
      <w:r w:rsidRPr="00BD739A">
        <w:rPr>
          <w:sz w:val="28"/>
          <w:szCs w:val="28"/>
        </w:rPr>
        <w:t xml:space="preserve"> опе</w:t>
      </w:r>
      <w:r w:rsidRPr="00BD739A">
        <w:rPr>
          <w:sz w:val="28"/>
          <w:szCs w:val="28"/>
          <w:lang w:val="ru-RU"/>
        </w:rPr>
        <w:t>ра</w:t>
      </w:r>
      <w:r w:rsidRPr="00BD739A">
        <w:rPr>
          <w:sz w:val="28"/>
          <w:szCs w:val="28"/>
        </w:rPr>
        <w:t>ц</w:t>
      </w:r>
      <w:r w:rsidRPr="00BD739A">
        <w:rPr>
          <w:sz w:val="28"/>
          <w:szCs w:val="28"/>
          <w:lang w:val="ru-RU"/>
        </w:rPr>
        <w:t>и</w:t>
      </w:r>
      <w:r w:rsidRPr="00BD739A">
        <w:rPr>
          <w:sz w:val="28"/>
          <w:szCs w:val="28"/>
        </w:rPr>
        <w:t>я</w:t>
      </w:r>
      <w:r w:rsidRPr="00BD739A">
        <w:rPr>
          <w:sz w:val="28"/>
          <w:szCs w:val="28"/>
          <w:lang w:val="ru-RU"/>
        </w:rPr>
        <w:t>ларға</w:t>
      </w:r>
      <w:r w:rsidRPr="00BD739A">
        <w:rPr>
          <w:sz w:val="28"/>
          <w:szCs w:val="28"/>
        </w:rPr>
        <w:t xml:space="preserve"> ш</w:t>
      </w:r>
      <w:r w:rsidRPr="00BD739A">
        <w:rPr>
          <w:sz w:val="28"/>
          <w:szCs w:val="28"/>
          <w:lang w:val="ru-RU"/>
        </w:rPr>
        <w:t>ектеу</w:t>
      </w:r>
      <w:r w:rsidRPr="00BD739A">
        <w:rPr>
          <w:sz w:val="28"/>
          <w:szCs w:val="28"/>
        </w:rPr>
        <w:t xml:space="preserve"> қ</w:t>
      </w:r>
      <w:r w:rsidRPr="00BD739A">
        <w:rPr>
          <w:sz w:val="28"/>
          <w:szCs w:val="28"/>
          <w:lang w:val="ru-RU"/>
        </w:rPr>
        <w:t>ор</w:t>
      </w:r>
      <w:r w:rsidRPr="00BD739A">
        <w:rPr>
          <w:sz w:val="28"/>
          <w:szCs w:val="28"/>
        </w:rPr>
        <w:t>,</w:t>
      </w:r>
    </w:p>
    <w:p w:rsidR="0023003E" w:rsidRPr="00BD739A" w:rsidRDefault="0023003E" w:rsidP="00BD739A">
      <w:pPr>
        <w:pStyle w:val="23"/>
        <w:numPr>
          <w:ilvl w:val="0"/>
          <w:numId w:val="14"/>
        </w:numPr>
        <w:spacing w:after="0" w:line="240" w:lineRule="auto"/>
        <w:ind w:left="0" w:firstLine="0"/>
        <w:jc w:val="both"/>
        <w:rPr>
          <w:sz w:val="28"/>
          <w:szCs w:val="28"/>
        </w:rPr>
      </w:pPr>
      <w:r w:rsidRPr="00BD739A">
        <w:rPr>
          <w:sz w:val="28"/>
          <w:szCs w:val="28"/>
          <w:lang w:val="ru-RU"/>
        </w:rPr>
        <w:t>резер</w:t>
      </w:r>
      <w:r w:rsidRPr="00BD739A">
        <w:rPr>
          <w:sz w:val="28"/>
          <w:szCs w:val="28"/>
        </w:rPr>
        <w:t>в</w:t>
      </w:r>
      <w:r w:rsidRPr="00BD739A">
        <w:rPr>
          <w:sz w:val="28"/>
          <w:szCs w:val="28"/>
          <w:lang w:val="ru-RU"/>
        </w:rPr>
        <w:t>теу</w:t>
      </w:r>
      <w:r w:rsidRPr="00BD739A">
        <w:rPr>
          <w:sz w:val="28"/>
          <w:szCs w:val="28"/>
        </w:rPr>
        <w:t xml:space="preserve"> </w:t>
      </w:r>
      <w:r w:rsidRPr="00BD739A">
        <w:rPr>
          <w:sz w:val="28"/>
          <w:szCs w:val="28"/>
          <w:lang w:val="ru-RU"/>
        </w:rPr>
        <w:t>ж</w:t>
      </w:r>
      <w:r w:rsidRPr="00BD739A">
        <w:rPr>
          <w:sz w:val="28"/>
          <w:szCs w:val="28"/>
        </w:rPr>
        <w:t>ә</w:t>
      </w:r>
      <w:r w:rsidRPr="00BD739A">
        <w:rPr>
          <w:sz w:val="28"/>
          <w:szCs w:val="28"/>
          <w:lang w:val="ru-RU"/>
        </w:rPr>
        <w:t>не</w:t>
      </w:r>
      <w:r w:rsidRPr="00BD739A">
        <w:rPr>
          <w:sz w:val="28"/>
          <w:szCs w:val="28"/>
        </w:rPr>
        <w:t xml:space="preserve"> ш</w:t>
      </w:r>
      <w:r w:rsidRPr="00BD739A">
        <w:rPr>
          <w:sz w:val="28"/>
          <w:szCs w:val="28"/>
          <w:lang w:val="ru-RU"/>
        </w:rPr>
        <w:t>ығындарды</w:t>
      </w:r>
      <w:r w:rsidRPr="00BD739A">
        <w:rPr>
          <w:sz w:val="28"/>
          <w:szCs w:val="28"/>
        </w:rPr>
        <w:t xml:space="preserve"> ш</w:t>
      </w:r>
      <w:r w:rsidRPr="00BD739A">
        <w:rPr>
          <w:sz w:val="28"/>
          <w:szCs w:val="28"/>
          <w:lang w:val="ru-RU"/>
        </w:rPr>
        <w:t>ектеу</w:t>
      </w:r>
      <w:r w:rsidRPr="00BD739A">
        <w:rPr>
          <w:sz w:val="28"/>
          <w:szCs w:val="28"/>
        </w:rPr>
        <w:t xml:space="preserve">.  </w:t>
      </w:r>
    </w:p>
    <w:p w:rsidR="0023003E" w:rsidRPr="00BD739A" w:rsidRDefault="0023003E" w:rsidP="00BD739A">
      <w:pPr>
        <w:pStyle w:val="23"/>
        <w:spacing w:after="0" w:line="240" w:lineRule="auto"/>
        <w:ind w:firstLine="360"/>
        <w:jc w:val="both"/>
        <w:rPr>
          <w:sz w:val="28"/>
          <w:szCs w:val="28"/>
          <w:lang w:val="kk-KZ"/>
        </w:rPr>
      </w:pPr>
      <w:r w:rsidRPr="00BD739A">
        <w:rPr>
          <w:sz w:val="28"/>
          <w:szCs w:val="28"/>
        </w:rPr>
        <w:t>В</w:t>
      </w:r>
      <w:r w:rsidRPr="00BD739A">
        <w:rPr>
          <w:sz w:val="28"/>
          <w:szCs w:val="28"/>
          <w:lang w:val="ru-RU"/>
        </w:rPr>
        <w:t>алюталық</w:t>
      </w:r>
      <w:r w:rsidRPr="00BD739A">
        <w:rPr>
          <w:sz w:val="28"/>
          <w:szCs w:val="28"/>
        </w:rPr>
        <w:t xml:space="preserve"> </w:t>
      </w:r>
      <w:r w:rsidRPr="00BD739A">
        <w:rPr>
          <w:sz w:val="28"/>
          <w:szCs w:val="28"/>
          <w:lang w:val="ru-RU"/>
        </w:rPr>
        <w:t>т</w:t>
      </w:r>
      <w:r w:rsidRPr="00BD739A">
        <w:rPr>
          <w:sz w:val="28"/>
          <w:szCs w:val="28"/>
        </w:rPr>
        <w:t>ә</w:t>
      </w:r>
      <w:r w:rsidRPr="00BD739A">
        <w:rPr>
          <w:sz w:val="28"/>
          <w:szCs w:val="28"/>
          <w:lang w:val="ru-RU"/>
        </w:rPr>
        <w:t>уекелдерд</w:t>
      </w:r>
      <w:r w:rsidRPr="00BD739A">
        <w:rPr>
          <w:sz w:val="28"/>
          <w:szCs w:val="28"/>
        </w:rPr>
        <w:t xml:space="preserve">i </w:t>
      </w:r>
      <w:r w:rsidRPr="00BD739A">
        <w:rPr>
          <w:sz w:val="28"/>
          <w:szCs w:val="28"/>
          <w:lang w:val="ru-RU"/>
        </w:rPr>
        <w:t>жабу</w:t>
      </w:r>
      <w:r w:rsidRPr="00BD739A">
        <w:rPr>
          <w:sz w:val="28"/>
          <w:szCs w:val="28"/>
        </w:rPr>
        <w:t xml:space="preserve"> </w:t>
      </w:r>
      <w:r w:rsidRPr="00BD739A">
        <w:rPr>
          <w:sz w:val="28"/>
          <w:szCs w:val="28"/>
          <w:lang w:val="ru-RU"/>
        </w:rPr>
        <w:t>ү</w:t>
      </w:r>
      <w:r w:rsidRPr="00BD739A">
        <w:rPr>
          <w:sz w:val="28"/>
          <w:szCs w:val="28"/>
        </w:rPr>
        <w:t>шi</w:t>
      </w:r>
      <w:r w:rsidRPr="00BD739A">
        <w:rPr>
          <w:sz w:val="28"/>
          <w:szCs w:val="28"/>
          <w:lang w:val="ru-RU"/>
        </w:rPr>
        <w:t>н</w:t>
      </w:r>
      <w:r w:rsidRPr="00BD739A">
        <w:rPr>
          <w:sz w:val="28"/>
          <w:szCs w:val="28"/>
        </w:rPr>
        <w:t xml:space="preserve"> х</w:t>
      </w:r>
      <w:r w:rsidRPr="00BD739A">
        <w:rPr>
          <w:sz w:val="28"/>
          <w:szCs w:val="28"/>
          <w:lang w:val="ru-RU"/>
        </w:rPr>
        <w:t>еджирлеу</w:t>
      </w:r>
      <w:r w:rsidRPr="00BD739A">
        <w:rPr>
          <w:sz w:val="28"/>
          <w:szCs w:val="28"/>
        </w:rPr>
        <w:t xml:space="preserve"> қолданылады. </w:t>
      </w:r>
      <w:r w:rsidRPr="00BD739A">
        <w:rPr>
          <w:sz w:val="28"/>
          <w:szCs w:val="28"/>
          <w:lang w:val="ru-RU"/>
        </w:rPr>
        <w:t>Жоғары</w:t>
      </w:r>
      <w:r w:rsidRPr="00BD739A">
        <w:rPr>
          <w:sz w:val="28"/>
          <w:szCs w:val="28"/>
        </w:rPr>
        <w:t xml:space="preserve"> х</w:t>
      </w:r>
      <w:r w:rsidRPr="00BD739A">
        <w:rPr>
          <w:sz w:val="28"/>
          <w:szCs w:val="28"/>
          <w:lang w:val="ru-RU"/>
        </w:rPr>
        <w:t>еджирлеу</w:t>
      </w:r>
      <w:r w:rsidRPr="00BD739A">
        <w:rPr>
          <w:sz w:val="28"/>
          <w:szCs w:val="28"/>
        </w:rPr>
        <w:t xml:space="preserve"> </w:t>
      </w:r>
      <w:r w:rsidRPr="00BD739A">
        <w:rPr>
          <w:sz w:val="28"/>
          <w:szCs w:val="28"/>
          <w:lang w:val="ru-RU"/>
        </w:rPr>
        <w:t>жүйел</w:t>
      </w:r>
      <w:r w:rsidRPr="00BD739A">
        <w:rPr>
          <w:sz w:val="28"/>
          <w:szCs w:val="28"/>
        </w:rPr>
        <w:t>i</w:t>
      </w:r>
      <w:r w:rsidRPr="00BD739A">
        <w:rPr>
          <w:sz w:val="28"/>
          <w:szCs w:val="28"/>
          <w:lang w:val="ru-RU"/>
        </w:rPr>
        <w:t>к</w:t>
      </w:r>
      <w:r w:rsidRPr="00BD739A">
        <w:rPr>
          <w:sz w:val="28"/>
          <w:szCs w:val="28"/>
        </w:rPr>
        <w:t xml:space="preserve"> </w:t>
      </w:r>
      <w:r w:rsidRPr="00BD739A">
        <w:rPr>
          <w:sz w:val="28"/>
          <w:szCs w:val="28"/>
          <w:lang w:val="ru-RU"/>
        </w:rPr>
        <w:t>т</w:t>
      </w:r>
      <w:r w:rsidRPr="00BD739A">
        <w:rPr>
          <w:sz w:val="28"/>
          <w:szCs w:val="28"/>
        </w:rPr>
        <w:t>ә</w:t>
      </w:r>
      <w:r w:rsidRPr="00BD739A">
        <w:rPr>
          <w:sz w:val="28"/>
          <w:szCs w:val="28"/>
          <w:lang w:val="ru-RU"/>
        </w:rPr>
        <w:t>уекелдер</w:t>
      </w:r>
      <w:r w:rsidRPr="00BD739A">
        <w:rPr>
          <w:sz w:val="28"/>
          <w:szCs w:val="28"/>
        </w:rPr>
        <w:t>м</w:t>
      </w:r>
      <w:r w:rsidRPr="00BD739A">
        <w:rPr>
          <w:sz w:val="28"/>
          <w:szCs w:val="28"/>
          <w:lang w:val="ru-RU"/>
        </w:rPr>
        <w:t>ен</w:t>
      </w:r>
      <w:r w:rsidRPr="00BD739A">
        <w:rPr>
          <w:sz w:val="28"/>
          <w:szCs w:val="28"/>
        </w:rPr>
        <w:t xml:space="preserve">, </w:t>
      </w:r>
      <w:r w:rsidRPr="00BD739A">
        <w:rPr>
          <w:sz w:val="28"/>
          <w:szCs w:val="28"/>
          <w:lang w:val="ru-RU"/>
        </w:rPr>
        <w:t>контра</w:t>
      </w:r>
      <w:r w:rsidRPr="00BD739A">
        <w:rPr>
          <w:sz w:val="28"/>
          <w:szCs w:val="28"/>
        </w:rPr>
        <w:t>г</w:t>
      </w:r>
      <w:r w:rsidRPr="00BD739A">
        <w:rPr>
          <w:sz w:val="28"/>
          <w:szCs w:val="28"/>
          <w:lang w:val="ru-RU"/>
        </w:rPr>
        <w:t>ентт</w:t>
      </w:r>
      <w:r w:rsidRPr="00BD739A">
        <w:rPr>
          <w:sz w:val="28"/>
          <w:szCs w:val="28"/>
        </w:rPr>
        <w:t>i</w:t>
      </w:r>
      <w:r w:rsidRPr="00BD739A">
        <w:rPr>
          <w:sz w:val="28"/>
          <w:szCs w:val="28"/>
          <w:lang w:val="ru-RU"/>
        </w:rPr>
        <w:t>ң</w:t>
      </w:r>
      <w:r w:rsidRPr="00BD739A">
        <w:rPr>
          <w:sz w:val="28"/>
          <w:szCs w:val="28"/>
        </w:rPr>
        <w:t xml:space="preserve"> </w:t>
      </w:r>
      <w:r w:rsidRPr="00BD739A">
        <w:rPr>
          <w:sz w:val="28"/>
          <w:szCs w:val="28"/>
          <w:lang w:val="ru-RU"/>
        </w:rPr>
        <w:t>сен</w:t>
      </w:r>
      <w:r w:rsidRPr="00BD739A">
        <w:rPr>
          <w:sz w:val="28"/>
          <w:szCs w:val="28"/>
        </w:rPr>
        <w:t>iм</w:t>
      </w:r>
      <w:r w:rsidRPr="00BD739A">
        <w:rPr>
          <w:sz w:val="28"/>
          <w:szCs w:val="28"/>
          <w:lang w:val="ru-RU"/>
        </w:rPr>
        <w:t>д</w:t>
      </w:r>
      <w:r w:rsidRPr="00BD739A">
        <w:rPr>
          <w:sz w:val="28"/>
          <w:szCs w:val="28"/>
        </w:rPr>
        <w:t>i</w:t>
      </w:r>
      <w:r w:rsidRPr="00BD739A">
        <w:rPr>
          <w:sz w:val="28"/>
          <w:szCs w:val="28"/>
          <w:lang w:val="ru-RU"/>
        </w:rPr>
        <w:t>л</w:t>
      </w:r>
      <w:r w:rsidRPr="00BD739A">
        <w:rPr>
          <w:sz w:val="28"/>
          <w:szCs w:val="28"/>
        </w:rPr>
        <w:t>iгi</w:t>
      </w:r>
      <w:r w:rsidRPr="00BD739A">
        <w:rPr>
          <w:sz w:val="28"/>
          <w:szCs w:val="28"/>
          <w:lang w:val="ru-RU"/>
        </w:rPr>
        <w:t>н</w:t>
      </w:r>
      <w:r w:rsidRPr="00BD739A">
        <w:rPr>
          <w:sz w:val="28"/>
          <w:szCs w:val="28"/>
        </w:rPr>
        <w:t xml:space="preserve"> </w:t>
      </w:r>
      <w:r w:rsidRPr="00BD739A">
        <w:rPr>
          <w:sz w:val="28"/>
          <w:szCs w:val="28"/>
          <w:lang w:val="ru-RU"/>
        </w:rPr>
        <w:t>анықтау</w:t>
      </w:r>
      <w:r w:rsidRPr="00BD739A">
        <w:rPr>
          <w:sz w:val="28"/>
          <w:szCs w:val="28"/>
        </w:rPr>
        <w:t>ш</w:t>
      </w:r>
      <w:r w:rsidRPr="00BD739A">
        <w:rPr>
          <w:sz w:val="28"/>
          <w:szCs w:val="28"/>
          <w:lang w:val="ru-RU"/>
        </w:rPr>
        <w:t>ы</w:t>
      </w:r>
      <w:r w:rsidRPr="00BD739A">
        <w:rPr>
          <w:sz w:val="28"/>
          <w:szCs w:val="28"/>
        </w:rPr>
        <w:t xml:space="preserve"> </w:t>
      </w:r>
      <w:r w:rsidRPr="00BD739A">
        <w:rPr>
          <w:sz w:val="28"/>
          <w:szCs w:val="28"/>
          <w:lang w:val="ru-RU"/>
        </w:rPr>
        <w:t>т</w:t>
      </w:r>
      <w:r w:rsidRPr="00BD739A">
        <w:rPr>
          <w:sz w:val="28"/>
          <w:szCs w:val="28"/>
        </w:rPr>
        <w:t>ә</w:t>
      </w:r>
      <w:r w:rsidRPr="00BD739A">
        <w:rPr>
          <w:sz w:val="28"/>
          <w:szCs w:val="28"/>
          <w:lang w:val="ru-RU"/>
        </w:rPr>
        <w:t>уекелдер</w:t>
      </w:r>
      <w:r w:rsidRPr="00BD739A">
        <w:rPr>
          <w:sz w:val="28"/>
          <w:szCs w:val="28"/>
        </w:rPr>
        <w:t>м</w:t>
      </w:r>
      <w:r w:rsidRPr="00BD739A">
        <w:rPr>
          <w:sz w:val="28"/>
          <w:szCs w:val="28"/>
          <w:lang w:val="ru-RU"/>
        </w:rPr>
        <w:t>ен</w:t>
      </w:r>
      <w:r w:rsidRPr="00BD739A">
        <w:rPr>
          <w:sz w:val="28"/>
          <w:szCs w:val="28"/>
        </w:rPr>
        <w:t xml:space="preserve"> қ</w:t>
      </w:r>
      <w:r w:rsidRPr="00BD739A">
        <w:rPr>
          <w:sz w:val="28"/>
          <w:szCs w:val="28"/>
          <w:lang w:val="ru-RU"/>
        </w:rPr>
        <w:t>атарласа</w:t>
      </w:r>
      <w:r w:rsidRPr="00BD739A">
        <w:rPr>
          <w:sz w:val="28"/>
          <w:szCs w:val="28"/>
        </w:rPr>
        <w:t xml:space="preserve"> </w:t>
      </w:r>
      <w:r w:rsidRPr="00BD739A">
        <w:rPr>
          <w:sz w:val="28"/>
          <w:szCs w:val="28"/>
          <w:lang w:val="ru-RU"/>
        </w:rPr>
        <w:t>жүред</w:t>
      </w:r>
      <w:r w:rsidRPr="00BD739A">
        <w:rPr>
          <w:sz w:val="28"/>
          <w:szCs w:val="28"/>
        </w:rPr>
        <w:t>i. В</w:t>
      </w:r>
      <w:r w:rsidRPr="00BD739A">
        <w:rPr>
          <w:sz w:val="28"/>
          <w:szCs w:val="28"/>
          <w:lang w:val="ru-RU"/>
        </w:rPr>
        <w:t>алюталық</w:t>
      </w:r>
      <w:r w:rsidRPr="00BD739A">
        <w:rPr>
          <w:sz w:val="28"/>
          <w:szCs w:val="28"/>
        </w:rPr>
        <w:t xml:space="preserve"> </w:t>
      </w:r>
      <w:r w:rsidRPr="00BD739A">
        <w:rPr>
          <w:sz w:val="28"/>
          <w:szCs w:val="28"/>
          <w:lang w:val="ru-RU"/>
        </w:rPr>
        <w:t>пози</w:t>
      </w:r>
      <w:r w:rsidRPr="00BD739A">
        <w:rPr>
          <w:sz w:val="28"/>
          <w:szCs w:val="28"/>
        </w:rPr>
        <w:t>ц</w:t>
      </w:r>
      <w:r w:rsidRPr="00BD739A">
        <w:rPr>
          <w:sz w:val="28"/>
          <w:szCs w:val="28"/>
          <w:lang w:val="ru-RU"/>
        </w:rPr>
        <w:t>и</w:t>
      </w:r>
      <w:r w:rsidRPr="00BD739A">
        <w:rPr>
          <w:sz w:val="28"/>
          <w:szCs w:val="28"/>
        </w:rPr>
        <w:t>я</w:t>
      </w:r>
      <w:r w:rsidRPr="00BD739A">
        <w:rPr>
          <w:sz w:val="28"/>
          <w:szCs w:val="28"/>
          <w:lang w:val="ru-RU"/>
        </w:rPr>
        <w:t>ларды</w:t>
      </w:r>
      <w:r w:rsidRPr="00BD739A">
        <w:rPr>
          <w:sz w:val="28"/>
          <w:szCs w:val="28"/>
        </w:rPr>
        <w:t xml:space="preserve"> ш</w:t>
      </w:r>
      <w:r w:rsidRPr="00BD739A">
        <w:rPr>
          <w:sz w:val="28"/>
          <w:szCs w:val="28"/>
          <w:lang w:val="ru-RU"/>
        </w:rPr>
        <w:t>ектеу</w:t>
      </w:r>
      <w:r w:rsidRPr="00BD739A">
        <w:rPr>
          <w:sz w:val="28"/>
          <w:szCs w:val="28"/>
        </w:rPr>
        <w:t xml:space="preserve"> </w:t>
      </w:r>
      <w:r w:rsidRPr="00BD739A">
        <w:rPr>
          <w:sz w:val="28"/>
          <w:szCs w:val="28"/>
          <w:lang w:val="ru-RU"/>
        </w:rPr>
        <w:t>компанияның</w:t>
      </w:r>
      <w:r w:rsidRPr="00BD739A">
        <w:rPr>
          <w:sz w:val="28"/>
          <w:szCs w:val="28"/>
        </w:rPr>
        <w:t xml:space="preserve"> </w:t>
      </w:r>
      <w:r w:rsidRPr="00BD739A">
        <w:rPr>
          <w:sz w:val="28"/>
          <w:szCs w:val="28"/>
          <w:lang w:val="ru-RU"/>
        </w:rPr>
        <w:t>өз</w:t>
      </w:r>
      <w:r w:rsidRPr="00BD739A">
        <w:rPr>
          <w:sz w:val="28"/>
          <w:szCs w:val="28"/>
        </w:rPr>
        <w:t>i</w:t>
      </w:r>
      <w:r w:rsidRPr="00BD739A">
        <w:rPr>
          <w:sz w:val="28"/>
          <w:szCs w:val="28"/>
          <w:lang w:val="ru-RU"/>
        </w:rPr>
        <w:t>не</w:t>
      </w:r>
      <w:r w:rsidRPr="00BD739A">
        <w:rPr>
          <w:sz w:val="28"/>
          <w:szCs w:val="28"/>
        </w:rPr>
        <w:t xml:space="preserve"> </w:t>
      </w:r>
      <w:r w:rsidRPr="00BD739A">
        <w:rPr>
          <w:sz w:val="28"/>
          <w:szCs w:val="28"/>
          <w:lang w:val="ru-RU"/>
        </w:rPr>
        <w:t>алатын</w:t>
      </w:r>
      <w:r w:rsidRPr="00BD739A">
        <w:rPr>
          <w:sz w:val="28"/>
          <w:szCs w:val="28"/>
        </w:rPr>
        <w:t>, в</w:t>
      </w:r>
      <w:r w:rsidRPr="00BD739A">
        <w:rPr>
          <w:sz w:val="28"/>
          <w:szCs w:val="28"/>
          <w:lang w:val="ru-RU"/>
        </w:rPr>
        <w:t>алюта</w:t>
      </w:r>
      <w:r w:rsidRPr="00BD739A">
        <w:rPr>
          <w:sz w:val="28"/>
          <w:szCs w:val="28"/>
        </w:rPr>
        <w:t xml:space="preserve"> </w:t>
      </w:r>
      <w:r w:rsidRPr="00BD739A">
        <w:rPr>
          <w:sz w:val="28"/>
          <w:szCs w:val="28"/>
          <w:lang w:val="ru-RU"/>
        </w:rPr>
        <w:t>баға</w:t>
      </w:r>
      <w:r w:rsidRPr="00BD739A">
        <w:rPr>
          <w:sz w:val="28"/>
          <w:szCs w:val="28"/>
        </w:rPr>
        <w:t>м</w:t>
      </w:r>
      <w:r w:rsidRPr="00BD739A">
        <w:rPr>
          <w:sz w:val="28"/>
          <w:szCs w:val="28"/>
          <w:lang w:val="ru-RU"/>
        </w:rPr>
        <w:t>ының</w:t>
      </w:r>
      <w:r w:rsidRPr="00BD739A">
        <w:rPr>
          <w:sz w:val="28"/>
          <w:szCs w:val="28"/>
        </w:rPr>
        <w:t xml:space="preserve"> қол</w:t>
      </w:r>
      <w:r w:rsidRPr="00BD739A">
        <w:rPr>
          <w:sz w:val="28"/>
          <w:szCs w:val="28"/>
          <w:lang w:val="ru-RU"/>
        </w:rPr>
        <w:t>айсыз</w:t>
      </w:r>
      <w:r w:rsidRPr="00BD739A">
        <w:rPr>
          <w:sz w:val="28"/>
          <w:szCs w:val="28"/>
        </w:rPr>
        <w:t xml:space="preserve"> </w:t>
      </w:r>
      <w:r w:rsidRPr="00BD739A">
        <w:rPr>
          <w:sz w:val="28"/>
          <w:szCs w:val="28"/>
          <w:lang w:val="ru-RU"/>
        </w:rPr>
        <w:t>өз</w:t>
      </w:r>
      <w:r w:rsidRPr="00BD739A">
        <w:rPr>
          <w:sz w:val="28"/>
          <w:szCs w:val="28"/>
        </w:rPr>
        <w:t>г</w:t>
      </w:r>
      <w:r w:rsidRPr="00BD739A">
        <w:rPr>
          <w:sz w:val="28"/>
          <w:szCs w:val="28"/>
          <w:lang w:val="ru-RU"/>
        </w:rPr>
        <w:t>ерулер</w:t>
      </w:r>
      <w:r w:rsidRPr="00BD739A">
        <w:rPr>
          <w:sz w:val="28"/>
          <w:szCs w:val="28"/>
        </w:rPr>
        <w:t>iм</w:t>
      </w:r>
      <w:r w:rsidRPr="00BD739A">
        <w:rPr>
          <w:sz w:val="28"/>
          <w:szCs w:val="28"/>
          <w:lang w:val="ru-RU"/>
        </w:rPr>
        <w:t>ен</w:t>
      </w:r>
      <w:r w:rsidRPr="00BD739A">
        <w:rPr>
          <w:sz w:val="28"/>
          <w:szCs w:val="28"/>
        </w:rPr>
        <w:t xml:space="preserve"> </w:t>
      </w:r>
      <w:r w:rsidRPr="00BD739A">
        <w:rPr>
          <w:sz w:val="28"/>
          <w:szCs w:val="28"/>
          <w:lang w:val="ru-RU"/>
        </w:rPr>
        <w:t>байланысты</w:t>
      </w:r>
      <w:r w:rsidRPr="00BD739A">
        <w:rPr>
          <w:sz w:val="28"/>
          <w:szCs w:val="28"/>
        </w:rPr>
        <w:t xml:space="preserve">  </w:t>
      </w:r>
      <w:r w:rsidRPr="00BD739A">
        <w:rPr>
          <w:sz w:val="28"/>
          <w:szCs w:val="28"/>
          <w:lang w:val="ru-RU"/>
        </w:rPr>
        <w:t>т</w:t>
      </w:r>
      <w:r w:rsidRPr="00BD739A">
        <w:rPr>
          <w:sz w:val="28"/>
          <w:szCs w:val="28"/>
        </w:rPr>
        <w:t>ә</w:t>
      </w:r>
      <w:r w:rsidRPr="00BD739A">
        <w:rPr>
          <w:sz w:val="28"/>
          <w:szCs w:val="28"/>
          <w:lang w:val="ru-RU"/>
        </w:rPr>
        <w:t>уекелд</w:t>
      </w:r>
      <w:r w:rsidRPr="00BD739A">
        <w:rPr>
          <w:sz w:val="28"/>
          <w:szCs w:val="28"/>
        </w:rPr>
        <w:t>i</w:t>
      </w:r>
      <w:r w:rsidRPr="00BD739A">
        <w:rPr>
          <w:sz w:val="28"/>
          <w:szCs w:val="28"/>
          <w:lang w:val="ru-RU"/>
        </w:rPr>
        <w:t>ң</w:t>
      </w:r>
      <w:r w:rsidRPr="00BD739A">
        <w:rPr>
          <w:sz w:val="28"/>
          <w:szCs w:val="28"/>
        </w:rPr>
        <w:t xml:space="preserve"> </w:t>
      </w:r>
      <w:r w:rsidRPr="00BD739A">
        <w:rPr>
          <w:sz w:val="28"/>
          <w:szCs w:val="28"/>
          <w:lang w:val="ru-RU"/>
        </w:rPr>
        <w:t>к</w:t>
      </w:r>
      <w:r w:rsidRPr="00BD739A">
        <w:rPr>
          <w:sz w:val="28"/>
          <w:szCs w:val="28"/>
          <w:lang w:val="en-GB"/>
        </w:rPr>
        <w:t>ө</w:t>
      </w:r>
      <w:r w:rsidRPr="00BD739A">
        <w:rPr>
          <w:sz w:val="28"/>
          <w:szCs w:val="28"/>
          <w:lang w:val="ru-RU"/>
        </w:rPr>
        <w:t>ле</w:t>
      </w:r>
      <w:r w:rsidRPr="00BD739A">
        <w:rPr>
          <w:sz w:val="28"/>
          <w:szCs w:val="28"/>
        </w:rPr>
        <w:t>мi</w:t>
      </w:r>
      <w:r w:rsidRPr="00BD739A">
        <w:rPr>
          <w:sz w:val="28"/>
          <w:szCs w:val="28"/>
          <w:lang w:val="ru-RU"/>
        </w:rPr>
        <w:t>н</w:t>
      </w:r>
      <w:r w:rsidRPr="00BD739A">
        <w:rPr>
          <w:sz w:val="28"/>
          <w:szCs w:val="28"/>
        </w:rPr>
        <w:t xml:space="preserve"> </w:t>
      </w:r>
      <w:r w:rsidRPr="00BD739A">
        <w:rPr>
          <w:sz w:val="28"/>
          <w:szCs w:val="28"/>
          <w:lang w:val="ru-RU"/>
        </w:rPr>
        <w:t>тө</w:t>
      </w:r>
      <w:r w:rsidRPr="00BD739A">
        <w:rPr>
          <w:sz w:val="28"/>
          <w:szCs w:val="28"/>
        </w:rPr>
        <w:t>м</w:t>
      </w:r>
      <w:r w:rsidRPr="00BD739A">
        <w:rPr>
          <w:sz w:val="28"/>
          <w:szCs w:val="28"/>
          <w:lang w:val="ru-RU"/>
        </w:rPr>
        <w:t>ендетед</w:t>
      </w:r>
      <w:r w:rsidRPr="00BD739A">
        <w:rPr>
          <w:sz w:val="28"/>
          <w:szCs w:val="28"/>
        </w:rPr>
        <w:t>i. Ш</w:t>
      </w:r>
      <w:r w:rsidRPr="00BD739A">
        <w:rPr>
          <w:sz w:val="28"/>
          <w:szCs w:val="28"/>
          <w:lang w:val="ru-RU"/>
        </w:rPr>
        <w:t>ектеулер</w:t>
      </w:r>
      <w:r w:rsidRPr="00BD739A">
        <w:rPr>
          <w:sz w:val="28"/>
          <w:szCs w:val="28"/>
        </w:rPr>
        <w:t xml:space="preserve"> ә</w:t>
      </w:r>
      <w:r w:rsidRPr="00BD739A">
        <w:rPr>
          <w:sz w:val="28"/>
          <w:szCs w:val="28"/>
          <w:lang w:val="ru-RU"/>
        </w:rPr>
        <w:t>рб</w:t>
      </w:r>
      <w:r w:rsidRPr="00BD739A">
        <w:rPr>
          <w:sz w:val="28"/>
          <w:szCs w:val="28"/>
        </w:rPr>
        <w:t>i</w:t>
      </w:r>
      <w:r w:rsidRPr="00BD739A">
        <w:rPr>
          <w:sz w:val="28"/>
          <w:szCs w:val="28"/>
          <w:lang w:val="ru-RU"/>
        </w:rPr>
        <w:t>р</w:t>
      </w:r>
      <w:r w:rsidRPr="00BD739A">
        <w:rPr>
          <w:sz w:val="28"/>
          <w:szCs w:val="28"/>
        </w:rPr>
        <w:t xml:space="preserve"> в</w:t>
      </w:r>
      <w:r w:rsidRPr="00BD739A">
        <w:rPr>
          <w:sz w:val="28"/>
          <w:szCs w:val="28"/>
          <w:lang w:val="ru-RU"/>
        </w:rPr>
        <w:t>алюта</w:t>
      </w:r>
      <w:r w:rsidRPr="00BD739A">
        <w:rPr>
          <w:sz w:val="28"/>
          <w:szCs w:val="28"/>
        </w:rPr>
        <w:t xml:space="preserve"> </w:t>
      </w:r>
      <w:r w:rsidRPr="00BD739A">
        <w:rPr>
          <w:sz w:val="28"/>
          <w:szCs w:val="28"/>
          <w:lang w:val="ru-RU"/>
        </w:rPr>
        <w:t>ү</w:t>
      </w:r>
      <w:r w:rsidRPr="00BD739A">
        <w:rPr>
          <w:sz w:val="28"/>
          <w:szCs w:val="28"/>
        </w:rPr>
        <w:t>шi</w:t>
      </w:r>
      <w:r w:rsidRPr="00BD739A">
        <w:rPr>
          <w:sz w:val="28"/>
          <w:szCs w:val="28"/>
          <w:lang w:val="ru-RU"/>
        </w:rPr>
        <w:t>н</w:t>
      </w:r>
      <w:r w:rsidRPr="00BD739A">
        <w:rPr>
          <w:sz w:val="28"/>
          <w:szCs w:val="28"/>
        </w:rPr>
        <w:t xml:space="preserve"> </w:t>
      </w:r>
      <w:r w:rsidRPr="00BD739A">
        <w:rPr>
          <w:sz w:val="28"/>
          <w:szCs w:val="28"/>
          <w:lang w:val="ru-RU"/>
        </w:rPr>
        <w:t>анықталынып</w:t>
      </w:r>
      <w:r w:rsidRPr="00BD739A">
        <w:rPr>
          <w:sz w:val="28"/>
          <w:szCs w:val="28"/>
        </w:rPr>
        <w:t xml:space="preserve">, </w:t>
      </w:r>
      <w:r w:rsidRPr="00BD739A">
        <w:rPr>
          <w:sz w:val="28"/>
          <w:szCs w:val="28"/>
          <w:lang w:val="ru-RU"/>
        </w:rPr>
        <w:t>с</w:t>
      </w:r>
      <w:r w:rsidRPr="00BD739A">
        <w:rPr>
          <w:sz w:val="28"/>
          <w:szCs w:val="28"/>
        </w:rPr>
        <w:t>онд</w:t>
      </w:r>
      <w:r w:rsidRPr="00BD739A">
        <w:rPr>
          <w:sz w:val="28"/>
          <w:szCs w:val="28"/>
          <w:lang w:val="ru-RU"/>
        </w:rPr>
        <w:t>ай</w:t>
      </w:r>
      <w:r w:rsidRPr="00BD739A">
        <w:rPr>
          <w:sz w:val="28"/>
          <w:szCs w:val="28"/>
          <w:lang w:val="en-GB"/>
        </w:rPr>
        <w:t>-</w:t>
      </w:r>
      <w:r w:rsidRPr="00BD739A">
        <w:rPr>
          <w:sz w:val="28"/>
          <w:szCs w:val="28"/>
        </w:rPr>
        <w:t xml:space="preserve"> </w:t>
      </w:r>
      <w:r w:rsidRPr="00BD739A">
        <w:rPr>
          <w:sz w:val="28"/>
          <w:szCs w:val="28"/>
          <w:lang w:val="ru-RU"/>
        </w:rPr>
        <w:t>а</w:t>
      </w:r>
      <w:r w:rsidRPr="00BD739A">
        <w:rPr>
          <w:sz w:val="28"/>
          <w:szCs w:val="28"/>
          <w:lang w:val="en-GB"/>
        </w:rPr>
        <w:t>қ</w:t>
      </w:r>
      <w:r w:rsidRPr="00BD739A">
        <w:rPr>
          <w:sz w:val="28"/>
          <w:szCs w:val="28"/>
        </w:rPr>
        <w:t xml:space="preserve"> ә</w:t>
      </w:r>
      <w:r w:rsidRPr="00BD739A">
        <w:rPr>
          <w:sz w:val="28"/>
          <w:szCs w:val="28"/>
          <w:lang w:val="ru-RU"/>
        </w:rPr>
        <w:t>рб</w:t>
      </w:r>
      <w:r w:rsidRPr="00BD739A">
        <w:rPr>
          <w:sz w:val="28"/>
          <w:szCs w:val="28"/>
        </w:rPr>
        <w:t>i</w:t>
      </w:r>
      <w:r w:rsidRPr="00BD739A">
        <w:rPr>
          <w:sz w:val="28"/>
          <w:szCs w:val="28"/>
          <w:lang w:val="ru-RU"/>
        </w:rPr>
        <w:t>р</w:t>
      </w:r>
      <w:r w:rsidRPr="00BD739A">
        <w:rPr>
          <w:sz w:val="28"/>
          <w:szCs w:val="28"/>
        </w:rPr>
        <w:t xml:space="preserve"> в</w:t>
      </w:r>
      <w:r w:rsidRPr="00BD739A">
        <w:rPr>
          <w:sz w:val="28"/>
          <w:szCs w:val="28"/>
          <w:lang w:val="ru-RU"/>
        </w:rPr>
        <w:t>ал</w:t>
      </w:r>
      <w:r w:rsidRPr="00BD739A">
        <w:rPr>
          <w:sz w:val="28"/>
          <w:szCs w:val="28"/>
        </w:rPr>
        <w:t>ю</w:t>
      </w:r>
      <w:r w:rsidRPr="00BD739A">
        <w:rPr>
          <w:sz w:val="28"/>
          <w:szCs w:val="28"/>
          <w:lang w:val="ru-RU"/>
        </w:rPr>
        <w:t>талық</w:t>
      </w:r>
      <w:r w:rsidRPr="00BD739A">
        <w:rPr>
          <w:sz w:val="28"/>
          <w:szCs w:val="28"/>
        </w:rPr>
        <w:t xml:space="preserve"> </w:t>
      </w:r>
      <w:r w:rsidRPr="00BD739A">
        <w:rPr>
          <w:sz w:val="28"/>
          <w:szCs w:val="28"/>
          <w:lang w:val="ru-RU"/>
        </w:rPr>
        <w:t>диллер</w:t>
      </w:r>
      <w:r w:rsidRPr="00BD739A">
        <w:rPr>
          <w:sz w:val="28"/>
          <w:szCs w:val="28"/>
        </w:rPr>
        <w:t>г</w:t>
      </w:r>
      <w:r w:rsidRPr="00BD739A">
        <w:rPr>
          <w:sz w:val="28"/>
          <w:szCs w:val="28"/>
          <w:lang w:val="ru-RU"/>
        </w:rPr>
        <w:t>е</w:t>
      </w:r>
      <w:r w:rsidRPr="00BD739A">
        <w:rPr>
          <w:sz w:val="28"/>
          <w:szCs w:val="28"/>
        </w:rPr>
        <w:t xml:space="preserve"> </w:t>
      </w:r>
      <w:r w:rsidRPr="00BD739A">
        <w:rPr>
          <w:sz w:val="28"/>
          <w:szCs w:val="28"/>
          <w:lang w:val="ru-RU"/>
        </w:rPr>
        <w:t>де</w:t>
      </w:r>
      <w:r w:rsidRPr="00BD739A">
        <w:rPr>
          <w:sz w:val="28"/>
          <w:szCs w:val="28"/>
        </w:rPr>
        <w:t xml:space="preserve"> ш</w:t>
      </w:r>
      <w:r w:rsidRPr="00BD739A">
        <w:rPr>
          <w:sz w:val="28"/>
          <w:szCs w:val="28"/>
          <w:lang w:val="ru-RU"/>
        </w:rPr>
        <w:t>ектеулер</w:t>
      </w:r>
      <w:r w:rsidRPr="00BD739A">
        <w:rPr>
          <w:sz w:val="28"/>
          <w:szCs w:val="28"/>
        </w:rPr>
        <w:t xml:space="preserve"> </w:t>
      </w:r>
      <w:r w:rsidRPr="00BD739A">
        <w:rPr>
          <w:sz w:val="28"/>
          <w:szCs w:val="28"/>
          <w:lang w:val="ru-RU"/>
        </w:rPr>
        <w:t>бел</w:t>
      </w:r>
      <w:r w:rsidRPr="00BD739A">
        <w:rPr>
          <w:sz w:val="28"/>
          <w:szCs w:val="28"/>
        </w:rPr>
        <w:t>гi</w:t>
      </w:r>
      <w:r w:rsidRPr="00BD739A">
        <w:rPr>
          <w:sz w:val="28"/>
          <w:szCs w:val="28"/>
          <w:lang w:val="ru-RU"/>
        </w:rPr>
        <w:t>ленед</w:t>
      </w:r>
      <w:r w:rsidRPr="00BD739A">
        <w:rPr>
          <w:sz w:val="28"/>
          <w:szCs w:val="28"/>
        </w:rPr>
        <w:t xml:space="preserve">i.  </w:t>
      </w:r>
    </w:p>
    <w:p w:rsidR="0023003E" w:rsidRPr="00BD739A" w:rsidRDefault="0023003E" w:rsidP="00BD739A">
      <w:pPr>
        <w:pStyle w:val="23"/>
        <w:spacing w:after="0" w:line="240" w:lineRule="auto"/>
        <w:jc w:val="both"/>
        <w:rPr>
          <w:sz w:val="28"/>
          <w:szCs w:val="28"/>
          <w:lang w:val="kk-KZ"/>
        </w:rPr>
      </w:pPr>
      <w:r w:rsidRPr="00BD739A">
        <w:rPr>
          <w:sz w:val="28"/>
          <w:szCs w:val="28"/>
          <w:lang w:val="kk-KZ"/>
        </w:rPr>
        <w:t xml:space="preserve">      Қаржылық тәуекелдердi болдырмау мүмкiн емес, бiрақ оларды болжауға, алдын алуға, олардың деңгейін төмендету іс –шараларын қолдануға арқылы басқаруға болады.</w:t>
      </w:r>
    </w:p>
    <w:p w:rsidR="0023003E" w:rsidRPr="00BD739A" w:rsidRDefault="0023003E" w:rsidP="00BD739A">
      <w:pPr>
        <w:pStyle w:val="23"/>
        <w:spacing w:after="0" w:line="240" w:lineRule="auto"/>
        <w:jc w:val="both"/>
        <w:rPr>
          <w:sz w:val="28"/>
          <w:szCs w:val="28"/>
          <w:lang w:val="kk-KZ" w:eastAsia="ko-KR"/>
        </w:rPr>
      </w:pPr>
      <w:r w:rsidRPr="00BD739A">
        <w:rPr>
          <w:sz w:val="28"/>
          <w:szCs w:val="28"/>
          <w:lang w:val="kk-KZ"/>
        </w:rPr>
        <w:t xml:space="preserve">       Нарықтық экономикада қаржы тәуекелдерін басқарудың негiзгi тәсiлдерiнiң бiрi  тәуекел стратегиясын жасау болып табылады. Кәсіпкерлік қызметтер  сан-алуан түрлi, ендеше олардың әр қайсысына тән өздерiнiң ерекшелiктерi және де тәуекел деңгейi бар. Компанияның қызметтерің көптеген түрлерiне қосымша нарық жағдайларына қарай өзгерiп отыратын   ерекшелiктерiн ескеру қажет. Ал, мұндай мәселелер өз кезегiнде тәуекелдердi бағалау критерилерiн жасауды күрделендiре түседi. Тәуекел менеджменттi қолдана отырып тәуекелдердiң деңгейiн төмендетуде келесiдей iс шараларды қолданған дұрыс:</w:t>
      </w:r>
    </w:p>
    <w:p w:rsidR="0023003E" w:rsidRPr="00BD739A" w:rsidRDefault="0023003E" w:rsidP="00BD739A">
      <w:pPr>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lastRenderedPageBreak/>
        <w:t>Қаржылық тәуекелдердi төмендетудің алдын алу жолы ол қаржылық тәуекелдердi сақтандыру. Қаржылық тәуекелді сақтандыруда  сақтандыру тарифтері көптеген факторларға байланысты болады. Олар қызметтің түрі, сақтандыру мерзімі, нарық қатынастарының тұрақтылық деңгейі. Сақтандырудың бұл түрі шаруашылықтың барлық салаларын қалпына келтіру  мен дамытудағы перспективалы сақтандыру болып табылады.</w:t>
      </w:r>
    </w:p>
    <w:p w:rsidR="002B1B3D" w:rsidRDefault="002B1B3D" w:rsidP="00BD739A">
      <w:pPr>
        <w:spacing w:after="0" w:line="240" w:lineRule="auto"/>
        <w:ind w:firstLine="708"/>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Айналым активтерін басқару жалпы кәсіпорынның күнделікті атқаруды қажет ететін қызметтерінің  бірі болып табылады. Айналым активтерін басқару ең алдымен айналым активтерінің қалай ұйымдастырылғанына байланысты, яғни оны келесідей кезеңдер бойынша сипаттауға болады.</w:t>
      </w:r>
    </w:p>
    <w:p w:rsidR="005A6CD9" w:rsidRDefault="005A6CD9" w:rsidP="00BD739A">
      <w:pPr>
        <w:spacing w:after="0" w:line="240" w:lineRule="auto"/>
        <w:ind w:firstLine="708"/>
        <w:jc w:val="both"/>
        <w:rPr>
          <w:rFonts w:ascii="Times New Roman" w:hAnsi="Times New Roman" w:cs="Times New Roman"/>
          <w:sz w:val="28"/>
          <w:szCs w:val="28"/>
          <w:lang w:val="kk-KZ"/>
        </w:rPr>
      </w:pPr>
    </w:p>
    <w:p w:rsidR="005A6CD9" w:rsidRPr="005A6CD9" w:rsidRDefault="005A6CD9" w:rsidP="005A6CD9">
      <w:pPr>
        <w:spacing w:after="0" w:line="240" w:lineRule="auto"/>
        <w:ind w:firstLine="708"/>
        <w:jc w:val="center"/>
        <w:rPr>
          <w:rFonts w:ascii="Times New Roman" w:hAnsi="Times New Roman" w:cs="Times New Roman"/>
          <w:b/>
          <w:sz w:val="28"/>
          <w:szCs w:val="28"/>
          <w:lang w:val="kk-KZ"/>
        </w:rPr>
      </w:pPr>
      <w:r w:rsidRPr="005A6CD9">
        <w:rPr>
          <w:rFonts w:ascii="Times New Roman" w:hAnsi="Times New Roman" w:cs="Times New Roman"/>
          <w:b/>
          <w:sz w:val="28"/>
          <w:szCs w:val="28"/>
          <w:lang w:val="kk-KZ"/>
        </w:rPr>
        <w:t>Бақылау сұрақтары:</w:t>
      </w:r>
    </w:p>
    <w:p w:rsidR="005A6CD9" w:rsidRDefault="005A6CD9" w:rsidP="005A6CD9">
      <w:pPr>
        <w:spacing w:after="0" w:line="240" w:lineRule="auto"/>
        <w:jc w:val="both"/>
        <w:rPr>
          <w:rFonts w:ascii="Times New Roman" w:hAnsi="Times New Roman" w:cs="Times New Roman"/>
          <w:sz w:val="28"/>
          <w:szCs w:val="28"/>
          <w:lang w:val="kk-KZ"/>
        </w:rPr>
      </w:pPr>
    </w:p>
    <w:p w:rsidR="005A6CD9" w:rsidRDefault="005A6CD9" w:rsidP="005A6CD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BD739A">
        <w:rPr>
          <w:rFonts w:ascii="Times New Roman" w:hAnsi="Times New Roman" w:cs="Times New Roman"/>
          <w:sz w:val="28"/>
          <w:szCs w:val="28"/>
          <w:lang w:val="kk-KZ"/>
        </w:rPr>
        <w:t>Қаржылық тәуекелдер</w:t>
      </w:r>
      <w:r>
        <w:rPr>
          <w:rFonts w:ascii="Times New Roman" w:hAnsi="Times New Roman" w:cs="Times New Roman"/>
          <w:sz w:val="28"/>
          <w:szCs w:val="28"/>
          <w:lang w:val="kk-KZ"/>
        </w:rPr>
        <w:t xml:space="preserve"> түсін</w:t>
      </w:r>
      <w:r w:rsidR="002164E1">
        <w:rPr>
          <w:rFonts w:ascii="Times New Roman" w:hAnsi="Times New Roman" w:cs="Times New Roman"/>
          <w:sz w:val="28"/>
          <w:szCs w:val="28"/>
          <w:lang w:val="kk-KZ"/>
        </w:rPr>
        <w:t>і</w:t>
      </w:r>
      <w:r>
        <w:rPr>
          <w:rFonts w:ascii="Times New Roman" w:hAnsi="Times New Roman" w:cs="Times New Roman"/>
          <w:sz w:val="28"/>
          <w:szCs w:val="28"/>
          <w:lang w:val="kk-KZ"/>
        </w:rPr>
        <w:t xml:space="preserve">гі </w:t>
      </w:r>
      <w:r w:rsidR="002164E1">
        <w:rPr>
          <w:rFonts w:ascii="Times New Roman" w:hAnsi="Times New Roman" w:cs="Times New Roman"/>
          <w:sz w:val="28"/>
          <w:szCs w:val="28"/>
          <w:lang w:val="kk-KZ"/>
        </w:rPr>
        <w:t xml:space="preserve"> </w:t>
      </w:r>
      <w:r>
        <w:rPr>
          <w:rFonts w:ascii="Times New Roman" w:hAnsi="Times New Roman" w:cs="Times New Roman"/>
          <w:sz w:val="28"/>
          <w:szCs w:val="28"/>
          <w:lang w:val="kk-KZ"/>
        </w:rPr>
        <w:t>және  оның</w:t>
      </w:r>
      <w:r w:rsidRPr="00BD739A">
        <w:rPr>
          <w:rFonts w:ascii="Times New Roman" w:hAnsi="Times New Roman" w:cs="Times New Roman"/>
          <w:sz w:val="28"/>
          <w:szCs w:val="28"/>
          <w:lang w:val="kk-KZ"/>
        </w:rPr>
        <w:t xml:space="preserve">     түр</w:t>
      </w:r>
      <w:r>
        <w:rPr>
          <w:rFonts w:ascii="Times New Roman" w:hAnsi="Times New Roman" w:cs="Times New Roman"/>
          <w:sz w:val="28"/>
          <w:szCs w:val="28"/>
          <w:lang w:val="kk-KZ"/>
        </w:rPr>
        <w:t>лері</w:t>
      </w:r>
      <w:r w:rsidR="002164E1">
        <w:rPr>
          <w:rFonts w:ascii="Times New Roman" w:hAnsi="Times New Roman" w:cs="Times New Roman"/>
          <w:sz w:val="28"/>
          <w:szCs w:val="28"/>
          <w:lang w:val="kk-KZ"/>
        </w:rPr>
        <w:t>.</w:t>
      </w:r>
    </w:p>
    <w:p w:rsidR="005A6CD9" w:rsidRPr="005A6CD9" w:rsidRDefault="005A6CD9" w:rsidP="005A6CD9">
      <w:pPr>
        <w:spacing w:after="0" w:line="240" w:lineRule="auto"/>
        <w:jc w:val="both"/>
        <w:rPr>
          <w:rFonts w:ascii="Times New Roman" w:hAnsi="Times New Roman" w:cs="Times New Roman"/>
          <w:sz w:val="28"/>
          <w:szCs w:val="28"/>
          <w:lang w:val="kk-KZ"/>
        </w:rPr>
      </w:pPr>
      <w:r w:rsidRPr="002164E1">
        <w:rPr>
          <w:rFonts w:ascii="Times New Roman" w:hAnsi="Times New Roman" w:cs="Times New Roman"/>
          <w:sz w:val="28"/>
          <w:szCs w:val="28"/>
          <w:lang w:val="kk-KZ"/>
        </w:rPr>
        <w:t>2.</w:t>
      </w:r>
      <w:r w:rsidR="002164E1">
        <w:rPr>
          <w:rFonts w:ascii="Times New Roman" w:hAnsi="Times New Roman" w:cs="Times New Roman"/>
          <w:sz w:val="28"/>
          <w:szCs w:val="28"/>
          <w:lang w:val="kk-KZ"/>
        </w:rPr>
        <w:t xml:space="preserve"> </w:t>
      </w:r>
      <w:r w:rsidRPr="002164E1">
        <w:rPr>
          <w:rFonts w:ascii="Times New Roman" w:hAnsi="Times New Roman" w:cs="Times New Roman"/>
          <w:sz w:val="28"/>
          <w:szCs w:val="28"/>
          <w:lang w:val="kk-KZ"/>
        </w:rPr>
        <w:t xml:space="preserve">Тәуекелдердi </w:t>
      </w:r>
      <w:r w:rsidR="002164E1" w:rsidRPr="002164E1">
        <w:rPr>
          <w:rFonts w:ascii="Times New Roman" w:hAnsi="Times New Roman" w:cs="Times New Roman"/>
          <w:sz w:val="28"/>
          <w:szCs w:val="28"/>
          <w:lang w:val="kk-KZ"/>
        </w:rPr>
        <w:t xml:space="preserve"> </w:t>
      </w:r>
      <w:r w:rsidRPr="002164E1">
        <w:rPr>
          <w:rFonts w:ascii="Times New Roman" w:hAnsi="Times New Roman" w:cs="Times New Roman"/>
          <w:sz w:val="28"/>
          <w:szCs w:val="28"/>
          <w:lang w:val="kk-KZ"/>
        </w:rPr>
        <w:t xml:space="preserve">басқарудың </w:t>
      </w:r>
      <w:r w:rsidR="002164E1" w:rsidRPr="002164E1">
        <w:rPr>
          <w:rFonts w:ascii="Times New Roman" w:hAnsi="Times New Roman" w:cs="Times New Roman"/>
          <w:sz w:val="28"/>
          <w:szCs w:val="28"/>
          <w:lang w:val="kk-KZ"/>
        </w:rPr>
        <w:t xml:space="preserve"> </w:t>
      </w:r>
      <w:r w:rsidRPr="002164E1">
        <w:rPr>
          <w:rFonts w:ascii="Times New Roman" w:hAnsi="Times New Roman" w:cs="Times New Roman"/>
          <w:sz w:val="28"/>
          <w:szCs w:val="28"/>
          <w:lang w:val="kk-KZ"/>
        </w:rPr>
        <w:t>негiзгi</w:t>
      </w:r>
      <w:r w:rsidR="002164E1" w:rsidRPr="002164E1">
        <w:rPr>
          <w:rFonts w:ascii="Times New Roman" w:hAnsi="Times New Roman" w:cs="Times New Roman"/>
          <w:sz w:val="28"/>
          <w:szCs w:val="28"/>
          <w:lang w:val="kk-KZ"/>
        </w:rPr>
        <w:t xml:space="preserve"> </w:t>
      </w:r>
      <w:r w:rsidRPr="002164E1">
        <w:rPr>
          <w:rFonts w:ascii="Times New Roman" w:hAnsi="Times New Roman" w:cs="Times New Roman"/>
          <w:sz w:val="28"/>
          <w:szCs w:val="28"/>
          <w:lang w:val="kk-KZ"/>
        </w:rPr>
        <w:t xml:space="preserve"> әдiстерi</w:t>
      </w:r>
      <w:r w:rsidR="002164E1">
        <w:rPr>
          <w:rFonts w:ascii="Times New Roman" w:hAnsi="Times New Roman" w:cs="Times New Roman"/>
          <w:sz w:val="28"/>
          <w:szCs w:val="28"/>
          <w:lang w:val="kk-KZ"/>
        </w:rPr>
        <w:t>.</w:t>
      </w:r>
      <w:r w:rsidRPr="002164E1">
        <w:rPr>
          <w:rFonts w:ascii="Times New Roman" w:hAnsi="Times New Roman" w:cs="Times New Roman"/>
          <w:sz w:val="28"/>
          <w:szCs w:val="28"/>
          <w:lang w:val="kk-KZ"/>
        </w:rPr>
        <w:t xml:space="preserve"> </w:t>
      </w:r>
    </w:p>
    <w:p w:rsidR="005A6CD9" w:rsidRDefault="002164E1" w:rsidP="002164E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2164E1">
        <w:rPr>
          <w:rFonts w:ascii="Times New Roman" w:hAnsi="Times New Roman" w:cs="Times New Roman"/>
          <w:sz w:val="28"/>
          <w:szCs w:val="28"/>
          <w:lang w:val="kk-KZ"/>
        </w:rPr>
        <w:t xml:space="preserve">Тәуекелдердi </w:t>
      </w:r>
      <w:r>
        <w:rPr>
          <w:rFonts w:ascii="Times New Roman" w:hAnsi="Times New Roman" w:cs="Times New Roman"/>
          <w:sz w:val="28"/>
          <w:szCs w:val="28"/>
          <w:lang w:val="kk-KZ"/>
        </w:rPr>
        <w:t xml:space="preserve"> </w:t>
      </w:r>
      <w:r w:rsidRPr="002164E1">
        <w:rPr>
          <w:rFonts w:ascii="Times New Roman" w:hAnsi="Times New Roman" w:cs="Times New Roman"/>
          <w:sz w:val="28"/>
          <w:szCs w:val="28"/>
          <w:lang w:val="kk-KZ"/>
        </w:rPr>
        <w:t xml:space="preserve">бағалаудың </w:t>
      </w:r>
      <w:r>
        <w:rPr>
          <w:rFonts w:ascii="Times New Roman" w:hAnsi="Times New Roman" w:cs="Times New Roman"/>
          <w:sz w:val="28"/>
          <w:szCs w:val="28"/>
          <w:lang w:val="kk-KZ"/>
        </w:rPr>
        <w:t xml:space="preserve"> </w:t>
      </w:r>
      <w:r w:rsidRPr="002164E1">
        <w:rPr>
          <w:rFonts w:ascii="Times New Roman" w:hAnsi="Times New Roman" w:cs="Times New Roman"/>
          <w:sz w:val="28"/>
          <w:szCs w:val="28"/>
          <w:lang w:val="kk-KZ"/>
        </w:rPr>
        <w:t xml:space="preserve">талдау </w:t>
      </w:r>
      <w:r>
        <w:rPr>
          <w:rFonts w:ascii="Times New Roman" w:hAnsi="Times New Roman" w:cs="Times New Roman"/>
          <w:sz w:val="28"/>
          <w:szCs w:val="28"/>
          <w:lang w:val="kk-KZ"/>
        </w:rPr>
        <w:t xml:space="preserve"> </w:t>
      </w:r>
      <w:r w:rsidRPr="002164E1">
        <w:rPr>
          <w:rFonts w:ascii="Times New Roman" w:hAnsi="Times New Roman" w:cs="Times New Roman"/>
          <w:sz w:val="28"/>
          <w:szCs w:val="28"/>
          <w:lang w:val="kk-KZ"/>
        </w:rPr>
        <w:t>әдiстерi</w:t>
      </w:r>
      <w:r>
        <w:rPr>
          <w:rFonts w:ascii="Times New Roman" w:hAnsi="Times New Roman" w:cs="Times New Roman"/>
          <w:sz w:val="28"/>
          <w:szCs w:val="28"/>
          <w:lang w:val="kk-KZ"/>
        </w:rPr>
        <w:t>.</w:t>
      </w:r>
    </w:p>
    <w:p w:rsidR="005A6CD9" w:rsidRDefault="002164E1" w:rsidP="002164E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w:t>
      </w:r>
      <w:r w:rsidRPr="005A6CD9">
        <w:rPr>
          <w:rFonts w:ascii="Times New Roman" w:hAnsi="Times New Roman" w:cs="Times New Roman"/>
          <w:sz w:val="28"/>
          <w:szCs w:val="28"/>
          <w:lang w:val="kk-KZ"/>
        </w:rPr>
        <w:t>Тәуекелдiң</w:t>
      </w:r>
      <w:r>
        <w:rPr>
          <w:rFonts w:ascii="Times New Roman" w:hAnsi="Times New Roman" w:cs="Times New Roman"/>
          <w:sz w:val="28"/>
          <w:szCs w:val="28"/>
          <w:lang w:val="kk-KZ"/>
        </w:rPr>
        <w:t xml:space="preserve"> </w:t>
      </w:r>
      <w:r w:rsidRPr="005A6CD9">
        <w:rPr>
          <w:rFonts w:ascii="Times New Roman" w:hAnsi="Times New Roman" w:cs="Times New Roman"/>
          <w:sz w:val="28"/>
          <w:szCs w:val="28"/>
          <w:lang w:val="kk-KZ"/>
        </w:rPr>
        <w:t xml:space="preserve"> тиiмдi </w:t>
      </w:r>
      <w:r>
        <w:rPr>
          <w:rFonts w:ascii="Times New Roman" w:hAnsi="Times New Roman" w:cs="Times New Roman"/>
          <w:sz w:val="28"/>
          <w:szCs w:val="28"/>
          <w:lang w:val="kk-KZ"/>
        </w:rPr>
        <w:t xml:space="preserve"> </w:t>
      </w:r>
      <w:r w:rsidRPr="005A6CD9">
        <w:rPr>
          <w:rFonts w:ascii="Times New Roman" w:hAnsi="Times New Roman" w:cs="Times New Roman"/>
          <w:sz w:val="28"/>
          <w:szCs w:val="28"/>
          <w:lang w:val="kk-KZ"/>
        </w:rPr>
        <w:t xml:space="preserve">деңгейiн </w:t>
      </w:r>
      <w:r>
        <w:rPr>
          <w:rFonts w:ascii="Times New Roman" w:hAnsi="Times New Roman" w:cs="Times New Roman"/>
          <w:sz w:val="28"/>
          <w:szCs w:val="28"/>
          <w:lang w:val="kk-KZ"/>
        </w:rPr>
        <w:t xml:space="preserve"> </w:t>
      </w:r>
      <w:r w:rsidRPr="005A6CD9">
        <w:rPr>
          <w:rFonts w:ascii="Times New Roman" w:hAnsi="Times New Roman" w:cs="Times New Roman"/>
          <w:sz w:val="28"/>
          <w:szCs w:val="28"/>
          <w:lang w:val="kk-KZ"/>
        </w:rPr>
        <w:t>белгiлеу</w:t>
      </w:r>
      <w:r>
        <w:rPr>
          <w:rFonts w:ascii="Times New Roman" w:hAnsi="Times New Roman" w:cs="Times New Roman"/>
          <w:sz w:val="28"/>
          <w:szCs w:val="28"/>
          <w:lang w:val="kk-KZ"/>
        </w:rPr>
        <w:t xml:space="preserve"> түрлері.</w:t>
      </w:r>
    </w:p>
    <w:p w:rsidR="005A6CD9" w:rsidRPr="00BD739A" w:rsidRDefault="005A6CD9" w:rsidP="00BD739A">
      <w:pPr>
        <w:spacing w:after="0" w:line="240" w:lineRule="auto"/>
        <w:ind w:firstLine="708"/>
        <w:jc w:val="both"/>
        <w:rPr>
          <w:rFonts w:ascii="Times New Roman" w:hAnsi="Times New Roman" w:cs="Times New Roman"/>
          <w:sz w:val="28"/>
          <w:szCs w:val="28"/>
          <w:lang w:val="kk-KZ"/>
        </w:rPr>
      </w:pPr>
    </w:p>
    <w:p w:rsidR="00687873" w:rsidRPr="00BD739A" w:rsidRDefault="00687873" w:rsidP="002164E1">
      <w:pPr>
        <w:framePr w:hSpace="180" w:wrap="around" w:vAnchor="text" w:hAnchor="text" w:y="1"/>
        <w:spacing w:after="0" w:line="240" w:lineRule="auto"/>
        <w:suppressOverlap/>
        <w:jc w:val="center"/>
        <w:rPr>
          <w:rFonts w:ascii="Times New Roman" w:hAnsi="Times New Roman" w:cs="Times New Roman"/>
          <w:b/>
          <w:sz w:val="28"/>
          <w:szCs w:val="28"/>
          <w:lang w:val="kk-KZ"/>
        </w:rPr>
      </w:pPr>
      <w:r w:rsidRPr="00BD739A">
        <w:rPr>
          <w:rFonts w:ascii="Times New Roman" w:hAnsi="Times New Roman" w:cs="Times New Roman"/>
          <w:b/>
          <w:sz w:val="28"/>
          <w:szCs w:val="28"/>
          <w:lang w:val="kk-KZ"/>
        </w:rPr>
        <w:t xml:space="preserve">5-тақырып. </w:t>
      </w:r>
      <w:r w:rsidRPr="00BD739A">
        <w:rPr>
          <w:rFonts w:ascii="Times New Roman" w:hAnsi="Times New Roman" w:cs="Times New Roman"/>
          <w:b/>
          <w:bCs/>
          <w:sz w:val="28"/>
          <w:szCs w:val="28"/>
          <w:lang w:val="kk-KZ"/>
        </w:rPr>
        <w:t xml:space="preserve"> </w:t>
      </w:r>
      <w:r w:rsidRPr="00BD739A">
        <w:rPr>
          <w:rFonts w:ascii="Times New Roman" w:hAnsi="Times New Roman" w:cs="Times New Roman"/>
          <w:b/>
          <w:sz w:val="28"/>
          <w:szCs w:val="28"/>
          <w:lang w:val="kk-KZ"/>
        </w:rPr>
        <w:t xml:space="preserve">Кәсіпорынды   қаржылық  сауықтыруды жоспарлау </w:t>
      </w:r>
      <w:r w:rsidRPr="00BD739A">
        <w:rPr>
          <w:rFonts w:ascii="Times New Roman" w:hAnsi="Times New Roman" w:cs="Times New Roman"/>
          <w:sz w:val="28"/>
          <w:szCs w:val="28"/>
          <w:lang w:val="kk-KZ"/>
        </w:rPr>
        <w:t xml:space="preserve">  </w:t>
      </w:r>
      <w:r w:rsidRPr="00BD739A">
        <w:rPr>
          <w:rFonts w:ascii="Times New Roman" w:hAnsi="Times New Roman" w:cs="Times New Roman"/>
          <w:b/>
          <w:sz w:val="28"/>
          <w:szCs w:val="28"/>
          <w:lang w:val="kk-KZ"/>
        </w:rPr>
        <w:t>және</w:t>
      </w:r>
      <w:r w:rsidRPr="00BD739A">
        <w:rPr>
          <w:rFonts w:ascii="Times New Roman" w:hAnsi="Times New Roman" w:cs="Times New Roman"/>
          <w:sz w:val="28"/>
          <w:szCs w:val="28"/>
          <w:lang w:val="kk-KZ"/>
        </w:rPr>
        <w:t xml:space="preserve">  </w:t>
      </w:r>
      <w:r w:rsidRPr="00BD739A">
        <w:rPr>
          <w:rFonts w:ascii="Times New Roman" w:hAnsi="Times New Roman" w:cs="Times New Roman"/>
          <w:b/>
          <w:sz w:val="28"/>
          <w:szCs w:val="28"/>
          <w:lang w:val="kk-KZ"/>
        </w:rPr>
        <w:t>стратегиялық  өңдеу</w:t>
      </w:r>
    </w:p>
    <w:p w:rsidR="00687873" w:rsidRPr="00BD739A" w:rsidRDefault="00687873" w:rsidP="00BD739A">
      <w:pPr>
        <w:framePr w:hSpace="180" w:wrap="around" w:vAnchor="text" w:hAnchor="text" w:y="1"/>
        <w:spacing w:after="0" w:line="240" w:lineRule="auto"/>
        <w:suppressOverlap/>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1. Кәсіпорынды   қаржылық сауықтыруды  стратегиялық таңдау әдістемелері.</w:t>
      </w:r>
    </w:p>
    <w:p w:rsidR="00687873" w:rsidRPr="00BD739A" w:rsidRDefault="00687873" w:rsidP="00BD739A">
      <w:pPr>
        <w:framePr w:hSpace="180" w:wrap="around" w:vAnchor="text" w:hAnchor="text" w:y="1"/>
        <w:tabs>
          <w:tab w:val="left" w:pos="426"/>
        </w:tabs>
        <w:spacing w:after="0" w:line="240" w:lineRule="auto"/>
        <w:suppressOverlap/>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2. Қаржылық</w:t>
      </w:r>
      <w:r w:rsidR="002164E1">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 xml:space="preserve"> стратегиялық </w:t>
      </w:r>
      <w:r w:rsidR="002164E1">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 xml:space="preserve">альтернативті </w:t>
      </w:r>
      <w:r w:rsidR="002164E1">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 xml:space="preserve">қалыптастыру, бағалау.  </w:t>
      </w:r>
    </w:p>
    <w:p w:rsidR="00687873" w:rsidRPr="00BD739A" w:rsidRDefault="00687873" w:rsidP="00BD739A">
      <w:pPr>
        <w:framePr w:hSpace="180" w:wrap="around" w:vAnchor="text" w:hAnchor="text" w:y="1"/>
        <w:tabs>
          <w:tab w:val="left" w:pos="426"/>
        </w:tabs>
        <w:spacing w:after="0" w:line="240" w:lineRule="auto"/>
        <w:suppressOverlap/>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3.  Кәсіпорынды   қаржылық сауықтыруды  стратегиялық мақсаттарын қалыптастыру. </w:t>
      </w:r>
    </w:p>
    <w:p w:rsidR="00687873" w:rsidRPr="00BD739A" w:rsidRDefault="00687873" w:rsidP="00BD739A">
      <w:pPr>
        <w:tabs>
          <w:tab w:val="left" w:pos="540"/>
        </w:tabs>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4. Кәсіпорынды   қаржылық сауықтырудың  стратегиялық шешімдерін қабылдау және жасау. </w:t>
      </w:r>
    </w:p>
    <w:p w:rsidR="007C45AB" w:rsidRPr="00BD739A" w:rsidRDefault="007C45AB" w:rsidP="00BD739A">
      <w:p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BD739A">
        <w:rPr>
          <w:rFonts w:ascii="Times New Roman" w:hAnsi="Times New Roman" w:cs="Times New Roman"/>
          <w:noProof/>
          <w:color w:val="000000"/>
          <w:sz w:val="28"/>
          <w:szCs w:val="28"/>
          <w:lang w:val="kk-KZ"/>
        </w:rPr>
        <w:t xml:space="preserve">   </w:t>
      </w:r>
      <w:r w:rsidRPr="00BD739A">
        <w:rPr>
          <w:rFonts w:ascii="Times New Roman" w:hAnsi="Times New Roman" w:cs="Times New Roman"/>
          <w:noProof/>
          <w:color w:val="000000"/>
          <w:sz w:val="28"/>
          <w:szCs w:val="28"/>
          <w:lang w:val="uk-UA"/>
        </w:rPr>
        <w:t xml:space="preserve">1. </w:t>
      </w:r>
      <w:r w:rsidR="002164E1" w:rsidRPr="002164E1">
        <w:rPr>
          <w:rFonts w:ascii="Times New Roman" w:hAnsi="Times New Roman" w:cs="Times New Roman"/>
          <w:b/>
          <w:sz w:val="28"/>
          <w:szCs w:val="28"/>
          <w:lang w:val="kk-KZ"/>
        </w:rPr>
        <w:t>Кәсіпорынды   қаржылық сауықтыруды  стратегиялық таңдау әдістемелері</w:t>
      </w:r>
      <w:r w:rsidR="002164E1">
        <w:rPr>
          <w:rFonts w:ascii="Times New Roman" w:hAnsi="Times New Roman" w:cs="Times New Roman"/>
          <w:b/>
          <w:sz w:val="28"/>
          <w:szCs w:val="28"/>
          <w:lang w:val="kk-KZ"/>
        </w:rPr>
        <w:t>.</w:t>
      </w:r>
      <w:r w:rsidR="002164E1" w:rsidRPr="00BD739A">
        <w:rPr>
          <w:rFonts w:ascii="Times New Roman" w:hAnsi="Times New Roman" w:cs="Times New Roman"/>
          <w:noProof/>
          <w:color w:val="000000"/>
          <w:sz w:val="28"/>
          <w:szCs w:val="28"/>
          <w:lang w:val="uk-UA"/>
        </w:rPr>
        <w:t xml:space="preserve"> </w:t>
      </w:r>
      <w:r w:rsidRPr="00BD739A">
        <w:rPr>
          <w:rFonts w:ascii="Times New Roman" w:hAnsi="Times New Roman" w:cs="Times New Roman"/>
          <w:noProof/>
          <w:color w:val="000000"/>
          <w:sz w:val="28"/>
          <w:szCs w:val="28"/>
          <w:lang w:val="uk-UA"/>
        </w:rPr>
        <w:t xml:space="preserve">Қаржы стратегиясы – бұл </w:t>
      </w:r>
      <w:r w:rsidRPr="00BD739A">
        <w:rPr>
          <w:rFonts w:ascii="Times New Roman" w:hAnsi="Times New Roman" w:cs="Times New Roman"/>
          <w:sz w:val="28"/>
          <w:szCs w:val="28"/>
          <w:lang w:val="kk-KZ"/>
        </w:rPr>
        <w:t>ұ</w:t>
      </w:r>
      <w:r w:rsidRPr="00BD739A">
        <w:rPr>
          <w:rFonts w:ascii="Times New Roman" w:hAnsi="Times New Roman" w:cs="Times New Roman"/>
          <w:bCs/>
          <w:noProof/>
          <w:sz w:val="28"/>
          <w:szCs w:val="28"/>
          <w:lang w:val="kk-KZ"/>
        </w:rPr>
        <w:t>йым</w:t>
      </w:r>
      <w:r w:rsidRPr="00BD739A">
        <w:rPr>
          <w:rFonts w:ascii="Times New Roman" w:hAnsi="Times New Roman" w:cs="Times New Roman"/>
          <w:sz w:val="28"/>
          <w:szCs w:val="28"/>
          <w:lang w:val="kk-KZ"/>
        </w:rPr>
        <w:t>ды ақша қаражаттарымен қамтамасыз етудегі іс-қимылдың бас жоспары. Ол нарықтық қатынастар жағдайында</w:t>
      </w:r>
      <w:r w:rsidRPr="00BD739A">
        <w:rPr>
          <w:rFonts w:ascii="Times New Roman" w:hAnsi="Times New Roman" w:cs="Times New Roman"/>
          <w:noProof/>
          <w:color w:val="000000"/>
          <w:sz w:val="28"/>
          <w:szCs w:val="28"/>
          <w:lang w:val="uk-UA"/>
        </w:rPr>
        <w:t xml:space="preserve"> </w:t>
      </w:r>
      <w:r w:rsidRPr="00BD739A">
        <w:rPr>
          <w:rFonts w:ascii="Times New Roman" w:hAnsi="Times New Roman" w:cs="Times New Roman"/>
          <w:sz w:val="28"/>
          <w:szCs w:val="28"/>
          <w:lang w:val="kk-KZ"/>
        </w:rPr>
        <w:t>ұ</w:t>
      </w:r>
      <w:r w:rsidRPr="00BD739A">
        <w:rPr>
          <w:rFonts w:ascii="Times New Roman" w:hAnsi="Times New Roman" w:cs="Times New Roman"/>
          <w:bCs/>
          <w:noProof/>
          <w:sz w:val="28"/>
          <w:szCs w:val="28"/>
          <w:lang w:val="kk-KZ"/>
        </w:rPr>
        <w:t>йым</w:t>
      </w:r>
      <w:r w:rsidRPr="00BD739A">
        <w:rPr>
          <w:rFonts w:ascii="Times New Roman" w:hAnsi="Times New Roman" w:cs="Times New Roman"/>
          <w:noProof/>
          <w:sz w:val="28"/>
          <w:szCs w:val="28"/>
          <w:lang w:val="kk-KZ"/>
        </w:rPr>
        <w:t>ның</w:t>
      </w:r>
      <w:r w:rsidRPr="00BD739A">
        <w:rPr>
          <w:rFonts w:ascii="Times New Roman" w:hAnsi="Times New Roman" w:cs="Times New Roman"/>
          <w:noProof/>
          <w:color w:val="000000"/>
          <w:sz w:val="28"/>
          <w:szCs w:val="28"/>
          <w:lang w:val="uk-UA"/>
        </w:rPr>
        <w:t xml:space="preserve"> шаруашылық қызметті жүргізуде қаржылық тұрақтылықпен қамтамасыз ететін мақсаттарды шешу,қаржының құралуының және жоспарлануының теориялық сұрақтарымен практикасын қамтиды.</w:t>
      </w:r>
      <w:r w:rsidRPr="00BD739A">
        <w:rPr>
          <w:rFonts w:ascii="Times New Roman" w:hAnsi="Times New Roman" w:cs="Times New Roman"/>
          <w:sz w:val="28"/>
          <w:szCs w:val="28"/>
          <w:lang w:val="kk-KZ"/>
        </w:rPr>
        <w:t xml:space="preserve">  </w:t>
      </w:r>
    </w:p>
    <w:p w:rsidR="007C45AB" w:rsidRPr="00BD739A" w:rsidRDefault="007C45AB" w:rsidP="00BD739A">
      <w:pPr>
        <w:shd w:val="clear" w:color="auto" w:fill="FFFFFF"/>
        <w:tabs>
          <w:tab w:val="left" w:pos="0"/>
        </w:tabs>
        <w:autoSpaceDE w:val="0"/>
        <w:autoSpaceDN w:val="0"/>
        <w:adjustRightInd w:val="0"/>
        <w:spacing w:after="0" w:line="240" w:lineRule="auto"/>
        <w:jc w:val="both"/>
        <w:rPr>
          <w:rFonts w:ascii="Times New Roman" w:hAnsi="Times New Roman" w:cs="Times New Roman"/>
          <w:noProof/>
          <w:color w:val="000000"/>
          <w:sz w:val="28"/>
          <w:szCs w:val="28"/>
          <w:lang w:val="kk-KZ"/>
        </w:rPr>
      </w:pPr>
      <w:r w:rsidRPr="00BD739A">
        <w:rPr>
          <w:rFonts w:ascii="Times New Roman" w:hAnsi="Times New Roman" w:cs="Times New Roman"/>
          <w:noProof/>
          <w:color w:val="000000"/>
          <w:sz w:val="28"/>
          <w:szCs w:val="28"/>
          <w:lang w:val="kk-KZ"/>
        </w:rPr>
        <w:t xml:space="preserve">      Ұ</w:t>
      </w:r>
      <w:r w:rsidRPr="00BD739A">
        <w:rPr>
          <w:rFonts w:ascii="Times New Roman" w:hAnsi="Times New Roman" w:cs="Times New Roman"/>
          <w:bCs/>
          <w:noProof/>
          <w:sz w:val="28"/>
          <w:szCs w:val="28"/>
          <w:lang w:val="kk-KZ"/>
        </w:rPr>
        <w:t>йым</w:t>
      </w:r>
      <w:r w:rsidRPr="00BD739A">
        <w:rPr>
          <w:rFonts w:ascii="Times New Roman" w:hAnsi="Times New Roman" w:cs="Times New Roman"/>
          <w:noProof/>
          <w:sz w:val="28"/>
          <w:szCs w:val="28"/>
          <w:lang w:val="kk-KZ"/>
        </w:rPr>
        <w:t>ның</w:t>
      </w:r>
      <w:r w:rsidRPr="00BD739A">
        <w:rPr>
          <w:rFonts w:ascii="Times New Roman" w:hAnsi="Times New Roman" w:cs="Times New Roman"/>
          <w:noProof/>
          <w:color w:val="000000"/>
          <w:sz w:val="28"/>
          <w:szCs w:val="28"/>
          <w:lang w:val="kk-KZ"/>
        </w:rPr>
        <w:t xml:space="preserve"> қаржылық стратегиясы мыналарды қамтиды:</w:t>
      </w:r>
    </w:p>
    <w:p w:rsidR="007C45AB" w:rsidRPr="00BD739A" w:rsidRDefault="007C45AB" w:rsidP="00BD739A">
      <w:pPr>
        <w:numPr>
          <w:ilvl w:val="0"/>
          <w:numId w:val="38"/>
        </w:numPr>
        <w:shd w:val="clear" w:color="auto" w:fill="FFFFFF"/>
        <w:tabs>
          <w:tab w:val="left" w:pos="0"/>
        </w:tabs>
        <w:autoSpaceDE w:val="0"/>
        <w:autoSpaceDN w:val="0"/>
        <w:adjustRightInd w:val="0"/>
        <w:spacing w:after="0" w:line="240" w:lineRule="auto"/>
        <w:jc w:val="both"/>
        <w:rPr>
          <w:rFonts w:ascii="Times New Roman" w:hAnsi="Times New Roman" w:cs="Times New Roman"/>
          <w:noProof/>
          <w:color w:val="000000"/>
          <w:sz w:val="28"/>
          <w:szCs w:val="28"/>
          <w:lang w:val="uk-UA"/>
        </w:rPr>
      </w:pPr>
      <w:r w:rsidRPr="00BD739A">
        <w:rPr>
          <w:rFonts w:ascii="Times New Roman" w:hAnsi="Times New Roman" w:cs="Times New Roman"/>
          <w:noProof/>
          <w:color w:val="000000"/>
          <w:sz w:val="28"/>
          <w:szCs w:val="28"/>
          <w:lang w:val="uk-UA"/>
        </w:rPr>
        <w:t>қаржы жағдайын талдау;</w:t>
      </w:r>
    </w:p>
    <w:p w:rsidR="007C45AB" w:rsidRPr="00BD739A" w:rsidRDefault="007C45AB" w:rsidP="00BD739A">
      <w:pPr>
        <w:numPr>
          <w:ilvl w:val="0"/>
          <w:numId w:val="38"/>
        </w:numPr>
        <w:shd w:val="clear" w:color="auto" w:fill="FFFFFF"/>
        <w:tabs>
          <w:tab w:val="left" w:pos="0"/>
        </w:tabs>
        <w:autoSpaceDE w:val="0"/>
        <w:autoSpaceDN w:val="0"/>
        <w:adjustRightInd w:val="0"/>
        <w:spacing w:after="0" w:line="240" w:lineRule="auto"/>
        <w:jc w:val="both"/>
        <w:rPr>
          <w:rFonts w:ascii="Times New Roman" w:hAnsi="Times New Roman" w:cs="Times New Roman"/>
          <w:noProof/>
          <w:color w:val="000000"/>
          <w:sz w:val="28"/>
          <w:szCs w:val="28"/>
          <w:lang w:val="uk-UA"/>
        </w:rPr>
      </w:pPr>
      <w:r w:rsidRPr="00BD739A">
        <w:rPr>
          <w:rFonts w:ascii="Times New Roman" w:hAnsi="Times New Roman" w:cs="Times New Roman"/>
          <w:noProof/>
          <w:color w:val="000000"/>
          <w:sz w:val="28"/>
          <w:szCs w:val="28"/>
          <w:lang w:val="uk-UA"/>
        </w:rPr>
        <w:t>негізгі және айналым қорларының тиімділігін арттыру;</w:t>
      </w:r>
    </w:p>
    <w:p w:rsidR="007C45AB" w:rsidRPr="00BD739A" w:rsidRDefault="007C45AB" w:rsidP="00BD739A">
      <w:pPr>
        <w:numPr>
          <w:ilvl w:val="0"/>
          <w:numId w:val="38"/>
        </w:numPr>
        <w:shd w:val="clear" w:color="auto" w:fill="FFFFFF"/>
        <w:tabs>
          <w:tab w:val="left" w:pos="0"/>
        </w:tabs>
        <w:autoSpaceDE w:val="0"/>
        <w:autoSpaceDN w:val="0"/>
        <w:adjustRightInd w:val="0"/>
        <w:spacing w:after="0" w:line="240" w:lineRule="auto"/>
        <w:jc w:val="both"/>
        <w:rPr>
          <w:rFonts w:ascii="Times New Roman" w:hAnsi="Times New Roman" w:cs="Times New Roman"/>
          <w:noProof/>
          <w:color w:val="000000"/>
          <w:sz w:val="28"/>
          <w:szCs w:val="28"/>
          <w:lang w:val="uk-UA"/>
        </w:rPr>
      </w:pPr>
      <w:r w:rsidRPr="00BD739A">
        <w:rPr>
          <w:rFonts w:ascii="Times New Roman" w:hAnsi="Times New Roman" w:cs="Times New Roman"/>
          <w:noProof/>
          <w:color w:val="000000"/>
          <w:sz w:val="28"/>
          <w:szCs w:val="28"/>
          <w:lang w:val="uk-UA"/>
        </w:rPr>
        <w:t>табысты бөлу;</w:t>
      </w:r>
    </w:p>
    <w:p w:rsidR="007C45AB" w:rsidRPr="00BD739A" w:rsidRDefault="007C45AB" w:rsidP="00BD739A">
      <w:pPr>
        <w:numPr>
          <w:ilvl w:val="0"/>
          <w:numId w:val="38"/>
        </w:numPr>
        <w:shd w:val="clear" w:color="auto" w:fill="FFFFFF"/>
        <w:tabs>
          <w:tab w:val="left" w:pos="0"/>
        </w:tabs>
        <w:autoSpaceDE w:val="0"/>
        <w:autoSpaceDN w:val="0"/>
        <w:adjustRightInd w:val="0"/>
        <w:spacing w:after="0" w:line="240" w:lineRule="auto"/>
        <w:jc w:val="both"/>
        <w:rPr>
          <w:rFonts w:ascii="Times New Roman" w:hAnsi="Times New Roman" w:cs="Times New Roman"/>
          <w:noProof/>
          <w:color w:val="000000"/>
          <w:sz w:val="28"/>
          <w:szCs w:val="28"/>
          <w:lang w:val="uk-UA"/>
        </w:rPr>
      </w:pPr>
      <w:r w:rsidRPr="00BD739A">
        <w:rPr>
          <w:rFonts w:ascii="Times New Roman" w:hAnsi="Times New Roman" w:cs="Times New Roman"/>
          <w:noProof/>
          <w:color w:val="000000"/>
          <w:sz w:val="28"/>
          <w:szCs w:val="28"/>
          <w:lang w:val="uk-UA"/>
        </w:rPr>
        <w:t>салық және баға саясаты;</w:t>
      </w:r>
    </w:p>
    <w:p w:rsidR="007C45AB" w:rsidRPr="00BD739A" w:rsidRDefault="007C45AB" w:rsidP="00BD739A">
      <w:pPr>
        <w:numPr>
          <w:ilvl w:val="0"/>
          <w:numId w:val="38"/>
        </w:numPr>
        <w:shd w:val="clear" w:color="auto" w:fill="FFFFFF"/>
        <w:tabs>
          <w:tab w:val="left" w:pos="0"/>
        </w:tabs>
        <w:autoSpaceDE w:val="0"/>
        <w:autoSpaceDN w:val="0"/>
        <w:adjustRightInd w:val="0"/>
        <w:spacing w:after="0" w:line="240" w:lineRule="auto"/>
        <w:jc w:val="both"/>
        <w:rPr>
          <w:rFonts w:ascii="Times New Roman" w:hAnsi="Times New Roman" w:cs="Times New Roman"/>
          <w:noProof/>
          <w:color w:val="000000"/>
          <w:sz w:val="28"/>
          <w:szCs w:val="28"/>
          <w:lang w:val="uk-UA"/>
        </w:rPr>
      </w:pPr>
      <w:r w:rsidRPr="00BD739A">
        <w:rPr>
          <w:rFonts w:ascii="Times New Roman" w:hAnsi="Times New Roman" w:cs="Times New Roman"/>
          <w:noProof/>
          <w:color w:val="000000"/>
          <w:sz w:val="28"/>
          <w:szCs w:val="28"/>
          <w:lang w:val="uk-UA"/>
        </w:rPr>
        <w:t>бағалы қағаздар аясындағы саясат.</w:t>
      </w:r>
    </w:p>
    <w:p w:rsidR="007C45AB" w:rsidRPr="00BD739A" w:rsidRDefault="007C45AB" w:rsidP="00BD739A">
      <w:pPr>
        <w:shd w:val="clear" w:color="auto" w:fill="FFFFFF"/>
        <w:tabs>
          <w:tab w:val="left" w:pos="0"/>
        </w:tabs>
        <w:autoSpaceDE w:val="0"/>
        <w:autoSpaceDN w:val="0"/>
        <w:adjustRightInd w:val="0"/>
        <w:spacing w:after="0" w:line="240" w:lineRule="auto"/>
        <w:jc w:val="both"/>
        <w:rPr>
          <w:rFonts w:ascii="Times New Roman" w:hAnsi="Times New Roman" w:cs="Times New Roman"/>
          <w:sz w:val="28"/>
          <w:szCs w:val="28"/>
          <w:lang w:val="uk-UA"/>
        </w:rPr>
      </w:pPr>
      <w:r w:rsidRPr="00BD739A">
        <w:rPr>
          <w:rFonts w:ascii="Times New Roman" w:hAnsi="Times New Roman" w:cs="Times New Roman"/>
          <w:noProof/>
          <w:color w:val="000000"/>
          <w:sz w:val="28"/>
          <w:szCs w:val="28"/>
          <w:lang w:val="kk-KZ"/>
        </w:rPr>
        <w:t xml:space="preserve">       Ұ</w:t>
      </w:r>
      <w:r w:rsidRPr="00BD739A">
        <w:rPr>
          <w:rFonts w:ascii="Times New Roman" w:hAnsi="Times New Roman" w:cs="Times New Roman"/>
          <w:bCs/>
          <w:noProof/>
          <w:sz w:val="28"/>
          <w:szCs w:val="28"/>
          <w:lang w:val="kk-KZ"/>
        </w:rPr>
        <w:t>йым</w:t>
      </w:r>
      <w:r w:rsidRPr="00BD739A">
        <w:rPr>
          <w:rFonts w:ascii="Times New Roman" w:hAnsi="Times New Roman" w:cs="Times New Roman"/>
          <w:noProof/>
          <w:color w:val="000000"/>
          <w:sz w:val="28"/>
          <w:szCs w:val="28"/>
          <w:lang w:val="uk-UA"/>
        </w:rPr>
        <w:t xml:space="preserve"> салыстырмалы жеке шеш</w:t>
      </w:r>
      <w:r w:rsidRPr="00BD739A">
        <w:rPr>
          <w:rFonts w:ascii="Times New Roman" w:hAnsi="Times New Roman" w:cs="Times New Roman"/>
          <w:noProof/>
          <w:color w:val="000000"/>
          <w:sz w:val="28"/>
          <w:szCs w:val="28"/>
          <w:lang w:val="kk-KZ"/>
        </w:rPr>
        <w:t>i</w:t>
      </w:r>
      <w:r w:rsidRPr="00BD739A">
        <w:rPr>
          <w:rFonts w:ascii="Times New Roman" w:hAnsi="Times New Roman" w:cs="Times New Roman"/>
          <w:noProof/>
          <w:color w:val="000000"/>
          <w:sz w:val="28"/>
          <w:szCs w:val="28"/>
          <w:lang w:val="uk-UA"/>
        </w:rPr>
        <w:t>мдер орталығы болып табылады. Бұл шеш</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мдерд</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ң табиғаты әртүрлі. Олардың көлем</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 ұзақ мерз</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мд</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к мақсаттарға қол жетк</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зу, оларды кәс</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порын стратегияларында нақтылау немесе таяу арада сыртқы орта жағдайларына, нарық конъюнктурасына үйрену мәселелер</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н</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ң қамтылуна тәуелд</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 болады. Б</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рақ кез-келген жағдайда қабылданған шеш</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м мен жасалған тандаулардың алдын-ала болжауды талап етет</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н қаржылық салдары </w:t>
      </w:r>
      <w:r w:rsidRPr="00BD739A">
        <w:rPr>
          <w:rFonts w:ascii="Times New Roman" w:hAnsi="Times New Roman" w:cs="Times New Roman"/>
          <w:noProof/>
          <w:color w:val="000000"/>
          <w:sz w:val="28"/>
          <w:szCs w:val="28"/>
          <w:lang w:val="uk-UA"/>
        </w:rPr>
        <w:lastRenderedPageBreak/>
        <w:t xml:space="preserve">болады. Болжанған қаржылық салдар </w:t>
      </w:r>
      <w:r w:rsidRPr="00BD739A">
        <w:rPr>
          <w:rFonts w:ascii="Times New Roman" w:hAnsi="Times New Roman" w:cs="Times New Roman"/>
          <w:sz w:val="28"/>
          <w:szCs w:val="28"/>
          <w:lang w:val="kk-KZ"/>
        </w:rPr>
        <w:t>ұ</w:t>
      </w:r>
      <w:r w:rsidRPr="00BD739A">
        <w:rPr>
          <w:rFonts w:ascii="Times New Roman" w:hAnsi="Times New Roman" w:cs="Times New Roman"/>
          <w:bCs/>
          <w:noProof/>
          <w:sz w:val="28"/>
          <w:szCs w:val="28"/>
          <w:lang w:val="kk-KZ"/>
        </w:rPr>
        <w:t>йым</w:t>
      </w:r>
      <w:r w:rsidRPr="00BD739A">
        <w:rPr>
          <w:rFonts w:ascii="Times New Roman" w:hAnsi="Times New Roman" w:cs="Times New Roman"/>
          <w:noProof/>
          <w:sz w:val="28"/>
          <w:szCs w:val="28"/>
          <w:lang w:val="kk-KZ"/>
        </w:rPr>
        <w:t>ның</w:t>
      </w:r>
      <w:r w:rsidRPr="00BD739A">
        <w:rPr>
          <w:rFonts w:ascii="Times New Roman" w:hAnsi="Times New Roman" w:cs="Times New Roman"/>
          <w:noProof/>
          <w:color w:val="000000"/>
          <w:sz w:val="28"/>
          <w:szCs w:val="28"/>
          <w:lang w:val="uk-UA"/>
        </w:rPr>
        <w:t xml:space="preserve"> қайс</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б</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р қаржылық </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с-әрекетт</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 таңдау шарты бола алады.</w:t>
      </w:r>
    </w:p>
    <w:p w:rsidR="007C45AB" w:rsidRPr="00BD739A" w:rsidRDefault="007C45AB" w:rsidP="00BD739A">
      <w:pPr>
        <w:shd w:val="clear" w:color="auto" w:fill="FFFFFF"/>
        <w:tabs>
          <w:tab w:val="left" w:pos="0"/>
        </w:tabs>
        <w:autoSpaceDE w:val="0"/>
        <w:autoSpaceDN w:val="0"/>
        <w:adjustRightInd w:val="0"/>
        <w:spacing w:after="0" w:line="240" w:lineRule="auto"/>
        <w:ind w:firstLine="227"/>
        <w:jc w:val="both"/>
        <w:rPr>
          <w:rFonts w:ascii="Times New Roman" w:hAnsi="Times New Roman" w:cs="Times New Roman"/>
          <w:sz w:val="28"/>
          <w:szCs w:val="28"/>
          <w:lang w:val="uk-UA"/>
        </w:rPr>
      </w:pPr>
      <w:r w:rsidRPr="00BD739A">
        <w:rPr>
          <w:rFonts w:ascii="Times New Roman" w:hAnsi="Times New Roman" w:cs="Times New Roman"/>
          <w:bCs/>
          <w:noProof/>
          <w:sz w:val="28"/>
          <w:szCs w:val="28"/>
          <w:lang w:val="kk-KZ"/>
        </w:rPr>
        <w:t xml:space="preserve">Ұйым </w:t>
      </w:r>
      <w:r w:rsidRPr="00BD739A">
        <w:rPr>
          <w:rFonts w:ascii="Times New Roman" w:hAnsi="Times New Roman" w:cs="Times New Roman"/>
          <w:noProof/>
          <w:color w:val="000000"/>
          <w:sz w:val="28"/>
          <w:szCs w:val="28"/>
          <w:lang w:val="uk-UA"/>
        </w:rPr>
        <w:t xml:space="preserve"> орта талаптарына қарайлас және кәс</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порынды дамыту бағытына орай таңдаулар мен шеш</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мдер жасағанда ғана оның </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с-әрекет</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 нәтижел</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 болады.</w:t>
      </w:r>
    </w:p>
    <w:p w:rsidR="007C45AB" w:rsidRPr="00BD739A" w:rsidRDefault="007C45AB" w:rsidP="00BD739A">
      <w:pPr>
        <w:shd w:val="clear" w:color="auto" w:fill="FFFFFF"/>
        <w:tabs>
          <w:tab w:val="left" w:pos="0"/>
        </w:tabs>
        <w:autoSpaceDE w:val="0"/>
        <w:autoSpaceDN w:val="0"/>
        <w:adjustRightInd w:val="0"/>
        <w:spacing w:after="0" w:line="240" w:lineRule="auto"/>
        <w:ind w:firstLine="227"/>
        <w:jc w:val="both"/>
        <w:rPr>
          <w:rFonts w:ascii="Times New Roman" w:hAnsi="Times New Roman" w:cs="Times New Roman"/>
          <w:sz w:val="28"/>
          <w:szCs w:val="28"/>
          <w:lang w:val="uk-UA"/>
        </w:rPr>
      </w:pPr>
      <w:r w:rsidRPr="00BD739A">
        <w:rPr>
          <w:rFonts w:ascii="Times New Roman" w:hAnsi="Times New Roman" w:cs="Times New Roman"/>
          <w:noProof/>
          <w:color w:val="000000"/>
          <w:sz w:val="28"/>
          <w:szCs w:val="28"/>
          <w:lang w:val="uk-UA"/>
        </w:rPr>
        <w:t>Қаржылық ресурстар тарту уақытына қарай ұзақ мерз</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мд</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 және қысқа мерз</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мд</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 болып бөл</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нед</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w:t>
      </w:r>
    </w:p>
    <w:p w:rsidR="007C45AB" w:rsidRPr="00BD739A" w:rsidRDefault="007C45AB" w:rsidP="00BD739A">
      <w:pPr>
        <w:tabs>
          <w:tab w:val="left" w:pos="0"/>
        </w:tabs>
        <w:spacing w:after="0" w:line="240" w:lineRule="auto"/>
        <w:ind w:firstLine="227"/>
        <w:jc w:val="both"/>
        <w:rPr>
          <w:rFonts w:ascii="Times New Roman" w:hAnsi="Times New Roman" w:cs="Times New Roman"/>
          <w:noProof/>
          <w:color w:val="000000"/>
          <w:sz w:val="28"/>
          <w:szCs w:val="28"/>
          <w:lang w:val="uk-UA"/>
        </w:rPr>
      </w:pPr>
      <w:r w:rsidRPr="00BD739A">
        <w:rPr>
          <w:rFonts w:ascii="Times New Roman" w:hAnsi="Times New Roman" w:cs="Times New Roman"/>
          <w:noProof/>
          <w:color w:val="000000"/>
          <w:sz w:val="28"/>
          <w:szCs w:val="28"/>
          <w:lang w:val="uk-UA"/>
        </w:rPr>
        <w:t xml:space="preserve">Қарызға алынған капитал </w:t>
      </w:r>
      <w:r w:rsidRPr="00BD739A">
        <w:rPr>
          <w:rFonts w:ascii="Times New Roman" w:hAnsi="Times New Roman" w:cs="Times New Roman"/>
          <w:sz w:val="28"/>
          <w:szCs w:val="28"/>
          <w:lang w:val="kk-KZ"/>
        </w:rPr>
        <w:t>ұ</w:t>
      </w:r>
      <w:r w:rsidRPr="00BD739A">
        <w:rPr>
          <w:rFonts w:ascii="Times New Roman" w:hAnsi="Times New Roman" w:cs="Times New Roman"/>
          <w:bCs/>
          <w:noProof/>
          <w:sz w:val="28"/>
          <w:szCs w:val="28"/>
          <w:lang w:val="kk-KZ"/>
        </w:rPr>
        <w:t>йым</w:t>
      </w:r>
      <w:r w:rsidRPr="00BD739A">
        <w:rPr>
          <w:rFonts w:ascii="Times New Roman" w:hAnsi="Times New Roman" w:cs="Times New Roman"/>
          <w:noProof/>
          <w:sz w:val="28"/>
          <w:szCs w:val="28"/>
          <w:lang w:val="kk-KZ"/>
        </w:rPr>
        <w:t>н</w:t>
      </w:r>
      <w:r w:rsidRPr="00BD739A">
        <w:rPr>
          <w:rFonts w:ascii="Times New Roman" w:hAnsi="Times New Roman" w:cs="Times New Roman"/>
          <w:noProof/>
          <w:color w:val="000000"/>
          <w:sz w:val="28"/>
          <w:szCs w:val="28"/>
          <w:lang w:val="uk-UA"/>
        </w:rPr>
        <w:t xml:space="preserve"> дамуының б</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ршама жоғары қаржылық әлеует пен </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с-әрекетт</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ң қаржылық табыстылығын арттырғанымен, пайдаланылған капиталдың жалпы көлем</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ндег</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 қарызға алынған капитал үлес</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н</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ң артуымен б</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те қайнасқан шығынға ұшырау тәуекел</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н күшейтед</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Б</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рақ б</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зд</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ң ойымызша жаңа кәс</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порын құру барысында ресурстардың бұл көздер</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н</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ң б</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р</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н ғана тандау мүмк</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н емес. Өйткен</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w:t>
      </w:r>
    </w:p>
    <w:p w:rsidR="007C45AB" w:rsidRPr="00BD739A" w:rsidRDefault="007C45AB" w:rsidP="00BD739A">
      <w:pPr>
        <w:shd w:val="clear" w:color="auto" w:fill="FFFFFF"/>
        <w:tabs>
          <w:tab w:val="left" w:pos="0"/>
        </w:tabs>
        <w:autoSpaceDE w:val="0"/>
        <w:autoSpaceDN w:val="0"/>
        <w:adjustRightInd w:val="0"/>
        <w:spacing w:after="0" w:line="240" w:lineRule="auto"/>
        <w:ind w:firstLine="227"/>
        <w:jc w:val="both"/>
        <w:rPr>
          <w:rFonts w:ascii="Times New Roman" w:hAnsi="Times New Roman" w:cs="Times New Roman"/>
          <w:sz w:val="28"/>
          <w:szCs w:val="28"/>
          <w:lang w:val="uk-UA"/>
        </w:rPr>
      </w:pPr>
      <w:r w:rsidRPr="00BD739A">
        <w:rPr>
          <w:rFonts w:ascii="Times New Roman" w:hAnsi="Times New Roman" w:cs="Times New Roman"/>
          <w:noProof/>
          <w:color w:val="000000"/>
          <w:sz w:val="28"/>
          <w:szCs w:val="28"/>
          <w:lang w:val="uk-UA"/>
        </w:rPr>
        <w:t xml:space="preserve">• жаңа </w:t>
      </w:r>
      <w:r w:rsidRPr="00BD739A">
        <w:rPr>
          <w:rFonts w:ascii="Times New Roman" w:hAnsi="Times New Roman" w:cs="Times New Roman"/>
          <w:sz w:val="28"/>
          <w:szCs w:val="28"/>
          <w:lang w:val="kk-KZ"/>
        </w:rPr>
        <w:t>ұ</w:t>
      </w:r>
      <w:r w:rsidRPr="00BD739A">
        <w:rPr>
          <w:rFonts w:ascii="Times New Roman" w:hAnsi="Times New Roman" w:cs="Times New Roman"/>
          <w:bCs/>
          <w:noProof/>
          <w:sz w:val="28"/>
          <w:szCs w:val="28"/>
          <w:lang w:val="kk-KZ"/>
        </w:rPr>
        <w:t>йымды</w:t>
      </w:r>
      <w:r w:rsidRPr="00BD739A">
        <w:rPr>
          <w:rFonts w:ascii="Times New Roman" w:hAnsi="Times New Roman" w:cs="Times New Roman"/>
          <w:noProof/>
          <w:color w:val="000000"/>
          <w:sz w:val="28"/>
          <w:szCs w:val="28"/>
          <w:lang w:val="uk-UA"/>
        </w:rPr>
        <w:t xml:space="preserve"> құру кез</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нде қаржылық ресурстарды өм</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рл</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к циклд</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ң бұл кезең</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нде қаржы құралдарының </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шк</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 көздер</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нде қаражат болмайтындықтан оны тарту мүмк</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н емес. Жаңа құрылған </w:t>
      </w:r>
      <w:r w:rsidRPr="00BD739A">
        <w:rPr>
          <w:rFonts w:ascii="Times New Roman" w:hAnsi="Times New Roman" w:cs="Times New Roman"/>
          <w:sz w:val="28"/>
          <w:szCs w:val="28"/>
          <w:lang w:val="kk-KZ"/>
        </w:rPr>
        <w:t>ұ</w:t>
      </w:r>
      <w:r w:rsidRPr="00BD739A">
        <w:rPr>
          <w:rFonts w:ascii="Times New Roman" w:hAnsi="Times New Roman" w:cs="Times New Roman"/>
          <w:bCs/>
          <w:noProof/>
          <w:sz w:val="28"/>
          <w:szCs w:val="28"/>
          <w:lang w:val="kk-KZ"/>
        </w:rPr>
        <w:t>йым</w:t>
      </w:r>
      <w:r w:rsidRPr="00BD739A">
        <w:rPr>
          <w:rFonts w:ascii="Times New Roman" w:hAnsi="Times New Roman" w:cs="Times New Roman"/>
          <w:noProof/>
          <w:sz w:val="28"/>
          <w:szCs w:val="28"/>
          <w:lang w:val="kk-KZ"/>
        </w:rPr>
        <w:t>ның</w:t>
      </w:r>
      <w:r w:rsidRPr="00BD739A">
        <w:rPr>
          <w:rFonts w:ascii="Times New Roman" w:hAnsi="Times New Roman" w:cs="Times New Roman"/>
          <w:noProof/>
          <w:color w:val="000000"/>
          <w:sz w:val="28"/>
          <w:szCs w:val="28"/>
          <w:lang w:val="uk-UA"/>
        </w:rPr>
        <w:t xml:space="preserve"> менш</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кт</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 қаржылық ресурстарға деген қажетт</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л</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г</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 кәс</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порын әрекет еткенге дей</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н пайда немесе амортизациялық төлемдер есеб</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нен қанағаттандырылмайды.</w:t>
      </w:r>
    </w:p>
    <w:p w:rsidR="007C45AB" w:rsidRPr="00BD739A" w:rsidRDefault="007C45AB" w:rsidP="00BD739A">
      <w:pPr>
        <w:shd w:val="clear" w:color="auto" w:fill="FFFFFF"/>
        <w:tabs>
          <w:tab w:val="left" w:pos="0"/>
        </w:tabs>
        <w:autoSpaceDE w:val="0"/>
        <w:autoSpaceDN w:val="0"/>
        <w:adjustRightInd w:val="0"/>
        <w:spacing w:after="0" w:line="240" w:lineRule="auto"/>
        <w:ind w:firstLine="227"/>
        <w:jc w:val="both"/>
        <w:rPr>
          <w:rFonts w:ascii="Times New Roman" w:hAnsi="Times New Roman" w:cs="Times New Roman"/>
          <w:sz w:val="28"/>
          <w:szCs w:val="28"/>
          <w:lang w:val="uk-UA"/>
        </w:rPr>
      </w:pPr>
      <w:r w:rsidRPr="00BD739A">
        <w:rPr>
          <w:rFonts w:ascii="Times New Roman" w:hAnsi="Times New Roman" w:cs="Times New Roman"/>
          <w:noProof/>
          <w:color w:val="000000"/>
          <w:sz w:val="28"/>
          <w:szCs w:val="28"/>
          <w:lang w:val="uk-UA"/>
        </w:rPr>
        <w:t xml:space="preserve">• жаңа құрылған </w:t>
      </w:r>
      <w:r w:rsidRPr="00BD739A">
        <w:rPr>
          <w:rFonts w:ascii="Times New Roman" w:hAnsi="Times New Roman" w:cs="Times New Roman"/>
          <w:sz w:val="28"/>
          <w:szCs w:val="28"/>
          <w:lang w:val="kk-KZ"/>
        </w:rPr>
        <w:t>ұ</w:t>
      </w:r>
      <w:r w:rsidRPr="00BD739A">
        <w:rPr>
          <w:rFonts w:ascii="Times New Roman" w:hAnsi="Times New Roman" w:cs="Times New Roman"/>
          <w:bCs/>
          <w:noProof/>
          <w:sz w:val="28"/>
          <w:szCs w:val="28"/>
          <w:lang w:val="kk-KZ"/>
        </w:rPr>
        <w:t>йым</w:t>
      </w:r>
      <w:r w:rsidRPr="00BD739A">
        <w:rPr>
          <w:rFonts w:ascii="Times New Roman" w:hAnsi="Times New Roman" w:cs="Times New Roman"/>
          <w:noProof/>
          <w:sz w:val="28"/>
          <w:szCs w:val="28"/>
          <w:lang w:val="kk-KZ"/>
        </w:rPr>
        <w:t xml:space="preserve">ның </w:t>
      </w:r>
      <w:r w:rsidRPr="00BD739A">
        <w:rPr>
          <w:rFonts w:ascii="Times New Roman" w:hAnsi="Times New Roman" w:cs="Times New Roman"/>
          <w:noProof/>
          <w:color w:val="000000"/>
          <w:sz w:val="28"/>
          <w:szCs w:val="28"/>
          <w:lang w:val="uk-UA"/>
        </w:rPr>
        <w:t xml:space="preserve"> бастапқы капиталы құрылтайшылардың менш</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кт</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 капиталдарынан құралады. Жаңа </w:t>
      </w:r>
      <w:r w:rsidRPr="00BD739A">
        <w:rPr>
          <w:rFonts w:ascii="Times New Roman" w:hAnsi="Times New Roman" w:cs="Times New Roman"/>
          <w:sz w:val="28"/>
          <w:szCs w:val="28"/>
          <w:lang w:val="kk-KZ"/>
        </w:rPr>
        <w:t>ұ</w:t>
      </w:r>
      <w:r w:rsidRPr="00BD739A">
        <w:rPr>
          <w:rFonts w:ascii="Times New Roman" w:hAnsi="Times New Roman" w:cs="Times New Roman"/>
          <w:bCs/>
          <w:noProof/>
          <w:sz w:val="28"/>
          <w:szCs w:val="28"/>
          <w:lang w:val="kk-KZ"/>
        </w:rPr>
        <w:t>йым</w:t>
      </w:r>
      <w:r w:rsidRPr="00BD739A">
        <w:rPr>
          <w:rFonts w:ascii="Times New Roman" w:hAnsi="Times New Roman" w:cs="Times New Roman"/>
          <w:noProof/>
          <w:color w:val="000000"/>
          <w:sz w:val="28"/>
          <w:szCs w:val="28"/>
          <w:lang w:val="uk-UA"/>
        </w:rPr>
        <w:t xml:space="preserve"> құру кез</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нде менш</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кт</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 капиталдың белг</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л</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 б</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р бөл</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г</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н бұрмастан қарызға капитал тарту өте қиын.</w:t>
      </w:r>
    </w:p>
    <w:p w:rsidR="007C45AB" w:rsidRPr="00BD739A" w:rsidRDefault="007C45AB" w:rsidP="00BD739A">
      <w:pPr>
        <w:shd w:val="clear" w:color="auto" w:fill="FFFFFF"/>
        <w:tabs>
          <w:tab w:val="left" w:pos="0"/>
        </w:tabs>
        <w:autoSpaceDE w:val="0"/>
        <w:autoSpaceDN w:val="0"/>
        <w:adjustRightInd w:val="0"/>
        <w:spacing w:after="0" w:line="240" w:lineRule="auto"/>
        <w:ind w:firstLine="227"/>
        <w:jc w:val="both"/>
        <w:rPr>
          <w:rFonts w:ascii="Times New Roman" w:hAnsi="Times New Roman" w:cs="Times New Roman"/>
          <w:sz w:val="28"/>
          <w:szCs w:val="28"/>
          <w:lang w:val="uk-UA"/>
        </w:rPr>
      </w:pPr>
      <w:r w:rsidRPr="00BD739A">
        <w:rPr>
          <w:rFonts w:ascii="Times New Roman" w:hAnsi="Times New Roman" w:cs="Times New Roman"/>
          <w:noProof/>
          <w:color w:val="000000"/>
          <w:sz w:val="28"/>
          <w:szCs w:val="28"/>
          <w:lang w:val="uk-UA"/>
        </w:rPr>
        <w:t xml:space="preserve">• жаңа </w:t>
      </w:r>
      <w:r w:rsidRPr="00BD739A">
        <w:rPr>
          <w:rFonts w:ascii="Times New Roman" w:hAnsi="Times New Roman" w:cs="Times New Roman"/>
          <w:sz w:val="28"/>
          <w:szCs w:val="28"/>
          <w:lang w:val="kk-KZ"/>
        </w:rPr>
        <w:t>ұ</w:t>
      </w:r>
      <w:r w:rsidRPr="00BD739A">
        <w:rPr>
          <w:rFonts w:ascii="Times New Roman" w:hAnsi="Times New Roman" w:cs="Times New Roman"/>
          <w:bCs/>
          <w:noProof/>
          <w:sz w:val="28"/>
          <w:szCs w:val="28"/>
          <w:lang w:val="kk-KZ"/>
        </w:rPr>
        <w:t>йым</w:t>
      </w:r>
      <w:r w:rsidRPr="00BD739A">
        <w:rPr>
          <w:rFonts w:ascii="Times New Roman" w:hAnsi="Times New Roman" w:cs="Times New Roman"/>
          <w:noProof/>
          <w:color w:val="000000"/>
          <w:sz w:val="28"/>
          <w:szCs w:val="28"/>
          <w:lang w:val="uk-UA"/>
        </w:rPr>
        <w:t xml:space="preserve"> құру барысында құрылтайшылар алғашқы капиталды кез-келген түрде тартуы мүмк</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н.</w:t>
      </w:r>
    </w:p>
    <w:p w:rsidR="007C45AB" w:rsidRPr="00BD739A" w:rsidRDefault="007C45AB" w:rsidP="00BD739A">
      <w:pPr>
        <w:shd w:val="clear" w:color="auto" w:fill="FFFFFF"/>
        <w:tabs>
          <w:tab w:val="left" w:pos="0"/>
        </w:tabs>
        <w:autoSpaceDE w:val="0"/>
        <w:autoSpaceDN w:val="0"/>
        <w:adjustRightInd w:val="0"/>
        <w:spacing w:after="0" w:line="240" w:lineRule="auto"/>
        <w:ind w:firstLine="227"/>
        <w:jc w:val="both"/>
        <w:rPr>
          <w:rFonts w:ascii="Times New Roman" w:hAnsi="Times New Roman" w:cs="Times New Roman"/>
          <w:sz w:val="28"/>
          <w:szCs w:val="28"/>
          <w:lang w:val="uk-UA"/>
        </w:rPr>
      </w:pPr>
      <w:r w:rsidRPr="00BD739A">
        <w:rPr>
          <w:rFonts w:ascii="Times New Roman" w:hAnsi="Times New Roman" w:cs="Times New Roman"/>
          <w:noProof/>
          <w:color w:val="000000"/>
          <w:sz w:val="28"/>
          <w:szCs w:val="28"/>
          <w:lang w:val="uk-UA"/>
        </w:rPr>
        <w:t xml:space="preserve">• </w:t>
      </w:r>
      <w:r w:rsidRPr="00BD739A">
        <w:rPr>
          <w:rFonts w:ascii="Times New Roman" w:hAnsi="Times New Roman" w:cs="Times New Roman"/>
          <w:sz w:val="28"/>
          <w:szCs w:val="28"/>
          <w:lang w:val="kk-KZ"/>
        </w:rPr>
        <w:t>ұ</w:t>
      </w:r>
      <w:r w:rsidRPr="00BD739A">
        <w:rPr>
          <w:rFonts w:ascii="Times New Roman" w:hAnsi="Times New Roman" w:cs="Times New Roman"/>
          <w:bCs/>
          <w:noProof/>
          <w:sz w:val="28"/>
          <w:szCs w:val="28"/>
          <w:lang w:val="kk-KZ"/>
        </w:rPr>
        <w:t>йым</w:t>
      </w:r>
      <w:r w:rsidRPr="00BD739A">
        <w:rPr>
          <w:rFonts w:ascii="Times New Roman" w:hAnsi="Times New Roman" w:cs="Times New Roman"/>
          <w:noProof/>
          <w:color w:val="000000"/>
          <w:sz w:val="28"/>
          <w:szCs w:val="28"/>
          <w:lang w:val="uk-UA"/>
        </w:rPr>
        <w:t>ды құру үшін капитал жинаудың алғашқы кезең</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нде облигация, вексельдер және т. б. эмиссиясы сияқты капиталды қарызға алу көздер</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н пайдалану мүмк</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н емес.</w:t>
      </w:r>
    </w:p>
    <w:p w:rsidR="007C45AB" w:rsidRPr="00BD739A" w:rsidRDefault="007C45AB" w:rsidP="00BD739A">
      <w:pPr>
        <w:shd w:val="clear" w:color="auto" w:fill="FFFFFF"/>
        <w:tabs>
          <w:tab w:val="left" w:pos="0"/>
        </w:tabs>
        <w:autoSpaceDE w:val="0"/>
        <w:autoSpaceDN w:val="0"/>
        <w:adjustRightInd w:val="0"/>
        <w:spacing w:after="0" w:line="240" w:lineRule="auto"/>
        <w:jc w:val="both"/>
        <w:rPr>
          <w:rFonts w:ascii="Times New Roman" w:hAnsi="Times New Roman" w:cs="Times New Roman"/>
          <w:sz w:val="28"/>
          <w:szCs w:val="28"/>
          <w:lang w:val="uk-UA"/>
        </w:rPr>
      </w:pPr>
      <w:r w:rsidRPr="00BD739A">
        <w:rPr>
          <w:rFonts w:ascii="Times New Roman" w:hAnsi="Times New Roman" w:cs="Times New Roman"/>
          <w:noProof/>
          <w:color w:val="000000"/>
          <w:sz w:val="28"/>
          <w:szCs w:val="28"/>
          <w:lang w:val="uk-UA"/>
        </w:rPr>
        <w:t xml:space="preserve">    Қаржылық стратегиялар </w:t>
      </w:r>
      <w:r w:rsidRPr="00BD739A">
        <w:rPr>
          <w:rFonts w:ascii="Times New Roman" w:hAnsi="Times New Roman" w:cs="Times New Roman"/>
          <w:sz w:val="28"/>
          <w:szCs w:val="28"/>
          <w:lang w:val="kk-KZ"/>
        </w:rPr>
        <w:t>ұ</w:t>
      </w:r>
      <w:r w:rsidRPr="00BD739A">
        <w:rPr>
          <w:rFonts w:ascii="Times New Roman" w:hAnsi="Times New Roman" w:cs="Times New Roman"/>
          <w:bCs/>
          <w:noProof/>
          <w:sz w:val="28"/>
          <w:szCs w:val="28"/>
          <w:lang w:val="kk-KZ"/>
        </w:rPr>
        <w:t>йым</w:t>
      </w:r>
      <w:r w:rsidRPr="00BD739A">
        <w:rPr>
          <w:rFonts w:ascii="Times New Roman" w:hAnsi="Times New Roman" w:cs="Times New Roman"/>
          <w:noProof/>
          <w:color w:val="000000"/>
          <w:sz w:val="28"/>
          <w:szCs w:val="28"/>
          <w:lang w:val="uk-UA"/>
        </w:rPr>
        <w:t>ды дамытудың жалпы м</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ндеттер</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мен, қаржылық идеялогиялармен, оған жетуд</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ң б</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ршама ти</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мд</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 жолдарын таңдаумен толықтырылған </w:t>
      </w:r>
      <w:r w:rsidRPr="00BD739A">
        <w:rPr>
          <w:rFonts w:ascii="Times New Roman" w:hAnsi="Times New Roman" w:cs="Times New Roman"/>
          <w:sz w:val="28"/>
          <w:szCs w:val="28"/>
          <w:lang w:val="kk-KZ"/>
        </w:rPr>
        <w:t>ұ</w:t>
      </w:r>
      <w:r w:rsidRPr="00BD739A">
        <w:rPr>
          <w:rFonts w:ascii="Times New Roman" w:hAnsi="Times New Roman" w:cs="Times New Roman"/>
          <w:bCs/>
          <w:noProof/>
          <w:sz w:val="28"/>
          <w:szCs w:val="28"/>
          <w:lang w:val="kk-KZ"/>
        </w:rPr>
        <w:t>йым</w:t>
      </w:r>
      <w:r w:rsidRPr="00BD739A">
        <w:rPr>
          <w:rFonts w:ascii="Times New Roman" w:hAnsi="Times New Roman" w:cs="Times New Roman"/>
          <w:noProof/>
          <w:sz w:val="28"/>
          <w:szCs w:val="28"/>
          <w:lang w:val="kk-KZ"/>
        </w:rPr>
        <w:t>ның</w:t>
      </w:r>
      <w:r w:rsidRPr="00BD739A">
        <w:rPr>
          <w:rFonts w:ascii="Times New Roman" w:hAnsi="Times New Roman" w:cs="Times New Roman"/>
          <w:noProof/>
          <w:color w:val="000000"/>
          <w:sz w:val="28"/>
          <w:szCs w:val="28"/>
          <w:lang w:val="uk-UA"/>
        </w:rPr>
        <w:t xml:space="preserve"> қаржылық </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с-әрекет</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н</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ң </w:t>
      </w:r>
      <w:r w:rsidRPr="00BD739A">
        <w:rPr>
          <w:rFonts w:ascii="Times New Roman" w:hAnsi="Times New Roman" w:cs="Times New Roman"/>
          <w:noProof/>
          <w:color w:val="000000"/>
          <w:sz w:val="28"/>
          <w:szCs w:val="28"/>
          <w:lang w:val="kk-KZ"/>
        </w:rPr>
        <w:t>ұ</w:t>
      </w:r>
      <w:r w:rsidRPr="00BD739A">
        <w:rPr>
          <w:rFonts w:ascii="Times New Roman" w:hAnsi="Times New Roman" w:cs="Times New Roman"/>
          <w:noProof/>
          <w:color w:val="000000"/>
          <w:sz w:val="28"/>
          <w:szCs w:val="28"/>
          <w:lang w:val="uk-UA"/>
        </w:rPr>
        <w:t>зақ мерз</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мд</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 мақсаттарының жүйес</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 Басқаша айтқанда қаржылық стратегия </w:t>
      </w:r>
      <w:r w:rsidRPr="00BD739A">
        <w:rPr>
          <w:rFonts w:ascii="Times New Roman" w:hAnsi="Times New Roman" w:cs="Times New Roman"/>
          <w:sz w:val="28"/>
          <w:szCs w:val="28"/>
          <w:lang w:val="kk-KZ"/>
        </w:rPr>
        <w:t>ұ</w:t>
      </w:r>
      <w:r w:rsidRPr="00BD739A">
        <w:rPr>
          <w:rFonts w:ascii="Times New Roman" w:hAnsi="Times New Roman" w:cs="Times New Roman"/>
          <w:bCs/>
          <w:noProof/>
          <w:sz w:val="28"/>
          <w:szCs w:val="28"/>
          <w:lang w:val="kk-KZ"/>
        </w:rPr>
        <w:t>йым</w:t>
      </w:r>
      <w:r w:rsidRPr="00BD739A">
        <w:rPr>
          <w:rFonts w:ascii="Times New Roman" w:hAnsi="Times New Roman" w:cs="Times New Roman"/>
          <w:noProof/>
          <w:sz w:val="28"/>
          <w:szCs w:val="28"/>
          <w:lang w:val="kk-KZ"/>
        </w:rPr>
        <w:t>ның</w:t>
      </w:r>
      <w:r w:rsidRPr="00BD739A">
        <w:rPr>
          <w:rFonts w:ascii="Times New Roman" w:hAnsi="Times New Roman" w:cs="Times New Roman"/>
          <w:noProof/>
          <w:color w:val="000000"/>
          <w:sz w:val="28"/>
          <w:szCs w:val="28"/>
          <w:lang w:val="uk-UA"/>
        </w:rPr>
        <w:t xml:space="preserve"> қаржылық </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с-әрекеттер</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н</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ң бағыттары мен түрлер</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н, қаржылық ресурстардың қалыптасу сипатын және таңдалынып алынған критерилер мен әрекетт</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 факторлар тұрғысынан </w:t>
      </w:r>
      <w:r w:rsidRPr="00BD739A">
        <w:rPr>
          <w:rFonts w:ascii="Times New Roman" w:hAnsi="Times New Roman" w:cs="Times New Roman"/>
          <w:noProof/>
          <w:color w:val="000000"/>
          <w:sz w:val="28"/>
          <w:szCs w:val="28"/>
          <w:lang w:val="kk-KZ"/>
        </w:rPr>
        <w:t>ұ</w:t>
      </w:r>
      <w:r w:rsidRPr="00BD739A">
        <w:rPr>
          <w:rFonts w:ascii="Times New Roman" w:hAnsi="Times New Roman" w:cs="Times New Roman"/>
          <w:noProof/>
          <w:color w:val="000000"/>
          <w:sz w:val="28"/>
          <w:szCs w:val="28"/>
          <w:lang w:val="uk-UA"/>
        </w:rPr>
        <w:t>тымдысын қамтамасыз етет</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н ұзақ мерз</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мд</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 қаржылық мақсаттар мен м</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ндеттерд</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ң жүзеге асырылу кезендер</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н</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ң жүйел</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л</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г</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н, </w:t>
      </w:r>
      <w:r w:rsidRPr="00BD739A">
        <w:rPr>
          <w:rFonts w:ascii="Times New Roman" w:hAnsi="Times New Roman" w:cs="Times New Roman"/>
          <w:sz w:val="28"/>
          <w:szCs w:val="28"/>
          <w:lang w:val="kk-KZ"/>
        </w:rPr>
        <w:t>ұ</w:t>
      </w:r>
      <w:r w:rsidRPr="00BD739A">
        <w:rPr>
          <w:rFonts w:ascii="Times New Roman" w:hAnsi="Times New Roman" w:cs="Times New Roman"/>
          <w:bCs/>
          <w:noProof/>
          <w:sz w:val="28"/>
          <w:szCs w:val="28"/>
          <w:lang w:val="kk-KZ"/>
        </w:rPr>
        <w:t>йым</w:t>
      </w:r>
      <w:r w:rsidRPr="00BD739A">
        <w:rPr>
          <w:rFonts w:ascii="Times New Roman" w:hAnsi="Times New Roman" w:cs="Times New Roman"/>
          <w:noProof/>
          <w:color w:val="000000"/>
          <w:sz w:val="28"/>
          <w:szCs w:val="28"/>
          <w:lang w:val="uk-UA"/>
        </w:rPr>
        <w:t xml:space="preserve">ды дамытуды анықтайтын қаржылық қызмет сферасындағы </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с-әрекеттерд</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ң басты жоспарын қамтиды. </w:t>
      </w:r>
    </w:p>
    <w:p w:rsidR="007C45AB" w:rsidRPr="00BD739A" w:rsidRDefault="007C45AB" w:rsidP="00BD739A">
      <w:pPr>
        <w:shd w:val="clear" w:color="auto" w:fill="FFFFFF"/>
        <w:tabs>
          <w:tab w:val="left" w:pos="0"/>
        </w:tabs>
        <w:autoSpaceDE w:val="0"/>
        <w:autoSpaceDN w:val="0"/>
        <w:adjustRightInd w:val="0"/>
        <w:spacing w:after="0" w:line="240" w:lineRule="auto"/>
        <w:jc w:val="both"/>
        <w:rPr>
          <w:rFonts w:ascii="Times New Roman" w:hAnsi="Times New Roman" w:cs="Times New Roman"/>
          <w:noProof/>
          <w:color w:val="000000"/>
          <w:sz w:val="28"/>
          <w:szCs w:val="28"/>
          <w:lang w:val="uk-UA"/>
        </w:rPr>
      </w:pPr>
      <w:r w:rsidRPr="00BD739A">
        <w:rPr>
          <w:rFonts w:ascii="Times New Roman" w:hAnsi="Times New Roman" w:cs="Times New Roman"/>
          <w:noProof/>
          <w:color w:val="000000"/>
          <w:sz w:val="28"/>
          <w:szCs w:val="28"/>
          <w:lang w:val="uk-UA"/>
        </w:rPr>
        <w:t xml:space="preserve">    Қаржылық стратегияларда оларды жүрг</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зу жолдары мен мақсаттар жүйес</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н б</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р</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кт</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ру </w:t>
      </w:r>
      <w:r w:rsidRPr="00BD739A">
        <w:rPr>
          <w:rFonts w:ascii="Times New Roman" w:hAnsi="Times New Roman" w:cs="Times New Roman"/>
          <w:sz w:val="28"/>
          <w:szCs w:val="28"/>
          <w:lang w:val="kk-KZ"/>
        </w:rPr>
        <w:t>ұ</w:t>
      </w:r>
      <w:r w:rsidRPr="00BD739A">
        <w:rPr>
          <w:rFonts w:ascii="Times New Roman" w:hAnsi="Times New Roman" w:cs="Times New Roman"/>
          <w:bCs/>
          <w:noProof/>
          <w:sz w:val="28"/>
          <w:szCs w:val="28"/>
          <w:lang w:val="kk-KZ"/>
        </w:rPr>
        <w:t>йым</w:t>
      </w:r>
      <w:r w:rsidRPr="00BD739A">
        <w:rPr>
          <w:rFonts w:ascii="Times New Roman" w:hAnsi="Times New Roman" w:cs="Times New Roman"/>
          <w:noProof/>
          <w:sz w:val="28"/>
          <w:szCs w:val="28"/>
          <w:lang w:val="kk-KZ"/>
        </w:rPr>
        <w:t>ның</w:t>
      </w:r>
      <w:r w:rsidRPr="00BD739A">
        <w:rPr>
          <w:rFonts w:ascii="Times New Roman" w:hAnsi="Times New Roman" w:cs="Times New Roman"/>
          <w:noProof/>
          <w:color w:val="000000"/>
          <w:sz w:val="28"/>
          <w:szCs w:val="28"/>
          <w:lang w:val="uk-UA"/>
        </w:rPr>
        <w:t xml:space="preserve"> мүмк</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н қаржылық белсенд</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л</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г</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 мен болашақтағы оның қаржылық қызмет</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н</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ң бағыты мен түрлер</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не қарай қабылданатын қаржылық шеш</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мдерд</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ң шекараларын анықтайды.</w:t>
      </w:r>
    </w:p>
    <w:p w:rsidR="007C45AB" w:rsidRPr="00BD739A" w:rsidRDefault="007C45AB" w:rsidP="00BD739A">
      <w:pPr>
        <w:shd w:val="clear" w:color="auto" w:fill="FFFFFF"/>
        <w:tabs>
          <w:tab w:val="left" w:pos="0"/>
        </w:tabs>
        <w:autoSpaceDE w:val="0"/>
        <w:autoSpaceDN w:val="0"/>
        <w:adjustRightInd w:val="0"/>
        <w:spacing w:after="0" w:line="240" w:lineRule="auto"/>
        <w:ind w:firstLine="227"/>
        <w:jc w:val="both"/>
        <w:rPr>
          <w:rFonts w:ascii="Times New Roman" w:hAnsi="Times New Roman" w:cs="Times New Roman"/>
          <w:noProof/>
          <w:color w:val="000000"/>
          <w:sz w:val="28"/>
          <w:szCs w:val="28"/>
          <w:lang w:val="uk-UA"/>
        </w:rPr>
      </w:pPr>
      <w:r w:rsidRPr="00BD739A">
        <w:rPr>
          <w:rFonts w:ascii="Times New Roman" w:hAnsi="Times New Roman" w:cs="Times New Roman"/>
          <w:noProof/>
          <w:color w:val="000000"/>
          <w:sz w:val="28"/>
          <w:szCs w:val="28"/>
          <w:lang w:val="uk-UA"/>
        </w:rPr>
        <w:t xml:space="preserve"> Ұ</w:t>
      </w:r>
      <w:r w:rsidRPr="00BD739A">
        <w:rPr>
          <w:rFonts w:ascii="Times New Roman" w:hAnsi="Times New Roman" w:cs="Times New Roman"/>
          <w:bCs/>
          <w:noProof/>
          <w:sz w:val="28"/>
          <w:szCs w:val="28"/>
          <w:lang w:val="kk-KZ"/>
        </w:rPr>
        <w:t>йым</w:t>
      </w:r>
      <w:r w:rsidRPr="00BD739A">
        <w:rPr>
          <w:rFonts w:ascii="Times New Roman" w:hAnsi="Times New Roman" w:cs="Times New Roman"/>
          <w:noProof/>
          <w:sz w:val="28"/>
          <w:szCs w:val="28"/>
          <w:lang w:val="kk-KZ"/>
        </w:rPr>
        <w:t>ның</w:t>
      </w:r>
      <w:r w:rsidRPr="00BD739A">
        <w:rPr>
          <w:rFonts w:ascii="Times New Roman" w:hAnsi="Times New Roman" w:cs="Times New Roman"/>
          <w:noProof/>
          <w:color w:val="000000"/>
          <w:sz w:val="28"/>
          <w:szCs w:val="28"/>
          <w:lang w:val="uk-UA"/>
        </w:rPr>
        <w:t xml:space="preserve"> қаржылық стратегиясын өз қаржылық мүмк</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нш</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л</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ктер</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н бағалайтын және жүрг</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зет</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н, өз</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н</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ң болашақтағы қаржылық позициясын үлг</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лейт</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н және оған жетуд</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 қамтамасыз етет</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н арнайы критерилер жүйес</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 рет</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нде сипаттауға болады. Жоғарыда айтылғандарды қорытындылай келе, </w:t>
      </w:r>
      <w:r w:rsidRPr="00BD739A">
        <w:rPr>
          <w:rFonts w:ascii="Times New Roman" w:hAnsi="Times New Roman" w:cs="Times New Roman"/>
          <w:noProof/>
          <w:color w:val="000000"/>
          <w:sz w:val="28"/>
          <w:szCs w:val="28"/>
          <w:lang w:val="uk-UA"/>
        </w:rPr>
        <w:lastRenderedPageBreak/>
        <w:t xml:space="preserve">инвестициялық стратегия </w:t>
      </w:r>
      <w:r w:rsidRPr="00BD739A">
        <w:rPr>
          <w:rFonts w:ascii="Times New Roman" w:hAnsi="Times New Roman" w:cs="Times New Roman"/>
          <w:sz w:val="28"/>
          <w:szCs w:val="28"/>
          <w:lang w:val="kk-KZ"/>
        </w:rPr>
        <w:t>ұ</w:t>
      </w:r>
      <w:r w:rsidRPr="00BD739A">
        <w:rPr>
          <w:rFonts w:ascii="Times New Roman" w:hAnsi="Times New Roman" w:cs="Times New Roman"/>
          <w:bCs/>
          <w:noProof/>
          <w:sz w:val="28"/>
          <w:szCs w:val="28"/>
          <w:lang w:val="kk-KZ"/>
        </w:rPr>
        <w:t>йым</w:t>
      </w:r>
      <w:r w:rsidRPr="00BD739A">
        <w:rPr>
          <w:rFonts w:ascii="Times New Roman" w:hAnsi="Times New Roman" w:cs="Times New Roman"/>
          <w:noProof/>
          <w:sz w:val="28"/>
          <w:szCs w:val="28"/>
          <w:lang w:val="kk-KZ"/>
        </w:rPr>
        <w:t>ның</w:t>
      </w:r>
      <w:r w:rsidRPr="00BD739A">
        <w:rPr>
          <w:rFonts w:ascii="Times New Roman" w:hAnsi="Times New Roman" w:cs="Times New Roman"/>
          <w:noProof/>
          <w:color w:val="000000"/>
          <w:sz w:val="28"/>
          <w:szCs w:val="28"/>
          <w:lang w:val="uk-UA"/>
        </w:rPr>
        <w:t xml:space="preserve"> инвестициялық </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с-әрекет</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н</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ң дамуын байланыстыратын және бағыттайтын жүйел</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 тұжырымды қамтиды. </w:t>
      </w:r>
    </w:p>
    <w:p w:rsidR="007C45AB" w:rsidRPr="00BD739A" w:rsidRDefault="007C45AB" w:rsidP="00BD739A">
      <w:pPr>
        <w:shd w:val="clear" w:color="auto" w:fill="FFFFFF"/>
        <w:tabs>
          <w:tab w:val="left" w:pos="0"/>
        </w:tabs>
        <w:autoSpaceDE w:val="0"/>
        <w:autoSpaceDN w:val="0"/>
        <w:adjustRightInd w:val="0"/>
        <w:spacing w:after="0" w:line="240" w:lineRule="auto"/>
        <w:ind w:firstLine="227"/>
        <w:jc w:val="both"/>
        <w:rPr>
          <w:rFonts w:ascii="Times New Roman" w:hAnsi="Times New Roman" w:cs="Times New Roman"/>
          <w:noProof/>
          <w:color w:val="000000"/>
          <w:sz w:val="28"/>
          <w:szCs w:val="28"/>
          <w:lang w:val="uk-UA"/>
        </w:rPr>
      </w:pPr>
      <w:r w:rsidRPr="00BD739A">
        <w:rPr>
          <w:rFonts w:ascii="Times New Roman" w:hAnsi="Times New Roman" w:cs="Times New Roman"/>
          <w:noProof/>
          <w:color w:val="000000"/>
          <w:sz w:val="28"/>
          <w:szCs w:val="28"/>
          <w:lang w:val="uk-UA"/>
        </w:rPr>
        <w:t>Қаржылық стратегияны жасау күрдел</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 процес. Оған қаржылық қызметт</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ң мақсатын қою, оның басым бағыттары мен түрлер</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н анықтау, қалыптасқан қаржылық ресурстар құрылымы мен оларды үлест</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руд</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 оптимизациялау, қаржылық </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с-әрекетт</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ң маңызды жақтары бойынша қаржылық саясат жасау, сыртқы қаржылық ортамен өзара қарым - қатынасты қолдау к</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ред</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 </w:t>
      </w:r>
    </w:p>
    <w:p w:rsidR="007C45AB" w:rsidRPr="00BD739A" w:rsidRDefault="007C45AB" w:rsidP="00BD739A">
      <w:pPr>
        <w:shd w:val="clear" w:color="auto" w:fill="FFFFFF"/>
        <w:tabs>
          <w:tab w:val="left" w:pos="0"/>
        </w:tabs>
        <w:autoSpaceDE w:val="0"/>
        <w:autoSpaceDN w:val="0"/>
        <w:adjustRightInd w:val="0"/>
        <w:spacing w:after="0" w:line="240" w:lineRule="auto"/>
        <w:ind w:firstLine="227"/>
        <w:jc w:val="both"/>
        <w:rPr>
          <w:rFonts w:ascii="Times New Roman" w:hAnsi="Times New Roman" w:cs="Times New Roman"/>
          <w:noProof/>
          <w:color w:val="000000"/>
          <w:sz w:val="28"/>
          <w:szCs w:val="28"/>
          <w:lang w:val="uk-UA"/>
        </w:rPr>
      </w:pPr>
      <w:r w:rsidRPr="00BD739A">
        <w:rPr>
          <w:rFonts w:ascii="Times New Roman" w:hAnsi="Times New Roman" w:cs="Times New Roman"/>
          <w:bCs/>
          <w:noProof/>
          <w:sz w:val="28"/>
          <w:szCs w:val="28"/>
          <w:lang w:val="kk-KZ"/>
        </w:rPr>
        <w:t>Ұйым</w:t>
      </w:r>
      <w:r w:rsidRPr="00BD739A">
        <w:rPr>
          <w:rFonts w:ascii="Times New Roman" w:hAnsi="Times New Roman" w:cs="Times New Roman"/>
          <w:noProof/>
          <w:sz w:val="28"/>
          <w:szCs w:val="28"/>
          <w:lang w:val="kk-KZ"/>
        </w:rPr>
        <w:t>ның</w:t>
      </w:r>
      <w:r w:rsidRPr="00BD739A">
        <w:rPr>
          <w:rFonts w:ascii="Times New Roman" w:hAnsi="Times New Roman" w:cs="Times New Roman"/>
          <w:noProof/>
          <w:color w:val="000000"/>
          <w:sz w:val="28"/>
          <w:szCs w:val="28"/>
          <w:lang w:val="uk-UA"/>
        </w:rPr>
        <w:t xml:space="preserve"> қаржылық стратегиясы басқа да стратегиялық таңдау элементтер</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не тәуелд</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 және бұл тәуелд</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л</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кт</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 түсіну оны б</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ршама ти</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мд</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 құруға мүмк</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нд</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к беред</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Жаңаша басқаруға нег</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зделген қаржылық стратегияларды құру </w:t>
      </w:r>
      <w:r w:rsidRPr="00BD739A">
        <w:rPr>
          <w:rFonts w:ascii="Times New Roman" w:hAnsi="Times New Roman" w:cs="Times New Roman"/>
          <w:sz w:val="28"/>
          <w:szCs w:val="28"/>
          <w:lang w:val="kk-KZ"/>
        </w:rPr>
        <w:t>ұ</w:t>
      </w:r>
      <w:r w:rsidRPr="00BD739A">
        <w:rPr>
          <w:rFonts w:ascii="Times New Roman" w:hAnsi="Times New Roman" w:cs="Times New Roman"/>
          <w:bCs/>
          <w:noProof/>
          <w:sz w:val="28"/>
          <w:szCs w:val="28"/>
          <w:lang w:val="kk-KZ"/>
        </w:rPr>
        <w:t>йым</w:t>
      </w:r>
      <w:r w:rsidRPr="00BD739A">
        <w:rPr>
          <w:rFonts w:ascii="Times New Roman" w:hAnsi="Times New Roman" w:cs="Times New Roman"/>
          <w:noProof/>
          <w:sz w:val="28"/>
          <w:szCs w:val="28"/>
          <w:lang w:val="kk-KZ"/>
        </w:rPr>
        <w:t>ның</w:t>
      </w:r>
      <w:r w:rsidRPr="00BD739A">
        <w:rPr>
          <w:rFonts w:ascii="Times New Roman" w:hAnsi="Times New Roman" w:cs="Times New Roman"/>
          <w:noProof/>
          <w:color w:val="000000"/>
          <w:sz w:val="28"/>
          <w:szCs w:val="28"/>
          <w:lang w:val="uk-UA"/>
        </w:rPr>
        <w:t xml:space="preserve"> қаз</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рг</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 жағдайы мен қол жетк</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з</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лген стратегиялық қаржылық деңгей</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н алдын-ала идентификациялауға сүйенед</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Б</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з </w:t>
      </w:r>
      <w:r w:rsidRPr="00BD739A">
        <w:rPr>
          <w:rFonts w:ascii="Times New Roman" w:hAnsi="Times New Roman" w:cs="Times New Roman"/>
          <w:sz w:val="28"/>
          <w:szCs w:val="28"/>
          <w:lang w:val="kk-KZ"/>
        </w:rPr>
        <w:t>ұ</w:t>
      </w:r>
      <w:r w:rsidRPr="00BD739A">
        <w:rPr>
          <w:rFonts w:ascii="Times New Roman" w:hAnsi="Times New Roman" w:cs="Times New Roman"/>
          <w:bCs/>
          <w:noProof/>
          <w:sz w:val="28"/>
          <w:szCs w:val="28"/>
          <w:lang w:val="kk-KZ"/>
        </w:rPr>
        <w:t>йым</w:t>
      </w:r>
      <w:r w:rsidRPr="00BD739A">
        <w:rPr>
          <w:rFonts w:ascii="Times New Roman" w:hAnsi="Times New Roman" w:cs="Times New Roman"/>
          <w:noProof/>
          <w:sz w:val="28"/>
          <w:szCs w:val="28"/>
          <w:lang w:val="kk-KZ"/>
        </w:rPr>
        <w:t>ның</w:t>
      </w:r>
      <w:r w:rsidRPr="00BD739A">
        <w:rPr>
          <w:rFonts w:ascii="Times New Roman" w:hAnsi="Times New Roman" w:cs="Times New Roman"/>
          <w:noProof/>
          <w:color w:val="000000"/>
          <w:sz w:val="28"/>
          <w:szCs w:val="28"/>
          <w:lang w:val="uk-UA"/>
        </w:rPr>
        <w:t xml:space="preserve"> нақты әлеует</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 мен оған әсер етуш</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 </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шк</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 және сыртқы факторларды ескере отырып, оның қаржылық стратегияларының нег</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зг</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 қызметтер</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 мен қалыптасу кезендер</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н </w:t>
      </w:r>
      <w:r w:rsidRPr="00BD739A">
        <w:rPr>
          <w:rFonts w:ascii="Times New Roman" w:hAnsi="Times New Roman" w:cs="Times New Roman"/>
          <w:noProof/>
          <w:color w:val="000000"/>
          <w:sz w:val="28"/>
          <w:szCs w:val="28"/>
          <w:lang w:val="kk-KZ"/>
        </w:rPr>
        <w:t>ұ</w:t>
      </w:r>
      <w:r w:rsidRPr="00BD739A">
        <w:rPr>
          <w:rFonts w:ascii="Times New Roman" w:hAnsi="Times New Roman" w:cs="Times New Roman"/>
          <w:noProof/>
          <w:color w:val="000000"/>
          <w:sz w:val="28"/>
          <w:szCs w:val="28"/>
          <w:lang w:val="uk-UA"/>
        </w:rPr>
        <w:t xml:space="preserve">сынамыз </w:t>
      </w:r>
    </w:p>
    <w:p w:rsidR="007C45AB" w:rsidRPr="00BD739A" w:rsidRDefault="007C45AB" w:rsidP="00BD739A">
      <w:pPr>
        <w:shd w:val="clear" w:color="auto" w:fill="FFFFFF"/>
        <w:tabs>
          <w:tab w:val="left" w:pos="0"/>
        </w:tabs>
        <w:autoSpaceDE w:val="0"/>
        <w:autoSpaceDN w:val="0"/>
        <w:adjustRightInd w:val="0"/>
        <w:spacing w:after="0" w:line="240" w:lineRule="auto"/>
        <w:ind w:firstLine="227"/>
        <w:jc w:val="both"/>
        <w:rPr>
          <w:rFonts w:ascii="Times New Roman" w:hAnsi="Times New Roman" w:cs="Times New Roman"/>
          <w:noProof/>
          <w:color w:val="000000"/>
          <w:sz w:val="28"/>
          <w:szCs w:val="28"/>
          <w:lang w:val="uk-UA"/>
        </w:rPr>
      </w:pPr>
      <w:r w:rsidRPr="00BD739A">
        <w:rPr>
          <w:rFonts w:ascii="Times New Roman" w:hAnsi="Times New Roman" w:cs="Times New Roman"/>
          <w:noProof/>
          <w:color w:val="000000"/>
          <w:sz w:val="28"/>
          <w:szCs w:val="28"/>
          <w:lang w:val="uk-UA"/>
        </w:rPr>
        <w:t>Қаржылық стратегиялардың қалыптасуының жалпы кезең</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н анықтау б</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рқатар жағдайларға тәуелд</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 болады. Ұ</w:t>
      </w:r>
      <w:r w:rsidRPr="00BD739A">
        <w:rPr>
          <w:rFonts w:ascii="Times New Roman" w:hAnsi="Times New Roman" w:cs="Times New Roman"/>
          <w:bCs/>
          <w:noProof/>
          <w:sz w:val="28"/>
          <w:szCs w:val="28"/>
          <w:lang w:val="kk-KZ"/>
        </w:rPr>
        <w:t>йым</w:t>
      </w:r>
      <w:r w:rsidRPr="00BD739A">
        <w:rPr>
          <w:rFonts w:ascii="Times New Roman" w:hAnsi="Times New Roman" w:cs="Times New Roman"/>
          <w:noProof/>
          <w:sz w:val="28"/>
          <w:szCs w:val="28"/>
          <w:lang w:val="kk-KZ"/>
        </w:rPr>
        <w:t>ның</w:t>
      </w:r>
      <w:r w:rsidRPr="00BD739A">
        <w:rPr>
          <w:rFonts w:ascii="Times New Roman" w:hAnsi="Times New Roman" w:cs="Times New Roman"/>
          <w:noProof/>
          <w:color w:val="000000"/>
          <w:sz w:val="28"/>
          <w:szCs w:val="28"/>
          <w:lang w:val="uk-UA"/>
        </w:rPr>
        <w:t xml:space="preserve"> қаржылық стратегиясы жалпы даму стратегиясының құрамында болғандықтан оны қалыптастыруда бек</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т</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лген уақыт </w:t>
      </w:r>
      <w:r w:rsidRPr="00BD739A">
        <w:rPr>
          <w:rFonts w:ascii="Times New Roman" w:hAnsi="Times New Roman" w:cs="Times New Roman"/>
          <w:noProof/>
          <w:color w:val="000000"/>
          <w:sz w:val="28"/>
          <w:szCs w:val="28"/>
          <w:lang w:val="kk-KZ"/>
        </w:rPr>
        <w:t>ұ</w:t>
      </w:r>
      <w:r w:rsidRPr="00BD739A">
        <w:rPr>
          <w:rFonts w:ascii="Times New Roman" w:hAnsi="Times New Roman" w:cs="Times New Roman"/>
          <w:noProof/>
          <w:color w:val="000000"/>
          <w:sz w:val="28"/>
          <w:szCs w:val="28"/>
          <w:lang w:val="uk-UA"/>
        </w:rPr>
        <w:t>зақтығы қаржылық стратегияны анықтайтын басты фактор болып табылады.</w:t>
      </w:r>
      <w:r w:rsidRPr="00BD739A">
        <w:rPr>
          <w:rFonts w:ascii="Times New Roman" w:hAnsi="Times New Roman" w:cs="Times New Roman"/>
          <w:bCs/>
          <w:noProof/>
          <w:sz w:val="28"/>
          <w:szCs w:val="28"/>
          <w:lang w:val="kk-KZ"/>
        </w:rPr>
        <w:t>Ұйым</w:t>
      </w:r>
      <w:r w:rsidRPr="00BD739A">
        <w:rPr>
          <w:rFonts w:ascii="Times New Roman" w:hAnsi="Times New Roman" w:cs="Times New Roman"/>
          <w:noProof/>
          <w:sz w:val="28"/>
          <w:szCs w:val="28"/>
          <w:lang w:val="kk-KZ"/>
        </w:rPr>
        <w:t>ның</w:t>
      </w:r>
      <w:r w:rsidRPr="00BD739A">
        <w:rPr>
          <w:rFonts w:ascii="Times New Roman" w:hAnsi="Times New Roman" w:cs="Times New Roman"/>
          <w:noProof/>
          <w:color w:val="000000"/>
          <w:sz w:val="28"/>
          <w:szCs w:val="28"/>
          <w:lang w:val="uk-UA"/>
        </w:rPr>
        <w:t xml:space="preserve"> қаржылық стратегияларын қалыптастыру кезең</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н анықтауда жалпы экономиканың және </w:t>
      </w:r>
      <w:r w:rsidRPr="00BD739A">
        <w:rPr>
          <w:rFonts w:ascii="Times New Roman" w:hAnsi="Times New Roman" w:cs="Times New Roman"/>
          <w:sz w:val="28"/>
          <w:szCs w:val="28"/>
          <w:lang w:val="kk-KZ"/>
        </w:rPr>
        <w:t>ұ</w:t>
      </w:r>
      <w:r w:rsidRPr="00BD739A">
        <w:rPr>
          <w:rFonts w:ascii="Times New Roman" w:hAnsi="Times New Roman" w:cs="Times New Roman"/>
          <w:bCs/>
          <w:noProof/>
          <w:sz w:val="28"/>
          <w:szCs w:val="28"/>
          <w:lang w:val="kk-KZ"/>
        </w:rPr>
        <w:t>йым</w:t>
      </w:r>
      <w:r w:rsidRPr="00BD739A">
        <w:rPr>
          <w:rFonts w:ascii="Times New Roman" w:hAnsi="Times New Roman" w:cs="Times New Roman"/>
          <w:noProof/>
          <w:sz w:val="28"/>
          <w:szCs w:val="28"/>
          <w:lang w:val="kk-KZ"/>
        </w:rPr>
        <w:t>ның</w:t>
      </w:r>
      <w:r w:rsidRPr="00BD739A">
        <w:rPr>
          <w:rFonts w:ascii="Times New Roman" w:hAnsi="Times New Roman" w:cs="Times New Roman"/>
          <w:noProof/>
          <w:color w:val="000000"/>
          <w:sz w:val="28"/>
          <w:szCs w:val="28"/>
          <w:lang w:val="uk-UA"/>
        </w:rPr>
        <w:t xml:space="preserve"> қаржылық </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с-әрекет</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мен байланысты қаржылық нарық сегмент</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 конъюнктурасының ашықтығы да маңызды фактор болып табылады.</w:t>
      </w:r>
    </w:p>
    <w:p w:rsidR="007C45AB" w:rsidRPr="00BD739A" w:rsidRDefault="007C45AB" w:rsidP="00BD739A">
      <w:pPr>
        <w:shd w:val="clear" w:color="auto" w:fill="FFFFFF"/>
        <w:tabs>
          <w:tab w:val="left" w:pos="0"/>
        </w:tabs>
        <w:autoSpaceDE w:val="0"/>
        <w:autoSpaceDN w:val="0"/>
        <w:adjustRightInd w:val="0"/>
        <w:spacing w:after="0" w:line="240" w:lineRule="auto"/>
        <w:ind w:firstLine="227"/>
        <w:jc w:val="both"/>
        <w:rPr>
          <w:rFonts w:ascii="Times New Roman" w:hAnsi="Times New Roman" w:cs="Times New Roman"/>
          <w:sz w:val="28"/>
          <w:szCs w:val="28"/>
          <w:lang w:val="uk-UA"/>
        </w:rPr>
      </w:pPr>
      <w:r w:rsidRPr="00BD739A">
        <w:rPr>
          <w:rFonts w:ascii="Times New Roman" w:hAnsi="Times New Roman" w:cs="Times New Roman"/>
          <w:noProof/>
          <w:color w:val="000000"/>
          <w:sz w:val="28"/>
          <w:szCs w:val="28"/>
          <w:lang w:val="uk-UA"/>
        </w:rPr>
        <w:t xml:space="preserve">   Қаржылаудың стратегиялық альтернатив</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 </w:t>
      </w:r>
      <w:r w:rsidRPr="00BD739A">
        <w:rPr>
          <w:rFonts w:ascii="Times New Roman" w:hAnsi="Times New Roman" w:cs="Times New Roman"/>
          <w:sz w:val="28"/>
          <w:szCs w:val="28"/>
          <w:lang w:val="kk-KZ"/>
        </w:rPr>
        <w:t>ұ</w:t>
      </w:r>
      <w:r w:rsidRPr="00BD739A">
        <w:rPr>
          <w:rFonts w:ascii="Times New Roman" w:hAnsi="Times New Roman" w:cs="Times New Roman"/>
          <w:bCs/>
          <w:noProof/>
          <w:sz w:val="28"/>
          <w:szCs w:val="28"/>
          <w:lang w:val="kk-KZ"/>
        </w:rPr>
        <w:t>йым</w:t>
      </w:r>
      <w:r w:rsidRPr="00BD739A">
        <w:rPr>
          <w:rFonts w:ascii="Times New Roman" w:hAnsi="Times New Roman" w:cs="Times New Roman"/>
          <w:noProof/>
          <w:sz w:val="28"/>
          <w:szCs w:val="28"/>
          <w:lang w:val="kk-KZ"/>
        </w:rPr>
        <w:t xml:space="preserve">ның </w:t>
      </w:r>
      <w:r w:rsidRPr="00BD739A">
        <w:rPr>
          <w:rFonts w:ascii="Times New Roman" w:hAnsi="Times New Roman" w:cs="Times New Roman"/>
          <w:noProof/>
          <w:color w:val="000000"/>
          <w:sz w:val="28"/>
          <w:szCs w:val="28"/>
          <w:lang w:val="uk-UA"/>
        </w:rPr>
        <w:t xml:space="preserve"> жиынтық қаржылық </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с-әрекет</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н анықтау мен жүзеге асырудағы басқару шеш</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мдер</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н</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ң кешен</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н тандауды б</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лд</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ред</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Ол өз кезег</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нде нақты кезендег</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 </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шк</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 және сыртқы факторларды ескере отырып ұтымды қаржылық стратегияларды қалыптастыруды қамтиды. Мұндай жағдайда төмендег</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 шеш</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мдер қаржылау альтернатив</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 бола алады:</w:t>
      </w:r>
    </w:p>
    <w:p w:rsidR="007C45AB" w:rsidRPr="00BD739A" w:rsidRDefault="007C45AB" w:rsidP="00BD739A">
      <w:pPr>
        <w:shd w:val="clear" w:color="auto" w:fill="FFFFFF"/>
        <w:tabs>
          <w:tab w:val="left" w:pos="0"/>
        </w:tabs>
        <w:autoSpaceDE w:val="0"/>
        <w:autoSpaceDN w:val="0"/>
        <w:adjustRightInd w:val="0"/>
        <w:spacing w:after="0" w:line="240" w:lineRule="auto"/>
        <w:ind w:firstLine="227"/>
        <w:jc w:val="both"/>
        <w:rPr>
          <w:rFonts w:ascii="Times New Roman" w:hAnsi="Times New Roman" w:cs="Times New Roman"/>
          <w:sz w:val="28"/>
          <w:szCs w:val="28"/>
          <w:lang w:val="uk-UA"/>
        </w:rPr>
      </w:pPr>
      <w:r w:rsidRPr="00BD739A">
        <w:rPr>
          <w:rFonts w:ascii="Times New Roman" w:hAnsi="Times New Roman" w:cs="Times New Roman"/>
          <w:noProof/>
          <w:color w:val="000000"/>
          <w:sz w:val="28"/>
          <w:szCs w:val="28"/>
          <w:lang w:val="uk-UA"/>
        </w:rPr>
        <w:t>• ұстанған позициядан айнымау үшін  қаржылау - қорғаныс стратегиясы;</w:t>
      </w:r>
    </w:p>
    <w:p w:rsidR="007C45AB" w:rsidRPr="00BD739A" w:rsidRDefault="007C45AB" w:rsidP="00BD739A">
      <w:pPr>
        <w:shd w:val="clear" w:color="auto" w:fill="FFFFFF"/>
        <w:tabs>
          <w:tab w:val="left" w:pos="0"/>
        </w:tabs>
        <w:autoSpaceDE w:val="0"/>
        <w:autoSpaceDN w:val="0"/>
        <w:adjustRightInd w:val="0"/>
        <w:spacing w:after="0" w:line="240" w:lineRule="auto"/>
        <w:ind w:firstLine="227"/>
        <w:jc w:val="both"/>
        <w:rPr>
          <w:rFonts w:ascii="Times New Roman" w:hAnsi="Times New Roman" w:cs="Times New Roman"/>
          <w:sz w:val="28"/>
          <w:szCs w:val="28"/>
          <w:lang w:val="uk-UA"/>
        </w:rPr>
      </w:pPr>
      <w:r w:rsidRPr="00BD739A">
        <w:rPr>
          <w:rFonts w:ascii="Times New Roman" w:hAnsi="Times New Roman" w:cs="Times New Roman"/>
          <w:noProof/>
          <w:color w:val="000000"/>
          <w:sz w:val="28"/>
          <w:szCs w:val="28"/>
          <w:lang w:val="uk-UA"/>
        </w:rPr>
        <w:t>• өз өн</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м</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н</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ң бәсеке қаб</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летт</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л</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г</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н арттыру, нарық сегмент</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н кеңейту бәсекелестерд</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 қысу және шығару, нарықтағы жағдайды жақсарту үшін  қаржылау - белсенд</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 шабуыл стратегиясы;</w:t>
      </w:r>
    </w:p>
    <w:p w:rsidR="007C45AB" w:rsidRPr="00BD739A" w:rsidRDefault="007C45AB" w:rsidP="00BD739A">
      <w:pPr>
        <w:shd w:val="clear" w:color="auto" w:fill="FFFFFF"/>
        <w:tabs>
          <w:tab w:val="left" w:pos="0"/>
        </w:tabs>
        <w:autoSpaceDE w:val="0"/>
        <w:autoSpaceDN w:val="0"/>
        <w:adjustRightInd w:val="0"/>
        <w:spacing w:after="0" w:line="240" w:lineRule="auto"/>
        <w:ind w:firstLine="227"/>
        <w:jc w:val="both"/>
        <w:rPr>
          <w:rFonts w:ascii="Times New Roman" w:hAnsi="Times New Roman" w:cs="Times New Roman"/>
          <w:sz w:val="28"/>
          <w:szCs w:val="28"/>
          <w:lang w:val="uk-UA"/>
        </w:rPr>
      </w:pPr>
      <w:r w:rsidRPr="00BD739A">
        <w:rPr>
          <w:rFonts w:ascii="Times New Roman" w:hAnsi="Times New Roman" w:cs="Times New Roman"/>
          <w:noProof/>
          <w:color w:val="000000"/>
          <w:sz w:val="28"/>
          <w:szCs w:val="28"/>
          <w:lang w:val="uk-UA"/>
        </w:rPr>
        <w:t>• айныған позицияны қалпына келт</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ру үшін  қаржылау - қалпына келт</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ру стратегиясы;</w:t>
      </w:r>
    </w:p>
    <w:p w:rsidR="007C45AB" w:rsidRPr="00BD739A" w:rsidRDefault="007C45AB" w:rsidP="00BD739A">
      <w:pPr>
        <w:shd w:val="clear" w:color="auto" w:fill="FFFFFF"/>
        <w:tabs>
          <w:tab w:val="left" w:pos="0"/>
        </w:tabs>
        <w:autoSpaceDE w:val="0"/>
        <w:autoSpaceDN w:val="0"/>
        <w:adjustRightInd w:val="0"/>
        <w:spacing w:after="0" w:line="240" w:lineRule="auto"/>
        <w:ind w:firstLine="227"/>
        <w:jc w:val="both"/>
        <w:rPr>
          <w:rFonts w:ascii="Times New Roman" w:hAnsi="Times New Roman" w:cs="Times New Roman"/>
          <w:sz w:val="28"/>
          <w:szCs w:val="28"/>
          <w:lang w:val="uk-UA"/>
        </w:rPr>
      </w:pPr>
      <w:r w:rsidRPr="00BD739A">
        <w:rPr>
          <w:rFonts w:ascii="Times New Roman" w:hAnsi="Times New Roman" w:cs="Times New Roman"/>
          <w:noProof/>
          <w:color w:val="000000"/>
          <w:sz w:val="28"/>
          <w:szCs w:val="28"/>
          <w:lang w:val="uk-UA"/>
        </w:rPr>
        <w:t>• бизнест</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 сату мақсатында қаржы деңгей</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н төмендету - түзетуш</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 стратегия;</w:t>
      </w:r>
    </w:p>
    <w:p w:rsidR="007C45AB" w:rsidRPr="00BD739A" w:rsidRDefault="007C45AB" w:rsidP="00BD739A">
      <w:pPr>
        <w:shd w:val="clear" w:color="auto" w:fill="FFFFFF"/>
        <w:tabs>
          <w:tab w:val="left" w:pos="0"/>
        </w:tabs>
        <w:autoSpaceDE w:val="0"/>
        <w:autoSpaceDN w:val="0"/>
        <w:adjustRightInd w:val="0"/>
        <w:spacing w:after="0" w:line="240" w:lineRule="auto"/>
        <w:ind w:firstLine="227"/>
        <w:jc w:val="both"/>
        <w:rPr>
          <w:rFonts w:ascii="Times New Roman" w:hAnsi="Times New Roman" w:cs="Times New Roman"/>
          <w:sz w:val="28"/>
          <w:szCs w:val="28"/>
        </w:rPr>
      </w:pPr>
      <w:r w:rsidRPr="00BD739A">
        <w:rPr>
          <w:rFonts w:ascii="Times New Roman" w:hAnsi="Times New Roman" w:cs="Times New Roman"/>
          <w:noProof/>
          <w:color w:val="000000"/>
          <w:sz w:val="28"/>
          <w:szCs w:val="28"/>
        </w:rPr>
        <w:t>• тартымдылығы төмен нарықтан немесе сегменттен кету -қаржылық стратегия;</w:t>
      </w:r>
    </w:p>
    <w:p w:rsidR="007C45AB" w:rsidRPr="00BD739A" w:rsidRDefault="007C45AB" w:rsidP="00BD739A">
      <w:pPr>
        <w:shd w:val="clear" w:color="auto" w:fill="FFFFFF"/>
        <w:tabs>
          <w:tab w:val="left" w:pos="0"/>
        </w:tabs>
        <w:autoSpaceDE w:val="0"/>
        <w:autoSpaceDN w:val="0"/>
        <w:adjustRightInd w:val="0"/>
        <w:spacing w:after="0" w:line="240" w:lineRule="auto"/>
        <w:ind w:firstLine="227"/>
        <w:jc w:val="both"/>
        <w:rPr>
          <w:rFonts w:ascii="Times New Roman" w:hAnsi="Times New Roman" w:cs="Times New Roman"/>
          <w:sz w:val="28"/>
          <w:szCs w:val="28"/>
        </w:rPr>
      </w:pPr>
      <w:r w:rsidRPr="00BD739A">
        <w:rPr>
          <w:rFonts w:ascii="Times New Roman" w:hAnsi="Times New Roman" w:cs="Times New Roman"/>
          <w:noProof/>
          <w:color w:val="000000"/>
          <w:sz w:val="28"/>
          <w:szCs w:val="28"/>
        </w:rPr>
        <w:t>• қаржылаудың жаңа бағыттарын жасау және тандау -қаржылық стратегия және т. б.</w:t>
      </w:r>
    </w:p>
    <w:p w:rsidR="007C45AB" w:rsidRPr="00BD739A" w:rsidRDefault="007C45AB" w:rsidP="00BD739A">
      <w:pPr>
        <w:shd w:val="clear" w:color="auto" w:fill="FFFFFF"/>
        <w:tabs>
          <w:tab w:val="left" w:pos="0"/>
        </w:tabs>
        <w:autoSpaceDE w:val="0"/>
        <w:autoSpaceDN w:val="0"/>
        <w:adjustRightInd w:val="0"/>
        <w:spacing w:after="0" w:line="240" w:lineRule="auto"/>
        <w:jc w:val="both"/>
        <w:rPr>
          <w:rFonts w:ascii="Times New Roman" w:hAnsi="Times New Roman" w:cs="Times New Roman"/>
          <w:sz w:val="28"/>
          <w:szCs w:val="28"/>
          <w:lang w:val="uk-UA"/>
        </w:rPr>
      </w:pPr>
      <w:r w:rsidRPr="00BD739A">
        <w:rPr>
          <w:rFonts w:ascii="Times New Roman" w:hAnsi="Times New Roman" w:cs="Times New Roman"/>
          <w:noProof/>
          <w:color w:val="000000"/>
          <w:sz w:val="28"/>
          <w:szCs w:val="28"/>
        </w:rPr>
        <w:t xml:space="preserve">Осыған орай қаржылық стратегия тандалып алынған қаржылаудың стратегиялық </w:t>
      </w:r>
      <w:r w:rsidRPr="00BD739A">
        <w:rPr>
          <w:rFonts w:ascii="Times New Roman" w:hAnsi="Times New Roman" w:cs="Times New Roman"/>
          <w:noProof/>
          <w:color w:val="000000"/>
          <w:sz w:val="28"/>
          <w:szCs w:val="28"/>
          <w:lang w:val="kk-KZ"/>
        </w:rPr>
        <w:t xml:space="preserve"> </w:t>
      </w:r>
      <w:r w:rsidRPr="00BD739A">
        <w:rPr>
          <w:rFonts w:ascii="Times New Roman" w:hAnsi="Times New Roman" w:cs="Times New Roman"/>
          <w:noProof/>
          <w:color w:val="000000"/>
          <w:sz w:val="28"/>
          <w:szCs w:val="28"/>
        </w:rPr>
        <w:t>альтернативаларынан, яғни қаржылық идеялогиядан туындайды және тiкелей байланысты.</w:t>
      </w:r>
      <w:r w:rsidRPr="00BD739A">
        <w:rPr>
          <w:rFonts w:ascii="Times New Roman" w:hAnsi="Times New Roman" w:cs="Times New Roman"/>
          <w:noProof/>
          <w:color w:val="000000"/>
          <w:sz w:val="28"/>
          <w:szCs w:val="28"/>
          <w:lang w:val="uk-UA"/>
        </w:rPr>
        <w:t xml:space="preserve"> </w:t>
      </w:r>
    </w:p>
    <w:p w:rsidR="007C45AB" w:rsidRPr="00BD739A" w:rsidRDefault="007C45AB" w:rsidP="00BD739A">
      <w:pPr>
        <w:tabs>
          <w:tab w:val="left" w:pos="0"/>
        </w:tabs>
        <w:spacing w:after="0" w:line="240" w:lineRule="auto"/>
        <w:jc w:val="both"/>
        <w:rPr>
          <w:rFonts w:ascii="Times New Roman" w:hAnsi="Times New Roman" w:cs="Times New Roman"/>
          <w:noProof/>
          <w:color w:val="000000"/>
          <w:sz w:val="28"/>
          <w:szCs w:val="28"/>
          <w:lang w:val="uk-UA"/>
        </w:rPr>
      </w:pPr>
      <w:r w:rsidRPr="00BD739A">
        <w:rPr>
          <w:rFonts w:ascii="Times New Roman" w:hAnsi="Times New Roman" w:cs="Times New Roman"/>
          <w:sz w:val="28"/>
          <w:szCs w:val="28"/>
          <w:lang w:val="uk-UA"/>
        </w:rPr>
        <w:lastRenderedPageBreak/>
        <w:t xml:space="preserve">         Қ</w:t>
      </w:r>
      <w:r w:rsidRPr="00BD739A">
        <w:rPr>
          <w:rFonts w:ascii="Times New Roman" w:hAnsi="Times New Roman" w:cs="Times New Roman"/>
          <w:noProof/>
          <w:color w:val="000000"/>
          <w:sz w:val="28"/>
          <w:szCs w:val="28"/>
          <w:lang w:val="uk-UA"/>
        </w:rPr>
        <w:t xml:space="preserve">аржылық стратегиялар </w:t>
      </w:r>
      <w:r w:rsidRPr="00BD739A">
        <w:rPr>
          <w:rFonts w:ascii="Times New Roman" w:hAnsi="Times New Roman" w:cs="Times New Roman"/>
          <w:sz w:val="28"/>
          <w:szCs w:val="28"/>
          <w:lang w:val="kk-KZ"/>
        </w:rPr>
        <w:t>ұ</w:t>
      </w:r>
      <w:r w:rsidRPr="00BD739A">
        <w:rPr>
          <w:rFonts w:ascii="Times New Roman" w:hAnsi="Times New Roman" w:cs="Times New Roman"/>
          <w:bCs/>
          <w:noProof/>
          <w:sz w:val="28"/>
          <w:szCs w:val="28"/>
          <w:lang w:val="kk-KZ"/>
        </w:rPr>
        <w:t>йым</w:t>
      </w:r>
      <w:r w:rsidRPr="00BD739A">
        <w:rPr>
          <w:rFonts w:ascii="Times New Roman" w:hAnsi="Times New Roman" w:cs="Times New Roman"/>
          <w:noProof/>
          <w:color w:val="000000"/>
          <w:sz w:val="28"/>
          <w:szCs w:val="28"/>
          <w:lang w:val="uk-UA"/>
        </w:rPr>
        <w:t>ды дамытудың жалпы м</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ндеттер</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мен, қаржылық идеялогиялармен, оған жетуд</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ң б</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ршама ти</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мд</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 жолдарын таңцаумен толықтырылған </w:t>
      </w:r>
      <w:r w:rsidRPr="00BD739A">
        <w:rPr>
          <w:rFonts w:ascii="Times New Roman" w:hAnsi="Times New Roman" w:cs="Times New Roman"/>
          <w:sz w:val="28"/>
          <w:szCs w:val="28"/>
          <w:lang w:val="kk-KZ"/>
        </w:rPr>
        <w:t>ұ</w:t>
      </w:r>
      <w:r w:rsidRPr="00BD739A">
        <w:rPr>
          <w:rFonts w:ascii="Times New Roman" w:hAnsi="Times New Roman" w:cs="Times New Roman"/>
          <w:bCs/>
          <w:noProof/>
          <w:sz w:val="28"/>
          <w:szCs w:val="28"/>
          <w:lang w:val="kk-KZ"/>
        </w:rPr>
        <w:t>йым</w:t>
      </w:r>
      <w:r w:rsidRPr="00BD739A">
        <w:rPr>
          <w:rFonts w:ascii="Times New Roman" w:hAnsi="Times New Roman" w:cs="Times New Roman"/>
          <w:noProof/>
          <w:sz w:val="28"/>
          <w:szCs w:val="28"/>
          <w:lang w:val="kk-KZ"/>
        </w:rPr>
        <w:t>ның</w:t>
      </w:r>
      <w:r w:rsidRPr="00BD739A">
        <w:rPr>
          <w:rFonts w:ascii="Times New Roman" w:hAnsi="Times New Roman" w:cs="Times New Roman"/>
          <w:noProof/>
          <w:color w:val="000000"/>
          <w:sz w:val="28"/>
          <w:szCs w:val="28"/>
          <w:lang w:val="uk-UA"/>
        </w:rPr>
        <w:t xml:space="preserve"> қаржылық </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с-әрекет</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н</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ң </w:t>
      </w:r>
      <w:r w:rsidRPr="00BD739A">
        <w:rPr>
          <w:rFonts w:ascii="Times New Roman" w:hAnsi="Times New Roman" w:cs="Times New Roman"/>
          <w:noProof/>
          <w:color w:val="000000"/>
          <w:sz w:val="28"/>
          <w:szCs w:val="28"/>
          <w:lang w:val="kk-KZ"/>
        </w:rPr>
        <w:t>ұ</w:t>
      </w:r>
      <w:r w:rsidRPr="00BD739A">
        <w:rPr>
          <w:rFonts w:ascii="Times New Roman" w:hAnsi="Times New Roman" w:cs="Times New Roman"/>
          <w:noProof/>
          <w:color w:val="000000"/>
          <w:sz w:val="28"/>
          <w:szCs w:val="28"/>
          <w:lang w:val="uk-UA"/>
        </w:rPr>
        <w:t>зақ мерз</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мд</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 мақсаттарының жүйес</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 Басқаша айтқанда қаржылық стратегия </w:t>
      </w:r>
      <w:r w:rsidRPr="00BD739A">
        <w:rPr>
          <w:rFonts w:ascii="Times New Roman" w:hAnsi="Times New Roman" w:cs="Times New Roman"/>
          <w:sz w:val="28"/>
          <w:szCs w:val="28"/>
          <w:lang w:val="kk-KZ"/>
        </w:rPr>
        <w:t>ұ</w:t>
      </w:r>
      <w:r w:rsidRPr="00BD739A">
        <w:rPr>
          <w:rFonts w:ascii="Times New Roman" w:hAnsi="Times New Roman" w:cs="Times New Roman"/>
          <w:bCs/>
          <w:noProof/>
          <w:sz w:val="28"/>
          <w:szCs w:val="28"/>
          <w:lang w:val="kk-KZ"/>
        </w:rPr>
        <w:t>йым</w:t>
      </w:r>
      <w:r w:rsidRPr="00BD739A">
        <w:rPr>
          <w:rFonts w:ascii="Times New Roman" w:hAnsi="Times New Roman" w:cs="Times New Roman"/>
          <w:noProof/>
          <w:sz w:val="28"/>
          <w:szCs w:val="28"/>
          <w:lang w:val="kk-KZ"/>
        </w:rPr>
        <w:t>ның</w:t>
      </w:r>
      <w:r w:rsidRPr="00BD739A">
        <w:rPr>
          <w:rFonts w:ascii="Times New Roman" w:hAnsi="Times New Roman" w:cs="Times New Roman"/>
          <w:noProof/>
          <w:color w:val="000000"/>
          <w:sz w:val="28"/>
          <w:szCs w:val="28"/>
          <w:lang w:val="uk-UA"/>
        </w:rPr>
        <w:t xml:space="preserve"> қаржылық </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с-әрекеттер</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н</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ң бағыттары мен түрлер</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н, қаржылық ресурстардың қалыптасу сипатын және таңдалынып алынған критерилер мен әрекетт</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 факторлар тұрғысынан </w:t>
      </w:r>
      <w:r w:rsidRPr="00BD739A">
        <w:rPr>
          <w:rFonts w:ascii="Times New Roman" w:hAnsi="Times New Roman" w:cs="Times New Roman"/>
          <w:noProof/>
          <w:color w:val="000000"/>
          <w:sz w:val="28"/>
          <w:szCs w:val="28"/>
          <w:lang w:val="kk-KZ"/>
        </w:rPr>
        <w:t>ұ</w:t>
      </w:r>
      <w:r w:rsidRPr="00BD739A">
        <w:rPr>
          <w:rFonts w:ascii="Times New Roman" w:hAnsi="Times New Roman" w:cs="Times New Roman"/>
          <w:noProof/>
          <w:color w:val="000000"/>
          <w:sz w:val="28"/>
          <w:szCs w:val="28"/>
          <w:lang w:val="uk-UA"/>
        </w:rPr>
        <w:t>тымдысын қамтамасыз етет</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н ұзақ мерз</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мд</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 қаржылық мақсаттар мен м</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ндеттерд</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ң жүзеге асырылу кезендер</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н</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ң жүйел</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л</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г</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н, </w:t>
      </w:r>
      <w:r w:rsidRPr="00BD739A">
        <w:rPr>
          <w:rFonts w:ascii="Times New Roman" w:hAnsi="Times New Roman" w:cs="Times New Roman"/>
          <w:sz w:val="28"/>
          <w:szCs w:val="28"/>
          <w:lang w:val="kk-KZ"/>
        </w:rPr>
        <w:t>ұ</w:t>
      </w:r>
      <w:r w:rsidRPr="00BD739A">
        <w:rPr>
          <w:rFonts w:ascii="Times New Roman" w:hAnsi="Times New Roman" w:cs="Times New Roman"/>
          <w:bCs/>
          <w:noProof/>
          <w:sz w:val="28"/>
          <w:szCs w:val="28"/>
          <w:lang w:val="kk-KZ"/>
        </w:rPr>
        <w:t>йымд</w:t>
      </w:r>
      <w:r w:rsidRPr="00BD739A">
        <w:rPr>
          <w:rFonts w:ascii="Times New Roman" w:hAnsi="Times New Roman" w:cs="Times New Roman"/>
          <w:noProof/>
          <w:sz w:val="28"/>
          <w:szCs w:val="28"/>
          <w:lang w:val="kk-KZ"/>
        </w:rPr>
        <w:t>ы</w:t>
      </w:r>
      <w:r w:rsidRPr="00BD739A">
        <w:rPr>
          <w:rFonts w:ascii="Times New Roman" w:hAnsi="Times New Roman" w:cs="Times New Roman"/>
          <w:noProof/>
          <w:color w:val="000000"/>
          <w:sz w:val="28"/>
          <w:szCs w:val="28"/>
          <w:lang w:val="uk-UA"/>
        </w:rPr>
        <w:t xml:space="preserve"> дамытуды анықтайтын қаржылық қызмет сферасындағы </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с-әрекеттерд</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ң басты жоспарын қамтиды.</w:t>
      </w:r>
    </w:p>
    <w:p w:rsidR="007C45AB" w:rsidRPr="00BD739A" w:rsidRDefault="007C45AB" w:rsidP="00BD739A">
      <w:pPr>
        <w:shd w:val="clear" w:color="auto" w:fill="FFFFFF"/>
        <w:tabs>
          <w:tab w:val="left" w:pos="0"/>
        </w:tabs>
        <w:autoSpaceDE w:val="0"/>
        <w:autoSpaceDN w:val="0"/>
        <w:adjustRightInd w:val="0"/>
        <w:spacing w:after="0" w:line="240" w:lineRule="auto"/>
        <w:ind w:firstLine="227"/>
        <w:jc w:val="both"/>
        <w:rPr>
          <w:rFonts w:ascii="Times New Roman" w:hAnsi="Times New Roman" w:cs="Times New Roman"/>
          <w:noProof/>
          <w:color w:val="000000"/>
          <w:sz w:val="28"/>
          <w:szCs w:val="28"/>
          <w:lang w:val="kk-KZ"/>
        </w:rPr>
      </w:pPr>
      <w:r w:rsidRPr="00BD739A">
        <w:rPr>
          <w:rFonts w:ascii="Times New Roman" w:hAnsi="Times New Roman" w:cs="Times New Roman"/>
          <w:noProof/>
          <w:color w:val="000000"/>
          <w:sz w:val="28"/>
          <w:szCs w:val="28"/>
          <w:lang w:val="uk-UA"/>
        </w:rPr>
        <w:t>Қаржылық стратегияларда оларды жүрг</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зу жолдары мен мақсаттар жүйес</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н б</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р</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кт</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ру кәс</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порынның мүмк</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н қаржылық белсенд</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л</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г</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 мен болашақтағы оның қаржылық қызмет</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н</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ң бағыты мен түрлер</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не қарай қабылданатын қаржылық шеш</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мдерд</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ң шекараларын анықтайды. </w:t>
      </w:r>
      <w:r w:rsidRPr="00BD739A">
        <w:rPr>
          <w:rFonts w:ascii="Times New Roman" w:hAnsi="Times New Roman" w:cs="Times New Roman"/>
          <w:noProof/>
          <w:color w:val="000000"/>
          <w:sz w:val="28"/>
          <w:szCs w:val="28"/>
          <w:lang w:val="kk-KZ"/>
        </w:rPr>
        <w:t>Ұ</w:t>
      </w:r>
      <w:r w:rsidRPr="00BD739A">
        <w:rPr>
          <w:rFonts w:ascii="Times New Roman" w:hAnsi="Times New Roman" w:cs="Times New Roman"/>
          <w:bCs/>
          <w:noProof/>
          <w:sz w:val="28"/>
          <w:szCs w:val="28"/>
          <w:lang w:val="kk-KZ"/>
        </w:rPr>
        <w:t>йым</w:t>
      </w:r>
      <w:r w:rsidRPr="00BD739A">
        <w:rPr>
          <w:rFonts w:ascii="Times New Roman" w:hAnsi="Times New Roman" w:cs="Times New Roman"/>
          <w:noProof/>
          <w:sz w:val="28"/>
          <w:szCs w:val="28"/>
          <w:lang w:val="kk-KZ"/>
        </w:rPr>
        <w:t>ның</w:t>
      </w:r>
      <w:r w:rsidRPr="00BD739A">
        <w:rPr>
          <w:rFonts w:ascii="Times New Roman" w:hAnsi="Times New Roman" w:cs="Times New Roman"/>
          <w:noProof/>
          <w:color w:val="000000"/>
          <w:sz w:val="28"/>
          <w:szCs w:val="28"/>
          <w:lang w:val="uk-UA"/>
        </w:rPr>
        <w:t xml:space="preserve"> қаржылық стратегиясын өз қаржылық мүмк</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нш</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л</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ктер</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н бағалайтын және жүрг</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зет</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н, өз</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н</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ң болашақтағы қаржылық позициясын үлг</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лейт</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н және оған жетуд</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 қамтамасыз етет</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н арнайы критерилер жүйес</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 рет</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нде сипаттауға болады. Жоғарыда айтылғандарды қорытындылай келе, инестициялық стратегия </w:t>
      </w:r>
      <w:r w:rsidRPr="00BD739A">
        <w:rPr>
          <w:rFonts w:ascii="Times New Roman" w:hAnsi="Times New Roman" w:cs="Times New Roman"/>
          <w:sz w:val="28"/>
          <w:szCs w:val="28"/>
          <w:lang w:val="kk-KZ"/>
        </w:rPr>
        <w:t>ұ</w:t>
      </w:r>
      <w:r w:rsidRPr="00BD739A">
        <w:rPr>
          <w:rFonts w:ascii="Times New Roman" w:hAnsi="Times New Roman" w:cs="Times New Roman"/>
          <w:bCs/>
          <w:noProof/>
          <w:sz w:val="28"/>
          <w:szCs w:val="28"/>
          <w:lang w:val="kk-KZ"/>
        </w:rPr>
        <w:t>йым</w:t>
      </w:r>
      <w:r w:rsidRPr="00BD739A">
        <w:rPr>
          <w:rFonts w:ascii="Times New Roman" w:hAnsi="Times New Roman" w:cs="Times New Roman"/>
          <w:noProof/>
          <w:sz w:val="28"/>
          <w:szCs w:val="28"/>
          <w:lang w:val="kk-KZ"/>
        </w:rPr>
        <w:t>ның</w:t>
      </w:r>
      <w:r w:rsidRPr="00BD739A">
        <w:rPr>
          <w:rFonts w:ascii="Times New Roman" w:hAnsi="Times New Roman" w:cs="Times New Roman"/>
          <w:noProof/>
          <w:color w:val="000000"/>
          <w:sz w:val="28"/>
          <w:szCs w:val="28"/>
          <w:lang w:val="uk-UA"/>
        </w:rPr>
        <w:t xml:space="preserve"> инестициялық </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с-әрекет</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н</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ң дамуын байланыстыратын және бағыттайтын жүйел</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 тұжырымды қамтиды. Қаржылық стратегияны жасау күрдел</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 процес. Оған қаржылық қызметт</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ң мақсатын қою, оның басым бағыттары мен түрлер</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н анықтау, қалыптасқан қаржылық ресурстар құрылымы мен оларды үлест</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руд</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 оптимизациялау, қаржылық </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с-әрекетт</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ң маңызды жақтары бойынша қаржылық саясат жасау, сыртқы қаржылық ортамен өзара қарым-қатынасты қолдау к</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ред</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 </w:t>
      </w:r>
      <w:r w:rsidRPr="00BD739A">
        <w:rPr>
          <w:rFonts w:ascii="Times New Roman" w:hAnsi="Times New Roman" w:cs="Times New Roman"/>
          <w:noProof/>
          <w:color w:val="000000"/>
          <w:sz w:val="28"/>
          <w:szCs w:val="28"/>
          <w:lang w:val="kk-KZ"/>
        </w:rPr>
        <w:t>Ұ</w:t>
      </w:r>
      <w:r w:rsidRPr="00BD739A">
        <w:rPr>
          <w:rFonts w:ascii="Times New Roman" w:hAnsi="Times New Roman" w:cs="Times New Roman"/>
          <w:bCs/>
          <w:noProof/>
          <w:sz w:val="28"/>
          <w:szCs w:val="28"/>
          <w:lang w:val="kk-KZ"/>
        </w:rPr>
        <w:t>йым</w:t>
      </w:r>
      <w:r w:rsidRPr="00BD739A">
        <w:rPr>
          <w:rFonts w:ascii="Times New Roman" w:hAnsi="Times New Roman" w:cs="Times New Roman"/>
          <w:noProof/>
          <w:sz w:val="28"/>
          <w:szCs w:val="28"/>
          <w:lang w:val="kk-KZ"/>
        </w:rPr>
        <w:t>ның</w:t>
      </w:r>
      <w:r w:rsidRPr="00BD739A">
        <w:rPr>
          <w:rFonts w:ascii="Times New Roman" w:hAnsi="Times New Roman" w:cs="Times New Roman"/>
          <w:noProof/>
          <w:color w:val="000000"/>
          <w:sz w:val="28"/>
          <w:szCs w:val="28"/>
          <w:lang w:val="uk-UA"/>
        </w:rPr>
        <w:t xml:space="preserve"> қаржылық стратегиясы басқа да стратегиялық таңдау элементтер</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не тәуелд</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 және бұл тәуелд</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л</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кт</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 түсіну оны б</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ршама ти</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мд</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 құруға мүмк</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нд</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к беред</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Қаржылық стратегияны құру процес</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 кәс</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порынның жалпы стратегиялық тандау жүйес</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н</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ң құрамдас бөл</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г</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 болып табылады. Оның құрамына миссия, дамудың жалпы стратегиялық мақсаты, жеке қызметтер бойынша стратегия құру жүйес</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ресурстарды қалыптастыру және үлест</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ру жүйес</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 к</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ред</w:t>
      </w:r>
      <w:r w:rsidRPr="00BD739A">
        <w:rPr>
          <w:rFonts w:ascii="Times New Roman" w:hAnsi="Times New Roman" w:cs="Times New Roman"/>
          <w:noProof/>
          <w:color w:val="000000"/>
          <w:sz w:val="28"/>
          <w:szCs w:val="28"/>
        </w:rPr>
        <w:t>i</w:t>
      </w:r>
      <w:r w:rsidRPr="00BD739A">
        <w:rPr>
          <w:rFonts w:ascii="Times New Roman" w:hAnsi="Times New Roman" w:cs="Times New Roman"/>
          <w:noProof/>
          <w:color w:val="000000"/>
          <w:sz w:val="28"/>
          <w:szCs w:val="28"/>
          <w:lang w:val="uk-UA"/>
        </w:rPr>
        <w:t xml:space="preserve">. </w:t>
      </w:r>
      <w:r w:rsidRPr="00BD739A">
        <w:rPr>
          <w:rFonts w:ascii="Times New Roman" w:hAnsi="Times New Roman" w:cs="Times New Roman"/>
          <w:noProof/>
          <w:color w:val="000000"/>
          <w:sz w:val="28"/>
          <w:szCs w:val="28"/>
          <w:lang w:val="kk-KZ"/>
        </w:rPr>
        <w:t>Қазiргi кезде кәсiпорынның қаржылық стратегияларын құру 70 жылдардың басынан АҚШ пен көптеген Батыс елдерi корпорацияларында белсене ендiрiлген басқарудың жаңа тұжырымдамасының - ңстратегиялық басқарудыңң әдiстемелiк негiздерiне сүйенедi.</w:t>
      </w:r>
    </w:p>
    <w:p w:rsidR="007C45AB" w:rsidRPr="00BD739A" w:rsidRDefault="007C45AB" w:rsidP="00BD739A">
      <w:pPr>
        <w:shd w:val="clear" w:color="auto" w:fill="FFFFFF"/>
        <w:tabs>
          <w:tab w:val="left" w:pos="0"/>
        </w:tabs>
        <w:autoSpaceDE w:val="0"/>
        <w:autoSpaceDN w:val="0"/>
        <w:adjustRightInd w:val="0"/>
        <w:spacing w:after="0" w:line="240" w:lineRule="auto"/>
        <w:jc w:val="both"/>
        <w:rPr>
          <w:rFonts w:ascii="Times New Roman" w:hAnsi="Times New Roman" w:cs="Times New Roman"/>
          <w:noProof/>
          <w:color w:val="000000"/>
          <w:sz w:val="28"/>
          <w:szCs w:val="28"/>
          <w:lang w:val="kk-KZ"/>
        </w:rPr>
      </w:pPr>
      <w:r w:rsidRPr="00BD739A">
        <w:rPr>
          <w:rFonts w:ascii="Times New Roman" w:hAnsi="Times New Roman" w:cs="Times New Roman"/>
          <w:noProof/>
          <w:color w:val="000000"/>
          <w:sz w:val="28"/>
          <w:szCs w:val="28"/>
          <w:lang w:val="kk-KZ"/>
        </w:rPr>
        <w:t>Қаржылық стратегиялардың қалыптасуының жалпы кезеңiн анықтау бiрқатар жағдайларға тәуелдi болады. Ұ</w:t>
      </w:r>
      <w:r w:rsidRPr="00BD739A">
        <w:rPr>
          <w:rFonts w:ascii="Times New Roman" w:hAnsi="Times New Roman" w:cs="Times New Roman"/>
          <w:bCs/>
          <w:noProof/>
          <w:sz w:val="28"/>
          <w:szCs w:val="28"/>
          <w:lang w:val="kk-KZ"/>
        </w:rPr>
        <w:t>йым</w:t>
      </w:r>
      <w:r w:rsidRPr="00BD739A">
        <w:rPr>
          <w:rFonts w:ascii="Times New Roman" w:hAnsi="Times New Roman" w:cs="Times New Roman"/>
          <w:noProof/>
          <w:sz w:val="28"/>
          <w:szCs w:val="28"/>
          <w:lang w:val="kk-KZ"/>
        </w:rPr>
        <w:t>ның</w:t>
      </w:r>
      <w:r w:rsidRPr="00BD739A">
        <w:rPr>
          <w:rFonts w:ascii="Times New Roman" w:hAnsi="Times New Roman" w:cs="Times New Roman"/>
          <w:sz w:val="28"/>
          <w:szCs w:val="28"/>
          <w:lang w:val="kk-KZ"/>
        </w:rPr>
        <w:t xml:space="preserve"> </w:t>
      </w:r>
      <w:r w:rsidRPr="00BD739A">
        <w:rPr>
          <w:rFonts w:ascii="Times New Roman" w:hAnsi="Times New Roman" w:cs="Times New Roman"/>
          <w:noProof/>
          <w:color w:val="000000"/>
          <w:sz w:val="28"/>
          <w:szCs w:val="28"/>
          <w:lang w:val="kk-KZ"/>
        </w:rPr>
        <w:t>қаржылық стратегиясы жалпы даму стратегиясының құрамында болғандықтан оны қалыптастыруда бекiтiлген уақыт ұзақтығы қаржылық стратегияны анықтайтын басты фактор болып табылады.Ұ</w:t>
      </w:r>
      <w:r w:rsidRPr="00BD739A">
        <w:rPr>
          <w:rFonts w:ascii="Times New Roman" w:hAnsi="Times New Roman" w:cs="Times New Roman"/>
          <w:bCs/>
          <w:noProof/>
          <w:sz w:val="28"/>
          <w:szCs w:val="28"/>
          <w:lang w:val="kk-KZ"/>
        </w:rPr>
        <w:t>йым</w:t>
      </w:r>
      <w:r w:rsidRPr="00BD739A">
        <w:rPr>
          <w:rFonts w:ascii="Times New Roman" w:hAnsi="Times New Roman" w:cs="Times New Roman"/>
          <w:noProof/>
          <w:sz w:val="28"/>
          <w:szCs w:val="28"/>
          <w:lang w:val="kk-KZ"/>
        </w:rPr>
        <w:t>ның</w:t>
      </w:r>
      <w:r w:rsidRPr="00BD739A">
        <w:rPr>
          <w:rFonts w:ascii="Times New Roman" w:hAnsi="Times New Roman" w:cs="Times New Roman"/>
          <w:noProof/>
          <w:color w:val="000000"/>
          <w:sz w:val="28"/>
          <w:szCs w:val="28"/>
          <w:lang w:val="kk-KZ"/>
        </w:rPr>
        <w:t xml:space="preserve"> қаржылық стратегияларын қалыптастыру кезеңiн анықтауда жалпы экономиканың және </w:t>
      </w:r>
      <w:r w:rsidRPr="00BD739A">
        <w:rPr>
          <w:rFonts w:ascii="Times New Roman" w:hAnsi="Times New Roman" w:cs="Times New Roman"/>
          <w:sz w:val="28"/>
          <w:szCs w:val="28"/>
          <w:lang w:val="kk-KZ"/>
        </w:rPr>
        <w:t>ұ</w:t>
      </w:r>
      <w:r w:rsidRPr="00BD739A">
        <w:rPr>
          <w:rFonts w:ascii="Times New Roman" w:hAnsi="Times New Roman" w:cs="Times New Roman"/>
          <w:bCs/>
          <w:noProof/>
          <w:sz w:val="28"/>
          <w:szCs w:val="28"/>
          <w:lang w:val="kk-KZ"/>
        </w:rPr>
        <w:t>йым</w:t>
      </w:r>
      <w:r w:rsidRPr="00BD739A">
        <w:rPr>
          <w:rFonts w:ascii="Times New Roman" w:hAnsi="Times New Roman" w:cs="Times New Roman"/>
          <w:noProof/>
          <w:sz w:val="28"/>
          <w:szCs w:val="28"/>
          <w:lang w:val="kk-KZ"/>
        </w:rPr>
        <w:t>ның</w:t>
      </w:r>
      <w:r w:rsidRPr="00BD739A">
        <w:rPr>
          <w:rFonts w:ascii="Times New Roman" w:hAnsi="Times New Roman" w:cs="Times New Roman"/>
          <w:noProof/>
          <w:color w:val="000000"/>
          <w:sz w:val="28"/>
          <w:szCs w:val="28"/>
          <w:lang w:val="kk-KZ"/>
        </w:rPr>
        <w:t xml:space="preserve"> қаржылық iс-әрекетiмен байланысты қаржылық нарық сегментi конъюнктурасының ашықтығы да маңызды фактор болып табылады.</w:t>
      </w:r>
    </w:p>
    <w:p w:rsidR="007C45AB" w:rsidRPr="00BD739A" w:rsidRDefault="007C45AB" w:rsidP="00BD739A">
      <w:pPr>
        <w:shd w:val="clear" w:color="auto" w:fill="FFFFFF"/>
        <w:tabs>
          <w:tab w:val="left" w:pos="0"/>
        </w:tabs>
        <w:autoSpaceDE w:val="0"/>
        <w:autoSpaceDN w:val="0"/>
        <w:adjustRightInd w:val="0"/>
        <w:spacing w:after="0" w:line="240" w:lineRule="auto"/>
        <w:jc w:val="both"/>
        <w:rPr>
          <w:rFonts w:ascii="Times New Roman" w:hAnsi="Times New Roman" w:cs="Times New Roman"/>
          <w:noProof/>
          <w:color w:val="000000"/>
          <w:sz w:val="28"/>
          <w:szCs w:val="28"/>
          <w:lang w:val="kk-KZ"/>
        </w:rPr>
      </w:pPr>
      <w:r w:rsidRPr="00BD739A">
        <w:rPr>
          <w:rFonts w:ascii="Times New Roman" w:hAnsi="Times New Roman" w:cs="Times New Roman"/>
          <w:sz w:val="28"/>
          <w:szCs w:val="28"/>
          <w:lang w:val="uk-UA"/>
        </w:rPr>
        <w:t xml:space="preserve">     </w:t>
      </w:r>
      <w:r w:rsidRPr="00BD739A">
        <w:rPr>
          <w:rFonts w:ascii="Times New Roman" w:hAnsi="Times New Roman" w:cs="Times New Roman"/>
          <w:noProof/>
          <w:color w:val="000000"/>
          <w:sz w:val="28"/>
          <w:szCs w:val="28"/>
          <w:lang w:val="kk-KZ"/>
        </w:rPr>
        <w:t xml:space="preserve">Жаңаша басқаруға негiзделген қаржылық стратегияларды құру </w:t>
      </w:r>
      <w:r w:rsidRPr="00BD739A">
        <w:rPr>
          <w:rFonts w:ascii="Times New Roman" w:hAnsi="Times New Roman" w:cs="Times New Roman"/>
          <w:sz w:val="28"/>
          <w:szCs w:val="28"/>
          <w:lang w:val="kk-KZ"/>
        </w:rPr>
        <w:t>ұ</w:t>
      </w:r>
      <w:r w:rsidRPr="00BD739A">
        <w:rPr>
          <w:rFonts w:ascii="Times New Roman" w:hAnsi="Times New Roman" w:cs="Times New Roman"/>
          <w:bCs/>
          <w:noProof/>
          <w:sz w:val="28"/>
          <w:szCs w:val="28"/>
          <w:lang w:val="kk-KZ"/>
        </w:rPr>
        <w:t>йым</w:t>
      </w:r>
      <w:r w:rsidRPr="00BD739A">
        <w:rPr>
          <w:rFonts w:ascii="Times New Roman" w:hAnsi="Times New Roman" w:cs="Times New Roman"/>
          <w:noProof/>
          <w:sz w:val="28"/>
          <w:szCs w:val="28"/>
          <w:lang w:val="kk-KZ"/>
        </w:rPr>
        <w:t>ның</w:t>
      </w:r>
      <w:r w:rsidRPr="00BD739A">
        <w:rPr>
          <w:rFonts w:ascii="Times New Roman" w:hAnsi="Times New Roman" w:cs="Times New Roman"/>
          <w:noProof/>
          <w:color w:val="000000"/>
          <w:sz w:val="28"/>
          <w:szCs w:val="28"/>
          <w:lang w:val="kk-KZ"/>
        </w:rPr>
        <w:t xml:space="preserve"> қазiргi жағдайы мен қол жеткiзiлген стратегиялық қаржылық деңгейiн алдын-</w:t>
      </w:r>
      <w:r w:rsidRPr="00BD739A">
        <w:rPr>
          <w:rFonts w:ascii="Times New Roman" w:hAnsi="Times New Roman" w:cs="Times New Roman"/>
          <w:noProof/>
          <w:color w:val="000000"/>
          <w:sz w:val="28"/>
          <w:szCs w:val="28"/>
          <w:lang w:val="kk-KZ"/>
        </w:rPr>
        <w:lastRenderedPageBreak/>
        <w:t xml:space="preserve">ала идентификациялауға сүйенедi. Бiз </w:t>
      </w:r>
      <w:r w:rsidRPr="00BD739A">
        <w:rPr>
          <w:rFonts w:ascii="Times New Roman" w:hAnsi="Times New Roman" w:cs="Times New Roman"/>
          <w:sz w:val="28"/>
          <w:szCs w:val="28"/>
          <w:lang w:val="kk-KZ"/>
        </w:rPr>
        <w:t>ұ</w:t>
      </w:r>
      <w:r w:rsidRPr="00BD739A">
        <w:rPr>
          <w:rFonts w:ascii="Times New Roman" w:hAnsi="Times New Roman" w:cs="Times New Roman"/>
          <w:bCs/>
          <w:noProof/>
          <w:sz w:val="28"/>
          <w:szCs w:val="28"/>
          <w:lang w:val="kk-KZ"/>
        </w:rPr>
        <w:t>йым</w:t>
      </w:r>
      <w:r w:rsidRPr="00BD739A">
        <w:rPr>
          <w:rFonts w:ascii="Times New Roman" w:hAnsi="Times New Roman" w:cs="Times New Roman"/>
          <w:noProof/>
          <w:sz w:val="28"/>
          <w:szCs w:val="28"/>
          <w:lang w:val="kk-KZ"/>
        </w:rPr>
        <w:t>ның</w:t>
      </w:r>
      <w:r w:rsidRPr="00BD739A">
        <w:rPr>
          <w:rFonts w:ascii="Times New Roman" w:hAnsi="Times New Roman" w:cs="Times New Roman"/>
          <w:noProof/>
          <w:color w:val="000000"/>
          <w:sz w:val="28"/>
          <w:szCs w:val="28"/>
          <w:lang w:val="kk-KZ"/>
        </w:rPr>
        <w:t xml:space="preserve"> нақты әлеуетi мен оған әсер етушi iшкi және сыртқы факторларды ескере отырып, оның қаржылық стратегияларының негiзгi қызметтерi мен қалыптасу кезеңдерiн ұсынамыз(1-кесте).</w:t>
      </w:r>
    </w:p>
    <w:p w:rsidR="007C45AB" w:rsidRPr="00BD739A" w:rsidRDefault="007C45AB" w:rsidP="00BD739A">
      <w:pPr>
        <w:shd w:val="clear" w:color="auto" w:fill="FFFFFF"/>
        <w:tabs>
          <w:tab w:val="left" w:pos="0"/>
        </w:tabs>
        <w:autoSpaceDE w:val="0"/>
        <w:autoSpaceDN w:val="0"/>
        <w:adjustRightInd w:val="0"/>
        <w:spacing w:after="0" w:line="240" w:lineRule="auto"/>
        <w:jc w:val="both"/>
        <w:rPr>
          <w:rFonts w:ascii="Times New Roman" w:hAnsi="Times New Roman" w:cs="Times New Roman"/>
          <w:noProof/>
          <w:color w:val="000000"/>
          <w:sz w:val="28"/>
          <w:szCs w:val="28"/>
          <w:lang w:val="kk-KZ"/>
        </w:rPr>
      </w:pPr>
      <w:r w:rsidRPr="00BD739A">
        <w:rPr>
          <w:rFonts w:ascii="Times New Roman" w:hAnsi="Times New Roman" w:cs="Times New Roman"/>
          <w:noProof/>
          <w:color w:val="000000"/>
          <w:sz w:val="28"/>
          <w:szCs w:val="28"/>
          <w:lang w:val="kk-KZ"/>
        </w:rPr>
        <w:t>Кесте 1- Қаржылық</w:t>
      </w:r>
      <w:r w:rsidR="000E6C24">
        <w:rPr>
          <w:rFonts w:ascii="Times New Roman" w:hAnsi="Times New Roman" w:cs="Times New Roman"/>
          <w:noProof/>
          <w:color w:val="000000"/>
          <w:sz w:val="28"/>
          <w:szCs w:val="28"/>
          <w:lang w:val="kk-KZ"/>
        </w:rPr>
        <w:t xml:space="preserve"> </w:t>
      </w:r>
      <w:r w:rsidRPr="00BD739A">
        <w:rPr>
          <w:rFonts w:ascii="Times New Roman" w:hAnsi="Times New Roman" w:cs="Times New Roman"/>
          <w:noProof/>
          <w:color w:val="000000"/>
          <w:sz w:val="28"/>
          <w:szCs w:val="28"/>
          <w:lang w:val="kk-KZ"/>
        </w:rPr>
        <w:t xml:space="preserve"> стратегиялардың</w:t>
      </w:r>
      <w:r w:rsidR="000E6C24">
        <w:rPr>
          <w:rFonts w:ascii="Times New Roman" w:hAnsi="Times New Roman" w:cs="Times New Roman"/>
          <w:noProof/>
          <w:color w:val="000000"/>
          <w:sz w:val="28"/>
          <w:szCs w:val="28"/>
          <w:lang w:val="kk-KZ"/>
        </w:rPr>
        <w:t xml:space="preserve"> </w:t>
      </w:r>
      <w:r w:rsidRPr="00BD739A">
        <w:rPr>
          <w:rFonts w:ascii="Times New Roman" w:hAnsi="Times New Roman" w:cs="Times New Roman"/>
          <w:noProof/>
          <w:color w:val="000000"/>
          <w:sz w:val="28"/>
          <w:szCs w:val="28"/>
          <w:lang w:val="kk-KZ"/>
        </w:rPr>
        <w:t xml:space="preserve"> негiзгi</w:t>
      </w:r>
      <w:r w:rsidR="000E6C24">
        <w:rPr>
          <w:rFonts w:ascii="Times New Roman" w:hAnsi="Times New Roman" w:cs="Times New Roman"/>
          <w:noProof/>
          <w:color w:val="000000"/>
          <w:sz w:val="28"/>
          <w:szCs w:val="28"/>
          <w:lang w:val="kk-KZ"/>
        </w:rPr>
        <w:t xml:space="preserve"> </w:t>
      </w:r>
      <w:r w:rsidRPr="00BD739A">
        <w:rPr>
          <w:rFonts w:ascii="Times New Roman" w:hAnsi="Times New Roman" w:cs="Times New Roman"/>
          <w:noProof/>
          <w:color w:val="000000"/>
          <w:sz w:val="28"/>
          <w:szCs w:val="28"/>
          <w:lang w:val="kk-KZ"/>
        </w:rPr>
        <w:t xml:space="preserve"> қызметтерi</w:t>
      </w:r>
    </w:p>
    <w:tbl>
      <w:tblPr>
        <w:tblW w:w="9981" w:type="dxa"/>
        <w:tblInd w:w="-140" w:type="dxa"/>
        <w:tblLayout w:type="fixed"/>
        <w:tblCellMar>
          <w:left w:w="40" w:type="dxa"/>
          <w:right w:w="40" w:type="dxa"/>
        </w:tblCellMar>
        <w:tblLook w:val="0000"/>
      </w:tblPr>
      <w:tblGrid>
        <w:gridCol w:w="5400"/>
        <w:gridCol w:w="4581"/>
      </w:tblGrid>
      <w:tr w:rsidR="007C45AB" w:rsidRPr="00623BDA" w:rsidTr="00D870ED">
        <w:trPr>
          <w:trHeight w:val="580"/>
        </w:trPr>
        <w:tc>
          <w:tcPr>
            <w:tcW w:w="5400" w:type="dxa"/>
            <w:tcBorders>
              <w:top w:val="single" w:sz="6" w:space="0" w:color="auto"/>
              <w:left w:val="single" w:sz="6" w:space="0" w:color="auto"/>
              <w:bottom w:val="single" w:sz="6" w:space="0" w:color="auto"/>
              <w:right w:val="single" w:sz="6" w:space="0" w:color="auto"/>
            </w:tcBorders>
            <w:shd w:val="clear" w:color="auto" w:fill="FFFFFF"/>
          </w:tcPr>
          <w:p w:rsidR="007C45AB" w:rsidRPr="002164E1" w:rsidRDefault="007C45AB" w:rsidP="00BD739A">
            <w:pPr>
              <w:shd w:val="clear" w:color="auto" w:fill="FFFFFF"/>
              <w:tabs>
                <w:tab w:val="left" w:pos="0"/>
              </w:tabs>
              <w:autoSpaceDE w:val="0"/>
              <w:autoSpaceDN w:val="0"/>
              <w:adjustRightInd w:val="0"/>
              <w:spacing w:after="0" w:line="240" w:lineRule="auto"/>
              <w:ind w:firstLine="227"/>
              <w:jc w:val="both"/>
              <w:rPr>
                <w:rFonts w:ascii="Times New Roman" w:hAnsi="Times New Roman" w:cs="Times New Roman"/>
                <w:sz w:val="24"/>
                <w:szCs w:val="24"/>
                <w:lang w:val="kk-KZ"/>
              </w:rPr>
            </w:pPr>
            <w:r w:rsidRPr="002164E1">
              <w:rPr>
                <w:rFonts w:ascii="Times New Roman" w:hAnsi="Times New Roman" w:cs="Times New Roman"/>
                <w:noProof/>
                <w:color w:val="000000"/>
                <w:sz w:val="24"/>
                <w:szCs w:val="24"/>
                <w:lang w:val="kk-KZ"/>
              </w:rPr>
              <w:t>Қаржылық стратегияның жүйенi басқарушы ретiндегi қызметтерi</w:t>
            </w:r>
          </w:p>
        </w:tc>
        <w:tc>
          <w:tcPr>
            <w:tcW w:w="4581" w:type="dxa"/>
            <w:tcBorders>
              <w:top w:val="single" w:sz="6" w:space="0" w:color="auto"/>
              <w:left w:val="single" w:sz="6" w:space="0" w:color="auto"/>
              <w:bottom w:val="single" w:sz="6" w:space="0" w:color="auto"/>
              <w:right w:val="single" w:sz="6" w:space="0" w:color="auto"/>
            </w:tcBorders>
            <w:shd w:val="clear" w:color="auto" w:fill="FFFFFF"/>
          </w:tcPr>
          <w:p w:rsidR="007C45AB" w:rsidRPr="002164E1" w:rsidRDefault="007C45AB" w:rsidP="00BD739A">
            <w:pPr>
              <w:shd w:val="clear" w:color="auto" w:fill="FFFFFF"/>
              <w:tabs>
                <w:tab w:val="left" w:pos="0"/>
              </w:tabs>
              <w:autoSpaceDE w:val="0"/>
              <w:autoSpaceDN w:val="0"/>
              <w:adjustRightInd w:val="0"/>
              <w:spacing w:after="0" w:line="240" w:lineRule="auto"/>
              <w:jc w:val="both"/>
              <w:rPr>
                <w:rFonts w:ascii="Times New Roman" w:hAnsi="Times New Roman" w:cs="Times New Roman"/>
                <w:sz w:val="24"/>
                <w:szCs w:val="24"/>
                <w:lang w:val="kk-KZ"/>
              </w:rPr>
            </w:pPr>
            <w:r w:rsidRPr="002164E1">
              <w:rPr>
                <w:rFonts w:ascii="Times New Roman" w:hAnsi="Times New Roman" w:cs="Times New Roman"/>
                <w:bCs/>
                <w:noProof/>
                <w:sz w:val="24"/>
                <w:szCs w:val="24"/>
                <w:lang w:val="kk-KZ"/>
              </w:rPr>
              <w:t>Ұйым</w:t>
            </w:r>
            <w:r w:rsidRPr="002164E1">
              <w:rPr>
                <w:rFonts w:ascii="Times New Roman" w:hAnsi="Times New Roman" w:cs="Times New Roman"/>
                <w:noProof/>
                <w:color w:val="000000"/>
                <w:sz w:val="24"/>
                <w:szCs w:val="24"/>
                <w:lang w:val="kk-KZ"/>
              </w:rPr>
              <w:t xml:space="preserve"> қаржыларын басқарудағы қаржылық стратегиялардың қызметтерi</w:t>
            </w:r>
          </w:p>
        </w:tc>
      </w:tr>
      <w:tr w:rsidR="007C45AB" w:rsidRPr="00BD739A" w:rsidTr="00D870ED">
        <w:trPr>
          <w:trHeight w:val="173"/>
        </w:trPr>
        <w:tc>
          <w:tcPr>
            <w:tcW w:w="9981" w:type="dxa"/>
            <w:gridSpan w:val="2"/>
            <w:tcBorders>
              <w:top w:val="single" w:sz="6" w:space="0" w:color="auto"/>
              <w:left w:val="single" w:sz="6" w:space="0" w:color="auto"/>
              <w:bottom w:val="single" w:sz="6" w:space="0" w:color="auto"/>
              <w:right w:val="single" w:sz="6" w:space="0" w:color="auto"/>
            </w:tcBorders>
            <w:shd w:val="clear" w:color="auto" w:fill="FFFFFF"/>
          </w:tcPr>
          <w:p w:rsidR="007C45AB" w:rsidRPr="002164E1" w:rsidRDefault="007C45AB" w:rsidP="00BD739A">
            <w:pPr>
              <w:shd w:val="clear" w:color="auto" w:fill="FFFFFF"/>
              <w:tabs>
                <w:tab w:val="left" w:pos="0"/>
              </w:tabs>
              <w:autoSpaceDE w:val="0"/>
              <w:autoSpaceDN w:val="0"/>
              <w:adjustRightInd w:val="0"/>
              <w:spacing w:after="0" w:line="240" w:lineRule="auto"/>
              <w:ind w:firstLine="227"/>
              <w:jc w:val="center"/>
              <w:rPr>
                <w:rFonts w:ascii="Times New Roman" w:hAnsi="Times New Roman" w:cs="Times New Roman"/>
                <w:sz w:val="24"/>
                <w:szCs w:val="24"/>
              </w:rPr>
            </w:pPr>
            <w:r w:rsidRPr="002164E1">
              <w:rPr>
                <w:rFonts w:ascii="Times New Roman" w:hAnsi="Times New Roman" w:cs="Times New Roman"/>
                <w:bCs/>
                <w:noProof/>
                <w:sz w:val="24"/>
                <w:szCs w:val="24"/>
                <w:lang w:val="kk-KZ"/>
              </w:rPr>
              <w:t>Ұйым</w:t>
            </w:r>
            <w:r w:rsidRPr="002164E1">
              <w:rPr>
                <w:rFonts w:ascii="Times New Roman" w:hAnsi="Times New Roman" w:cs="Times New Roman"/>
                <w:noProof/>
                <w:sz w:val="24"/>
                <w:szCs w:val="24"/>
                <w:lang w:val="kk-KZ"/>
              </w:rPr>
              <w:t>ның</w:t>
            </w:r>
            <w:r w:rsidRPr="002164E1">
              <w:rPr>
                <w:rFonts w:ascii="Times New Roman" w:hAnsi="Times New Roman" w:cs="Times New Roman"/>
                <w:noProof/>
                <w:color w:val="000000"/>
                <w:sz w:val="24"/>
                <w:szCs w:val="24"/>
              </w:rPr>
              <w:t xml:space="preserve"> қаржылық </w:t>
            </w:r>
            <w:r w:rsidRPr="002164E1">
              <w:rPr>
                <w:rFonts w:ascii="Times New Roman" w:hAnsi="Times New Roman" w:cs="Times New Roman"/>
                <w:noProof/>
                <w:color w:val="000000"/>
                <w:sz w:val="24"/>
                <w:szCs w:val="24"/>
                <w:lang w:val="kk-KZ"/>
              </w:rPr>
              <w:t>с</w:t>
            </w:r>
            <w:r w:rsidRPr="002164E1">
              <w:rPr>
                <w:rFonts w:ascii="Times New Roman" w:hAnsi="Times New Roman" w:cs="Times New Roman"/>
                <w:noProof/>
                <w:color w:val="000000"/>
                <w:sz w:val="24"/>
                <w:szCs w:val="24"/>
              </w:rPr>
              <w:t>тратегияларын құру</w:t>
            </w:r>
          </w:p>
        </w:tc>
      </w:tr>
      <w:tr w:rsidR="007C45AB" w:rsidRPr="00BD739A" w:rsidTr="00D870ED">
        <w:trPr>
          <w:trHeight w:val="418"/>
        </w:trPr>
        <w:tc>
          <w:tcPr>
            <w:tcW w:w="5400" w:type="dxa"/>
            <w:tcBorders>
              <w:top w:val="single" w:sz="6" w:space="0" w:color="auto"/>
              <w:left w:val="single" w:sz="6" w:space="0" w:color="auto"/>
              <w:bottom w:val="single" w:sz="6" w:space="0" w:color="auto"/>
              <w:right w:val="single" w:sz="6" w:space="0" w:color="auto"/>
            </w:tcBorders>
            <w:shd w:val="clear" w:color="auto" w:fill="FFFFFF"/>
          </w:tcPr>
          <w:p w:rsidR="007C45AB" w:rsidRPr="002164E1" w:rsidRDefault="007C45AB" w:rsidP="00BD739A">
            <w:pPr>
              <w:shd w:val="clear" w:color="auto" w:fill="FFFFFF"/>
              <w:tabs>
                <w:tab w:val="left" w:pos="0"/>
              </w:tabs>
              <w:autoSpaceDE w:val="0"/>
              <w:autoSpaceDN w:val="0"/>
              <w:adjustRightInd w:val="0"/>
              <w:spacing w:after="0" w:line="240" w:lineRule="auto"/>
              <w:jc w:val="both"/>
              <w:rPr>
                <w:rFonts w:ascii="Times New Roman" w:hAnsi="Times New Roman" w:cs="Times New Roman"/>
                <w:sz w:val="24"/>
                <w:szCs w:val="24"/>
              </w:rPr>
            </w:pPr>
            <w:r w:rsidRPr="002164E1">
              <w:rPr>
                <w:rFonts w:ascii="Times New Roman" w:hAnsi="Times New Roman" w:cs="Times New Roman"/>
                <w:noProof/>
                <w:color w:val="000000"/>
                <w:sz w:val="24"/>
                <w:szCs w:val="24"/>
                <w:lang w:val="kk-KZ"/>
              </w:rPr>
              <w:t xml:space="preserve">     Ұ</w:t>
            </w:r>
            <w:r w:rsidRPr="002164E1">
              <w:rPr>
                <w:rFonts w:ascii="Times New Roman" w:hAnsi="Times New Roman" w:cs="Times New Roman"/>
                <w:noProof/>
                <w:color w:val="000000"/>
                <w:sz w:val="24"/>
                <w:szCs w:val="24"/>
              </w:rPr>
              <w:t>йымдастырушылық құрылымдар құру</w:t>
            </w:r>
          </w:p>
        </w:tc>
        <w:tc>
          <w:tcPr>
            <w:tcW w:w="4581" w:type="dxa"/>
            <w:tcBorders>
              <w:top w:val="single" w:sz="6" w:space="0" w:color="auto"/>
              <w:left w:val="single" w:sz="6" w:space="0" w:color="auto"/>
              <w:bottom w:val="single" w:sz="6" w:space="0" w:color="auto"/>
              <w:right w:val="single" w:sz="6" w:space="0" w:color="auto"/>
            </w:tcBorders>
            <w:shd w:val="clear" w:color="auto" w:fill="FFFFFF"/>
          </w:tcPr>
          <w:p w:rsidR="007C45AB" w:rsidRPr="002164E1" w:rsidRDefault="007C45AB" w:rsidP="00BD739A">
            <w:pPr>
              <w:shd w:val="clear" w:color="auto" w:fill="FFFFFF"/>
              <w:tabs>
                <w:tab w:val="left" w:pos="0"/>
              </w:tabs>
              <w:autoSpaceDE w:val="0"/>
              <w:autoSpaceDN w:val="0"/>
              <w:adjustRightInd w:val="0"/>
              <w:spacing w:after="0" w:line="240" w:lineRule="auto"/>
              <w:jc w:val="both"/>
              <w:rPr>
                <w:rFonts w:ascii="Times New Roman" w:hAnsi="Times New Roman" w:cs="Times New Roman"/>
                <w:sz w:val="24"/>
                <w:szCs w:val="24"/>
              </w:rPr>
            </w:pPr>
            <w:r w:rsidRPr="002164E1">
              <w:rPr>
                <w:rFonts w:ascii="Times New Roman" w:hAnsi="Times New Roman" w:cs="Times New Roman"/>
                <w:noProof/>
                <w:color w:val="000000"/>
                <w:sz w:val="24"/>
                <w:szCs w:val="24"/>
              </w:rPr>
              <w:t>Нақты қаржыларды басқару қаржылық қаржыларды басқару</w:t>
            </w:r>
          </w:p>
        </w:tc>
      </w:tr>
      <w:tr w:rsidR="007C45AB" w:rsidRPr="00BD739A" w:rsidTr="00D870ED">
        <w:trPr>
          <w:trHeight w:val="743"/>
        </w:trPr>
        <w:tc>
          <w:tcPr>
            <w:tcW w:w="5400" w:type="dxa"/>
            <w:tcBorders>
              <w:top w:val="single" w:sz="6" w:space="0" w:color="auto"/>
              <w:left w:val="single" w:sz="6" w:space="0" w:color="auto"/>
              <w:bottom w:val="single" w:sz="6" w:space="0" w:color="auto"/>
              <w:right w:val="single" w:sz="6" w:space="0" w:color="auto"/>
            </w:tcBorders>
            <w:shd w:val="clear" w:color="auto" w:fill="FFFFFF"/>
          </w:tcPr>
          <w:p w:rsidR="007C45AB" w:rsidRPr="002164E1" w:rsidRDefault="007C45AB" w:rsidP="00BD739A">
            <w:pPr>
              <w:shd w:val="clear" w:color="auto" w:fill="FFFFFF"/>
              <w:tabs>
                <w:tab w:val="left" w:pos="0"/>
              </w:tabs>
              <w:autoSpaceDE w:val="0"/>
              <w:autoSpaceDN w:val="0"/>
              <w:adjustRightInd w:val="0"/>
              <w:spacing w:after="0" w:line="240" w:lineRule="auto"/>
              <w:ind w:firstLine="227"/>
              <w:jc w:val="both"/>
              <w:rPr>
                <w:rFonts w:ascii="Times New Roman" w:hAnsi="Times New Roman" w:cs="Times New Roman"/>
                <w:sz w:val="24"/>
                <w:szCs w:val="24"/>
              </w:rPr>
            </w:pPr>
            <w:r w:rsidRPr="002164E1">
              <w:rPr>
                <w:rFonts w:ascii="Times New Roman" w:hAnsi="Times New Roman" w:cs="Times New Roman"/>
                <w:noProof/>
                <w:color w:val="000000"/>
                <w:sz w:val="24"/>
                <w:szCs w:val="24"/>
              </w:rPr>
              <w:t>Қаржылық шешiмдердiң альтернативтi нұсқаларын негiздейтiн тиiмдi ақпараттар жүйесiн қалыптастыру</w:t>
            </w:r>
          </w:p>
        </w:tc>
        <w:tc>
          <w:tcPr>
            <w:tcW w:w="4581" w:type="dxa"/>
            <w:tcBorders>
              <w:top w:val="single" w:sz="6" w:space="0" w:color="auto"/>
              <w:left w:val="single" w:sz="6" w:space="0" w:color="auto"/>
              <w:bottom w:val="single" w:sz="6" w:space="0" w:color="auto"/>
              <w:right w:val="single" w:sz="6" w:space="0" w:color="auto"/>
            </w:tcBorders>
            <w:shd w:val="clear" w:color="auto" w:fill="FFFFFF"/>
          </w:tcPr>
          <w:p w:rsidR="007C45AB" w:rsidRPr="002164E1" w:rsidRDefault="007C45AB" w:rsidP="00BD739A">
            <w:pPr>
              <w:shd w:val="clear" w:color="auto" w:fill="FFFFFF"/>
              <w:tabs>
                <w:tab w:val="left" w:pos="0"/>
              </w:tabs>
              <w:autoSpaceDE w:val="0"/>
              <w:autoSpaceDN w:val="0"/>
              <w:adjustRightInd w:val="0"/>
              <w:spacing w:after="0" w:line="240" w:lineRule="auto"/>
              <w:jc w:val="both"/>
              <w:rPr>
                <w:rFonts w:ascii="Times New Roman" w:hAnsi="Times New Roman" w:cs="Times New Roman"/>
                <w:sz w:val="24"/>
                <w:szCs w:val="24"/>
              </w:rPr>
            </w:pPr>
            <w:r w:rsidRPr="002164E1">
              <w:rPr>
                <w:rFonts w:ascii="Times New Roman" w:hAnsi="Times New Roman" w:cs="Times New Roman"/>
                <w:noProof/>
                <w:color w:val="000000"/>
                <w:sz w:val="24"/>
                <w:szCs w:val="24"/>
              </w:rPr>
              <w:t>Қаржылық ресурстарды қалыптастыруды басқару</w:t>
            </w:r>
          </w:p>
        </w:tc>
      </w:tr>
      <w:tr w:rsidR="007C45AB" w:rsidRPr="00BD739A" w:rsidTr="00D870ED">
        <w:trPr>
          <w:trHeight w:val="610"/>
        </w:trPr>
        <w:tc>
          <w:tcPr>
            <w:tcW w:w="5400" w:type="dxa"/>
            <w:tcBorders>
              <w:top w:val="single" w:sz="6" w:space="0" w:color="auto"/>
              <w:left w:val="single" w:sz="6" w:space="0" w:color="auto"/>
              <w:bottom w:val="single" w:sz="6" w:space="0" w:color="auto"/>
              <w:right w:val="single" w:sz="6" w:space="0" w:color="auto"/>
            </w:tcBorders>
            <w:shd w:val="clear" w:color="auto" w:fill="FFFFFF"/>
          </w:tcPr>
          <w:p w:rsidR="007C45AB" w:rsidRPr="002164E1" w:rsidRDefault="007C45AB" w:rsidP="00BD739A">
            <w:pPr>
              <w:shd w:val="clear" w:color="auto" w:fill="FFFFFF"/>
              <w:tabs>
                <w:tab w:val="left" w:pos="0"/>
              </w:tabs>
              <w:autoSpaceDE w:val="0"/>
              <w:autoSpaceDN w:val="0"/>
              <w:adjustRightInd w:val="0"/>
              <w:spacing w:after="0" w:line="240" w:lineRule="auto"/>
              <w:ind w:firstLine="227"/>
              <w:jc w:val="both"/>
              <w:rPr>
                <w:rFonts w:ascii="Times New Roman" w:hAnsi="Times New Roman" w:cs="Times New Roman"/>
                <w:sz w:val="24"/>
                <w:szCs w:val="24"/>
              </w:rPr>
            </w:pPr>
            <w:r w:rsidRPr="002164E1">
              <w:rPr>
                <w:rFonts w:ascii="Times New Roman" w:hAnsi="Times New Roman" w:cs="Times New Roman"/>
                <w:bCs/>
                <w:noProof/>
                <w:sz w:val="24"/>
                <w:szCs w:val="24"/>
                <w:lang w:val="kk-KZ"/>
              </w:rPr>
              <w:t>Ұйым</w:t>
            </w:r>
            <w:r w:rsidRPr="002164E1">
              <w:rPr>
                <w:rFonts w:ascii="Times New Roman" w:hAnsi="Times New Roman" w:cs="Times New Roman"/>
                <w:noProof/>
                <w:sz w:val="24"/>
                <w:szCs w:val="24"/>
                <w:lang w:val="kk-KZ"/>
              </w:rPr>
              <w:t>ның</w:t>
            </w:r>
            <w:r w:rsidRPr="002164E1">
              <w:rPr>
                <w:rFonts w:ascii="Times New Roman" w:hAnsi="Times New Roman" w:cs="Times New Roman"/>
                <w:noProof/>
                <w:color w:val="000000"/>
                <w:sz w:val="24"/>
                <w:szCs w:val="24"/>
              </w:rPr>
              <w:t xml:space="preserve"> қаржылық iс-әрекетiнiң әртүрлі қырларына талдаулар жүргiзу </w:t>
            </w:r>
          </w:p>
        </w:tc>
        <w:tc>
          <w:tcPr>
            <w:tcW w:w="4581" w:type="dxa"/>
            <w:tcBorders>
              <w:top w:val="single" w:sz="6" w:space="0" w:color="auto"/>
              <w:left w:val="single" w:sz="6" w:space="0" w:color="auto"/>
              <w:bottom w:val="single" w:sz="6" w:space="0" w:color="auto"/>
              <w:right w:val="single" w:sz="6" w:space="0" w:color="auto"/>
            </w:tcBorders>
            <w:shd w:val="clear" w:color="auto" w:fill="FFFFFF"/>
          </w:tcPr>
          <w:p w:rsidR="007C45AB" w:rsidRPr="002164E1" w:rsidRDefault="007C45AB" w:rsidP="00BD739A">
            <w:pPr>
              <w:shd w:val="clear" w:color="auto" w:fill="FFFFFF"/>
              <w:tabs>
                <w:tab w:val="left" w:pos="0"/>
              </w:tabs>
              <w:autoSpaceDE w:val="0"/>
              <w:autoSpaceDN w:val="0"/>
              <w:adjustRightInd w:val="0"/>
              <w:spacing w:after="0" w:line="240" w:lineRule="auto"/>
              <w:jc w:val="both"/>
              <w:rPr>
                <w:rFonts w:ascii="Times New Roman" w:hAnsi="Times New Roman" w:cs="Times New Roman"/>
                <w:sz w:val="24"/>
                <w:szCs w:val="24"/>
              </w:rPr>
            </w:pPr>
            <w:r w:rsidRPr="002164E1">
              <w:rPr>
                <w:rFonts w:ascii="Times New Roman" w:hAnsi="Times New Roman" w:cs="Times New Roman"/>
                <w:noProof/>
                <w:color w:val="000000"/>
                <w:sz w:val="24"/>
                <w:szCs w:val="24"/>
              </w:rPr>
              <w:t>Қаржылық iс-әрекеттегi ақша ағынын басқару</w:t>
            </w:r>
          </w:p>
        </w:tc>
      </w:tr>
      <w:tr w:rsidR="007C45AB" w:rsidRPr="00BD739A" w:rsidTr="00D870ED">
        <w:trPr>
          <w:trHeight w:val="702"/>
        </w:trPr>
        <w:tc>
          <w:tcPr>
            <w:tcW w:w="5400" w:type="dxa"/>
            <w:tcBorders>
              <w:top w:val="single" w:sz="6" w:space="0" w:color="auto"/>
              <w:left w:val="single" w:sz="6" w:space="0" w:color="auto"/>
              <w:bottom w:val="single" w:sz="6" w:space="0" w:color="auto"/>
              <w:right w:val="single" w:sz="6" w:space="0" w:color="auto"/>
            </w:tcBorders>
            <w:shd w:val="clear" w:color="auto" w:fill="FFFFFF"/>
          </w:tcPr>
          <w:p w:rsidR="007C45AB" w:rsidRPr="002164E1" w:rsidRDefault="007C45AB" w:rsidP="00BD739A">
            <w:pPr>
              <w:shd w:val="clear" w:color="auto" w:fill="FFFFFF"/>
              <w:tabs>
                <w:tab w:val="left" w:pos="0"/>
              </w:tabs>
              <w:autoSpaceDE w:val="0"/>
              <w:autoSpaceDN w:val="0"/>
              <w:adjustRightInd w:val="0"/>
              <w:spacing w:after="0" w:line="240" w:lineRule="auto"/>
              <w:ind w:firstLine="227"/>
              <w:jc w:val="both"/>
              <w:rPr>
                <w:rFonts w:ascii="Times New Roman" w:hAnsi="Times New Roman" w:cs="Times New Roman"/>
                <w:sz w:val="24"/>
                <w:szCs w:val="24"/>
              </w:rPr>
            </w:pPr>
            <w:r w:rsidRPr="002164E1">
              <w:rPr>
                <w:rFonts w:ascii="Times New Roman" w:hAnsi="Times New Roman" w:cs="Times New Roman"/>
                <w:noProof/>
                <w:color w:val="000000"/>
                <w:sz w:val="24"/>
                <w:szCs w:val="24"/>
              </w:rPr>
              <w:t>Қаржылық iс-әрекетте қабылданған қаржылық шешiмдердi жүзеге асыруға ынталандырудың әрекеттi жүйесiн жасау</w:t>
            </w:r>
          </w:p>
        </w:tc>
        <w:tc>
          <w:tcPr>
            <w:tcW w:w="4581" w:type="dxa"/>
            <w:tcBorders>
              <w:top w:val="single" w:sz="6" w:space="0" w:color="auto"/>
              <w:left w:val="single" w:sz="6" w:space="0" w:color="auto"/>
              <w:bottom w:val="single" w:sz="6" w:space="0" w:color="auto"/>
              <w:right w:val="single" w:sz="6" w:space="0" w:color="auto"/>
            </w:tcBorders>
            <w:shd w:val="clear" w:color="auto" w:fill="FFFFFF"/>
          </w:tcPr>
          <w:p w:rsidR="007C45AB" w:rsidRPr="002164E1" w:rsidRDefault="007C45AB" w:rsidP="00BD739A">
            <w:pPr>
              <w:shd w:val="clear" w:color="auto" w:fill="FFFFFF"/>
              <w:tabs>
                <w:tab w:val="left" w:pos="0"/>
              </w:tabs>
              <w:autoSpaceDE w:val="0"/>
              <w:autoSpaceDN w:val="0"/>
              <w:adjustRightInd w:val="0"/>
              <w:spacing w:after="0" w:line="240" w:lineRule="auto"/>
              <w:jc w:val="both"/>
              <w:rPr>
                <w:rFonts w:ascii="Times New Roman" w:hAnsi="Times New Roman" w:cs="Times New Roman"/>
                <w:sz w:val="24"/>
                <w:szCs w:val="24"/>
              </w:rPr>
            </w:pPr>
            <w:r w:rsidRPr="002164E1">
              <w:rPr>
                <w:rFonts w:ascii="Times New Roman" w:hAnsi="Times New Roman" w:cs="Times New Roman"/>
                <w:bCs/>
                <w:noProof/>
                <w:sz w:val="24"/>
                <w:szCs w:val="24"/>
                <w:lang w:val="kk-KZ"/>
              </w:rPr>
              <w:t>Ұйым</w:t>
            </w:r>
            <w:r w:rsidRPr="002164E1">
              <w:rPr>
                <w:rFonts w:ascii="Times New Roman" w:hAnsi="Times New Roman" w:cs="Times New Roman"/>
                <w:noProof/>
                <w:sz w:val="24"/>
                <w:szCs w:val="24"/>
                <w:lang w:val="kk-KZ"/>
              </w:rPr>
              <w:t>ның</w:t>
            </w:r>
            <w:r w:rsidRPr="002164E1">
              <w:rPr>
                <w:rFonts w:ascii="Times New Roman" w:hAnsi="Times New Roman" w:cs="Times New Roman"/>
                <w:noProof/>
                <w:color w:val="000000"/>
                <w:sz w:val="24"/>
                <w:szCs w:val="24"/>
              </w:rPr>
              <w:t xml:space="preserve"> қаржылық iс-әрекеттерiнiң негiзгi бағыттары бойынша жоспар жасау</w:t>
            </w:r>
          </w:p>
        </w:tc>
      </w:tr>
      <w:tr w:rsidR="007C45AB" w:rsidRPr="00BD739A" w:rsidTr="00D870ED">
        <w:trPr>
          <w:trHeight w:val="523"/>
        </w:trPr>
        <w:tc>
          <w:tcPr>
            <w:tcW w:w="5400" w:type="dxa"/>
            <w:tcBorders>
              <w:top w:val="single" w:sz="6" w:space="0" w:color="auto"/>
              <w:left w:val="single" w:sz="6" w:space="0" w:color="auto"/>
              <w:bottom w:val="single" w:sz="6" w:space="0" w:color="auto"/>
              <w:right w:val="single" w:sz="6" w:space="0" w:color="auto"/>
            </w:tcBorders>
            <w:shd w:val="clear" w:color="auto" w:fill="FFFFFF"/>
          </w:tcPr>
          <w:p w:rsidR="007C45AB" w:rsidRPr="002164E1" w:rsidRDefault="007C45AB" w:rsidP="00BD739A">
            <w:pPr>
              <w:shd w:val="clear" w:color="auto" w:fill="FFFFFF"/>
              <w:tabs>
                <w:tab w:val="left" w:pos="0"/>
              </w:tabs>
              <w:autoSpaceDE w:val="0"/>
              <w:autoSpaceDN w:val="0"/>
              <w:adjustRightInd w:val="0"/>
              <w:spacing w:after="0" w:line="240" w:lineRule="auto"/>
              <w:ind w:firstLine="227"/>
              <w:jc w:val="both"/>
              <w:rPr>
                <w:rFonts w:ascii="Times New Roman" w:hAnsi="Times New Roman" w:cs="Times New Roman"/>
                <w:sz w:val="24"/>
                <w:szCs w:val="24"/>
              </w:rPr>
            </w:pPr>
            <w:r w:rsidRPr="002164E1">
              <w:rPr>
                <w:rFonts w:ascii="Times New Roman" w:hAnsi="Times New Roman" w:cs="Times New Roman"/>
                <w:noProof/>
                <w:color w:val="000000"/>
                <w:sz w:val="24"/>
                <w:szCs w:val="24"/>
              </w:rPr>
              <w:t>Қаржылық iс-әрекет саласында қабылданған басқару шешiмдерiнiң жүзеге асуын м</w:t>
            </w:r>
            <w:r w:rsidRPr="002164E1">
              <w:rPr>
                <w:rFonts w:ascii="Times New Roman" w:hAnsi="Times New Roman" w:cs="Times New Roman"/>
                <w:noProof/>
                <w:color w:val="000000"/>
                <w:sz w:val="24"/>
                <w:szCs w:val="24"/>
                <w:lang w:val="kk-KZ"/>
              </w:rPr>
              <w:t>ұқ</w:t>
            </w:r>
            <w:r w:rsidRPr="002164E1">
              <w:rPr>
                <w:rFonts w:ascii="Times New Roman" w:hAnsi="Times New Roman" w:cs="Times New Roman"/>
                <w:noProof/>
                <w:color w:val="000000"/>
                <w:sz w:val="24"/>
                <w:szCs w:val="24"/>
              </w:rPr>
              <w:t>ият бақылау</w:t>
            </w:r>
          </w:p>
        </w:tc>
        <w:tc>
          <w:tcPr>
            <w:tcW w:w="4581" w:type="dxa"/>
            <w:tcBorders>
              <w:top w:val="single" w:sz="6" w:space="0" w:color="auto"/>
              <w:left w:val="single" w:sz="6" w:space="0" w:color="auto"/>
              <w:bottom w:val="single" w:sz="6" w:space="0" w:color="auto"/>
              <w:right w:val="single" w:sz="6" w:space="0" w:color="auto"/>
            </w:tcBorders>
            <w:shd w:val="clear" w:color="auto" w:fill="FFFFFF"/>
          </w:tcPr>
          <w:p w:rsidR="007C45AB" w:rsidRPr="002164E1" w:rsidRDefault="007C45AB" w:rsidP="00BD739A">
            <w:pPr>
              <w:shd w:val="clear" w:color="auto" w:fill="FFFFFF"/>
              <w:tabs>
                <w:tab w:val="left" w:pos="0"/>
              </w:tabs>
              <w:autoSpaceDE w:val="0"/>
              <w:autoSpaceDN w:val="0"/>
              <w:adjustRightInd w:val="0"/>
              <w:spacing w:after="0" w:line="240" w:lineRule="auto"/>
              <w:jc w:val="both"/>
              <w:rPr>
                <w:rFonts w:ascii="Times New Roman" w:hAnsi="Times New Roman" w:cs="Times New Roman"/>
                <w:sz w:val="24"/>
                <w:szCs w:val="24"/>
              </w:rPr>
            </w:pPr>
            <w:r w:rsidRPr="002164E1">
              <w:rPr>
                <w:rFonts w:ascii="Times New Roman" w:hAnsi="Times New Roman" w:cs="Times New Roman"/>
                <w:noProof/>
                <w:color w:val="000000"/>
                <w:sz w:val="24"/>
                <w:szCs w:val="24"/>
              </w:rPr>
              <w:t>Қаржылық ресурстарды қалыптастыруды бақ</w:t>
            </w:r>
            <w:r w:rsidRPr="002164E1">
              <w:rPr>
                <w:rFonts w:ascii="Times New Roman" w:hAnsi="Times New Roman" w:cs="Times New Roman"/>
                <w:noProof/>
                <w:color w:val="000000"/>
                <w:sz w:val="24"/>
                <w:szCs w:val="24"/>
                <w:lang w:val="kk-KZ"/>
              </w:rPr>
              <w:t>ыла</w:t>
            </w:r>
            <w:r w:rsidRPr="002164E1">
              <w:rPr>
                <w:rFonts w:ascii="Times New Roman" w:hAnsi="Times New Roman" w:cs="Times New Roman"/>
                <w:noProof/>
                <w:color w:val="000000"/>
                <w:sz w:val="24"/>
                <w:szCs w:val="24"/>
              </w:rPr>
              <w:t>у</w:t>
            </w:r>
          </w:p>
        </w:tc>
      </w:tr>
    </w:tbl>
    <w:p w:rsidR="007C45AB" w:rsidRPr="00BD739A" w:rsidRDefault="007C45AB" w:rsidP="00BD739A">
      <w:pPr>
        <w:shd w:val="clear" w:color="auto" w:fill="FFFFFF"/>
        <w:autoSpaceDE w:val="0"/>
        <w:autoSpaceDN w:val="0"/>
        <w:adjustRightInd w:val="0"/>
        <w:spacing w:after="0" w:line="240" w:lineRule="auto"/>
        <w:ind w:firstLine="227"/>
        <w:jc w:val="both"/>
        <w:rPr>
          <w:rFonts w:ascii="Times New Roman" w:hAnsi="Times New Roman" w:cs="Times New Roman"/>
          <w:noProof/>
          <w:color w:val="000000"/>
          <w:sz w:val="28"/>
          <w:szCs w:val="28"/>
          <w:lang w:val="en-US"/>
        </w:rPr>
      </w:pPr>
    </w:p>
    <w:p w:rsidR="007C45AB" w:rsidRPr="00BD739A" w:rsidRDefault="007C45AB" w:rsidP="00BD739A">
      <w:pPr>
        <w:shd w:val="clear" w:color="auto" w:fill="FFFFFF"/>
        <w:autoSpaceDE w:val="0"/>
        <w:autoSpaceDN w:val="0"/>
        <w:adjustRightInd w:val="0"/>
        <w:spacing w:after="0" w:line="240" w:lineRule="auto"/>
        <w:ind w:firstLine="227"/>
        <w:jc w:val="both"/>
        <w:rPr>
          <w:rFonts w:ascii="Times New Roman" w:hAnsi="Times New Roman" w:cs="Times New Roman"/>
          <w:noProof/>
          <w:color w:val="000000"/>
          <w:sz w:val="28"/>
          <w:szCs w:val="28"/>
          <w:lang w:val="kk-KZ"/>
        </w:rPr>
      </w:pPr>
      <w:r w:rsidRPr="00BD739A">
        <w:rPr>
          <w:rFonts w:ascii="Times New Roman" w:hAnsi="Times New Roman" w:cs="Times New Roman"/>
          <w:noProof/>
          <w:color w:val="000000"/>
          <w:sz w:val="28"/>
          <w:szCs w:val="28"/>
          <w:lang w:val="kk-KZ"/>
        </w:rPr>
        <w:t>Сыртқы қаржылық орта факторлары мен қаржылық нарық конъюнктурасын оқып-үйрену ұ</w:t>
      </w:r>
      <w:r w:rsidRPr="00BD739A">
        <w:rPr>
          <w:rFonts w:ascii="Times New Roman" w:hAnsi="Times New Roman" w:cs="Times New Roman"/>
          <w:bCs/>
          <w:noProof/>
          <w:sz w:val="28"/>
          <w:szCs w:val="28"/>
          <w:lang w:val="kk-KZ"/>
        </w:rPr>
        <w:t>йым</w:t>
      </w:r>
      <w:r w:rsidRPr="00BD739A">
        <w:rPr>
          <w:rFonts w:ascii="Times New Roman" w:hAnsi="Times New Roman" w:cs="Times New Roman"/>
          <w:noProof/>
          <w:sz w:val="28"/>
          <w:szCs w:val="28"/>
          <w:lang w:val="kk-KZ"/>
        </w:rPr>
        <w:t>ның</w:t>
      </w:r>
      <w:r w:rsidRPr="00BD739A">
        <w:rPr>
          <w:rFonts w:ascii="Times New Roman" w:hAnsi="Times New Roman" w:cs="Times New Roman"/>
          <w:noProof/>
          <w:color w:val="000000"/>
          <w:sz w:val="28"/>
          <w:szCs w:val="28"/>
          <w:lang w:val="kk-KZ"/>
        </w:rPr>
        <w:t xml:space="preserve"> қаржылық iс-әрекетiнiң экономика-құқықтық жағдайларын және болашақта олардың өзгеру мүмкiндiгiн зерттеудi талап етедi. </w:t>
      </w:r>
    </w:p>
    <w:p w:rsidR="007C45AB" w:rsidRPr="00BD739A" w:rsidRDefault="007C45AB" w:rsidP="00BD739A">
      <w:pPr>
        <w:shd w:val="clear" w:color="auto" w:fill="FFFFFF"/>
        <w:autoSpaceDE w:val="0"/>
        <w:autoSpaceDN w:val="0"/>
        <w:adjustRightInd w:val="0"/>
        <w:spacing w:after="0" w:line="240" w:lineRule="auto"/>
        <w:ind w:firstLine="227"/>
        <w:jc w:val="both"/>
        <w:rPr>
          <w:rFonts w:ascii="Times New Roman" w:hAnsi="Times New Roman" w:cs="Times New Roman"/>
          <w:b/>
          <w:bCs/>
          <w:noProof/>
          <w:sz w:val="28"/>
          <w:szCs w:val="28"/>
          <w:lang w:val="kk-KZ"/>
        </w:rPr>
      </w:pPr>
      <w:r w:rsidRPr="00BD739A">
        <w:rPr>
          <w:rFonts w:ascii="Times New Roman" w:hAnsi="Times New Roman" w:cs="Times New Roman"/>
          <w:noProof/>
          <w:color w:val="000000"/>
          <w:sz w:val="28"/>
          <w:szCs w:val="28"/>
          <w:lang w:val="kk-KZ"/>
        </w:rPr>
        <w:t xml:space="preserve">     Ұ</w:t>
      </w:r>
      <w:r w:rsidRPr="00BD739A">
        <w:rPr>
          <w:rFonts w:ascii="Times New Roman" w:hAnsi="Times New Roman" w:cs="Times New Roman"/>
          <w:bCs/>
          <w:noProof/>
          <w:sz w:val="28"/>
          <w:szCs w:val="28"/>
          <w:lang w:val="kk-KZ"/>
        </w:rPr>
        <w:t>йым</w:t>
      </w:r>
      <w:r w:rsidRPr="00BD739A">
        <w:rPr>
          <w:rFonts w:ascii="Times New Roman" w:hAnsi="Times New Roman" w:cs="Times New Roman"/>
          <w:noProof/>
          <w:sz w:val="28"/>
          <w:szCs w:val="28"/>
          <w:lang w:val="kk-KZ"/>
        </w:rPr>
        <w:t>ның</w:t>
      </w:r>
      <w:r w:rsidRPr="00BD739A">
        <w:rPr>
          <w:rFonts w:ascii="Times New Roman" w:hAnsi="Times New Roman" w:cs="Times New Roman"/>
          <w:noProof/>
          <w:color w:val="000000"/>
          <w:sz w:val="28"/>
          <w:szCs w:val="28"/>
          <w:lang w:val="uk-UA"/>
        </w:rPr>
        <w:t xml:space="preserve"> қаржылық қызметтер</w:t>
      </w:r>
      <w:r w:rsidRPr="00BD739A">
        <w:rPr>
          <w:rFonts w:ascii="Times New Roman" w:hAnsi="Times New Roman" w:cs="Times New Roman"/>
          <w:noProof/>
          <w:color w:val="000000"/>
          <w:sz w:val="28"/>
          <w:szCs w:val="28"/>
          <w:lang w:val="kk-KZ"/>
        </w:rPr>
        <w:t>i</w:t>
      </w:r>
      <w:r w:rsidRPr="00BD739A">
        <w:rPr>
          <w:rFonts w:ascii="Times New Roman" w:hAnsi="Times New Roman" w:cs="Times New Roman"/>
          <w:noProof/>
          <w:color w:val="000000"/>
          <w:sz w:val="28"/>
          <w:szCs w:val="28"/>
          <w:lang w:val="uk-UA"/>
        </w:rPr>
        <w:t>н</w:t>
      </w:r>
      <w:r w:rsidRPr="00BD739A">
        <w:rPr>
          <w:rFonts w:ascii="Times New Roman" w:hAnsi="Times New Roman" w:cs="Times New Roman"/>
          <w:noProof/>
          <w:color w:val="000000"/>
          <w:sz w:val="28"/>
          <w:szCs w:val="28"/>
          <w:lang w:val="kk-KZ"/>
        </w:rPr>
        <w:t>i</w:t>
      </w:r>
      <w:r w:rsidRPr="00BD739A">
        <w:rPr>
          <w:rFonts w:ascii="Times New Roman" w:hAnsi="Times New Roman" w:cs="Times New Roman"/>
          <w:noProof/>
          <w:color w:val="000000"/>
          <w:sz w:val="28"/>
          <w:szCs w:val="28"/>
          <w:lang w:val="uk-UA"/>
        </w:rPr>
        <w:t>ң ерекшел</w:t>
      </w:r>
      <w:r w:rsidRPr="00BD739A">
        <w:rPr>
          <w:rFonts w:ascii="Times New Roman" w:hAnsi="Times New Roman" w:cs="Times New Roman"/>
          <w:noProof/>
          <w:color w:val="000000"/>
          <w:sz w:val="28"/>
          <w:szCs w:val="28"/>
          <w:lang w:val="kk-KZ"/>
        </w:rPr>
        <w:t>i</w:t>
      </w:r>
      <w:r w:rsidRPr="00BD739A">
        <w:rPr>
          <w:rFonts w:ascii="Times New Roman" w:hAnsi="Times New Roman" w:cs="Times New Roman"/>
          <w:noProof/>
          <w:color w:val="000000"/>
          <w:sz w:val="28"/>
          <w:szCs w:val="28"/>
          <w:lang w:val="uk-UA"/>
        </w:rPr>
        <w:t>ктер</w:t>
      </w:r>
      <w:r w:rsidRPr="00BD739A">
        <w:rPr>
          <w:rFonts w:ascii="Times New Roman" w:hAnsi="Times New Roman" w:cs="Times New Roman"/>
          <w:noProof/>
          <w:color w:val="000000"/>
          <w:sz w:val="28"/>
          <w:szCs w:val="28"/>
          <w:lang w:val="kk-KZ"/>
        </w:rPr>
        <w:t>i</w:t>
      </w:r>
      <w:r w:rsidRPr="00BD739A">
        <w:rPr>
          <w:rFonts w:ascii="Times New Roman" w:hAnsi="Times New Roman" w:cs="Times New Roman"/>
          <w:noProof/>
          <w:color w:val="000000"/>
          <w:sz w:val="28"/>
          <w:szCs w:val="28"/>
          <w:lang w:val="uk-UA"/>
        </w:rPr>
        <w:t>н анықтайтын күшт</w:t>
      </w:r>
      <w:r w:rsidRPr="00BD739A">
        <w:rPr>
          <w:rFonts w:ascii="Times New Roman" w:hAnsi="Times New Roman" w:cs="Times New Roman"/>
          <w:noProof/>
          <w:color w:val="000000"/>
          <w:sz w:val="28"/>
          <w:szCs w:val="28"/>
          <w:lang w:val="kk-KZ"/>
        </w:rPr>
        <w:t>i</w:t>
      </w:r>
      <w:r w:rsidRPr="00BD739A">
        <w:rPr>
          <w:rFonts w:ascii="Times New Roman" w:hAnsi="Times New Roman" w:cs="Times New Roman"/>
          <w:noProof/>
          <w:color w:val="000000"/>
          <w:sz w:val="28"/>
          <w:szCs w:val="28"/>
          <w:lang w:val="uk-UA"/>
        </w:rPr>
        <w:t xml:space="preserve"> және әлс</w:t>
      </w:r>
      <w:r w:rsidRPr="00BD739A">
        <w:rPr>
          <w:rFonts w:ascii="Times New Roman" w:hAnsi="Times New Roman" w:cs="Times New Roman"/>
          <w:noProof/>
          <w:color w:val="000000"/>
          <w:sz w:val="28"/>
          <w:szCs w:val="28"/>
          <w:lang w:val="kk-KZ"/>
        </w:rPr>
        <w:t>i</w:t>
      </w:r>
      <w:r w:rsidRPr="00BD739A">
        <w:rPr>
          <w:rFonts w:ascii="Times New Roman" w:hAnsi="Times New Roman" w:cs="Times New Roman"/>
          <w:noProof/>
          <w:color w:val="000000"/>
          <w:sz w:val="28"/>
          <w:szCs w:val="28"/>
          <w:lang w:val="uk-UA"/>
        </w:rPr>
        <w:t xml:space="preserve">з қырларын бағалау </w:t>
      </w:r>
      <w:r w:rsidRPr="00BD739A">
        <w:rPr>
          <w:rFonts w:ascii="Times New Roman" w:hAnsi="Times New Roman" w:cs="Times New Roman"/>
          <w:noProof/>
          <w:color w:val="000000"/>
          <w:sz w:val="28"/>
          <w:szCs w:val="28"/>
          <w:lang w:val="kk-KZ"/>
        </w:rPr>
        <w:t>ұ</w:t>
      </w:r>
      <w:r w:rsidRPr="00BD739A">
        <w:rPr>
          <w:rFonts w:ascii="Times New Roman" w:hAnsi="Times New Roman" w:cs="Times New Roman"/>
          <w:bCs/>
          <w:noProof/>
          <w:sz w:val="28"/>
          <w:szCs w:val="28"/>
          <w:lang w:val="kk-KZ"/>
        </w:rPr>
        <w:t>йым</w:t>
      </w:r>
      <w:r w:rsidRPr="00BD739A">
        <w:rPr>
          <w:rFonts w:ascii="Times New Roman" w:hAnsi="Times New Roman" w:cs="Times New Roman"/>
          <w:noProof/>
          <w:sz w:val="28"/>
          <w:szCs w:val="28"/>
          <w:lang w:val="kk-KZ"/>
        </w:rPr>
        <w:t>ның</w:t>
      </w:r>
      <w:r w:rsidRPr="00BD739A">
        <w:rPr>
          <w:rFonts w:ascii="Times New Roman" w:hAnsi="Times New Roman" w:cs="Times New Roman"/>
          <w:noProof/>
          <w:color w:val="000000"/>
          <w:sz w:val="28"/>
          <w:szCs w:val="28"/>
          <w:lang w:val="uk-UA"/>
        </w:rPr>
        <w:t xml:space="preserve"> ашылған инвестицялық мүмк</w:t>
      </w:r>
      <w:r w:rsidRPr="00BD739A">
        <w:rPr>
          <w:rFonts w:ascii="Times New Roman" w:hAnsi="Times New Roman" w:cs="Times New Roman"/>
          <w:noProof/>
          <w:color w:val="000000"/>
          <w:sz w:val="28"/>
          <w:szCs w:val="28"/>
          <w:lang w:val="kk-KZ"/>
        </w:rPr>
        <w:t>i</w:t>
      </w:r>
      <w:r w:rsidRPr="00BD739A">
        <w:rPr>
          <w:rFonts w:ascii="Times New Roman" w:hAnsi="Times New Roman" w:cs="Times New Roman"/>
          <w:noProof/>
          <w:color w:val="000000"/>
          <w:sz w:val="28"/>
          <w:szCs w:val="28"/>
          <w:lang w:val="uk-UA"/>
        </w:rPr>
        <w:t>нш</w:t>
      </w:r>
      <w:r w:rsidRPr="00BD739A">
        <w:rPr>
          <w:rFonts w:ascii="Times New Roman" w:hAnsi="Times New Roman" w:cs="Times New Roman"/>
          <w:noProof/>
          <w:color w:val="000000"/>
          <w:sz w:val="28"/>
          <w:szCs w:val="28"/>
          <w:lang w:val="kk-KZ"/>
        </w:rPr>
        <w:t>i</w:t>
      </w:r>
      <w:r w:rsidRPr="00BD739A">
        <w:rPr>
          <w:rFonts w:ascii="Times New Roman" w:hAnsi="Times New Roman" w:cs="Times New Roman"/>
          <w:noProof/>
          <w:color w:val="000000"/>
          <w:sz w:val="28"/>
          <w:szCs w:val="28"/>
          <w:lang w:val="uk-UA"/>
        </w:rPr>
        <w:t>л</w:t>
      </w:r>
      <w:r w:rsidRPr="00BD739A">
        <w:rPr>
          <w:rFonts w:ascii="Times New Roman" w:hAnsi="Times New Roman" w:cs="Times New Roman"/>
          <w:noProof/>
          <w:color w:val="000000"/>
          <w:sz w:val="28"/>
          <w:szCs w:val="28"/>
          <w:lang w:val="kk-KZ"/>
        </w:rPr>
        <w:t>i</w:t>
      </w:r>
      <w:r w:rsidRPr="00BD739A">
        <w:rPr>
          <w:rFonts w:ascii="Times New Roman" w:hAnsi="Times New Roman" w:cs="Times New Roman"/>
          <w:noProof/>
          <w:color w:val="000000"/>
          <w:sz w:val="28"/>
          <w:szCs w:val="28"/>
          <w:lang w:val="uk-UA"/>
        </w:rPr>
        <w:t>ктерд</w:t>
      </w:r>
      <w:r w:rsidRPr="00BD739A">
        <w:rPr>
          <w:rFonts w:ascii="Times New Roman" w:hAnsi="Times New Roman" w:cs="Times New Roman"/>
          <w:noProof/>
          <w:color w:val="000000"/>
          <w:sz w:val="28"/>
          <w:szCs w:val="28"/>
          <w:lang w:val="kk-KZ"/>
        </w:rPr>
        <w:t>i</w:t>
      </w:r>
      <w:r w:rsidRPr="00BD739A">
        <w:rPr>
          <w:rFonts w:ascii="Times New Roman" w:hAnsi="Times New Roman" w:cs="Times New Roman"/>
          <w:noProof/>
          <w:color w:val="000000"/>
          <w:sz w:val="28"/>
          <w:szCs w:val="28"/>
          <w:lang w:val="uk-UA"/>
        </w:rPr>
        <w:t xml:space="preserve"> пайдалану қарқынын, сонымен қатар оның қаржылық </w:t>
      </w:r>
      <w:r w:rsidRPr="00BD739A">
        <w:rPr>
          <w:rFonts w:ascii="Times New Roman" w:hAnsi="Times New Roman" w:cs="Times New Roman"/>
          <w:noProof/>
          <w:color w:val="000000"/>
          <w:sz w:val="28"/>
          <w:szCs w:val="28"/>
          <w:lang w:val="kk-KZ"/>
        </w:rPr>
        <w:t>i</w:t>
      </w:r>
      <w:r w:rsidRPr="00BD739A">
        <w:rPr>
          <w:rFonts w:ascii="Times New Roman" w:hAnsi="Times New Roman" w:cs="Times New Roman"/>
          <w:noProof/>
          <w:color w:val="000000"/>
          <w:sz w:val="28"/>
          <w:szCs w:val="28"/>
          <w:lang w:val="uk-UA"/>
        </w:rPr>
        <w:t>с-әрекет</w:t>
      </w:r>
      <w:r w:rsidRPr="00BD739A">
        <w:rPr>
          <w:rFonts w:ascii="Times New Roman" w:hAnsi="Times New Roman" w:cs="Times New Roman"/>
          <w:noProof/>
          <w:color w:val="000000"/>
          <w:sz w:val="28"/>
          <w:szCs w:val="28"/>
          <w:lang w:val="kk-KZ"/>
        </w:rPr>
        <w:t>i</w:t>
      </w:r>
      <w:r w:rsidRPr="00BD739A">
        <w:rPr>
          <w:rFonts w:ascii="Times New Roman" w:hAnsi="Times New Roman" w:cs="Times New Roman"/>
          <w:noProof/>
          <w:color w:val="000000"/>
          <w:sz w:val="28"/>
          <w:szCs w:val="28"/>
          <w:lang w:val="uk-UA"/>
        </w:rPr>
        <w:t>н</w:t>
      </w:r>
      <w:r w:rsidRPr="00BD739A">
        <w:rPr>
          <w:rFonts w:ascii="Times New Roman" w:hAnsi="Times New Roman" w:cs="Times New Roman"/>
          <w:noProof/>
          <w:color w:val="000000"/>
          <w:sz w:val="28"/>
          <w:szCs w:val="28"/>
          <w:lang w:val="kk-KZ"/>
        </w:rPr>
        <w:t>i</w:t>
      </w:r>
      <w:r w:rsidRPr="00BD739A">
        <w:rPr>
          <w:rFonts w:ascii="Times New Roman" w:hAnsi="Times New Roman" w:cs="Times New Roman"/>
          <w:noProof/>
          <w:color w:val="000000"/>
          <w:sz w:val="28"/>
          <w:szCs w:val="28"/>
          <w:lang w:val="uk-UA"/>
        </w:rPr>
        <w:t>ң нәтижел</w:t>
      </w:r>
      <w:r w:rsidRPr="00BD739A">
        <w:rPr>
          <w:rFonts w:ascii="Times New Roman" w:hAnsi="Times New Roman" w:cs="Times New Roman"/>
          <w:noProof/>
          <w:color w:val="000000"/>
          <w:sz w:val="28"/>
          <w:szCs w:val="28"/>
          <w:lang w:val="kk-KZ"/>
        </w:rPr>
        <w:t>i</w:t>
      </w:r>
      <w:r w:rsidRPr="00BD739A">
        <w:rPr>
          <w:rFonts w:ascii="Times New Roman" w:hAnsi="Times New Roman" w:cs="Times New Roman"/>
          <w:noProof/>
          <w:color w:val="000000"/>
          <w:sz w:val="28"/>
          <w:szCs w:val="28"/>
          <w:lang w:val="uk-UA"/>
        </w:rPr>
        <w:t>г</w:t>
      </w:r>
      <w:r w:rsidRPr="00BD739A">
        <w:rPr>
          <w:rFonts w:ascii="Times New Roman" w:hAnsi="Times New Roman" w:cs="Times New Roman"/>
          <w:noProof/>
          <w:color w:val="000000"/>
          <w:sz w:val="28"/>
          <w:szCs w:val="28"/>
          <w:lang w:val="kk-KZ"/>
        </w:rPr>
        <w:t>i</w:t>
      </w:r>
      <w:r w:rsidRPr="00BD739A">
        <w:rPr>
          <w:rFonts w:ascii="Times New Roman" w:hAnsi="Times New Roman" w:cs="Times New Roman"/>
          <w:noProof/>
          <w:color w:val="000000"/>
          <w:sz w:val="28"/>
          <w:szCs w:val="28"/>
          <w:lang w:val="uk-UA"/>
        </w:rPr>
        <w:t>н әсер ет</w:t>
      </w:r>
      <w:r w:rsidRPr="00BD739A">
        <w:rPr>
          <w:rFonts w:ascii="Times New Roman" w:hAnsi="Times New Roman" w:cs="Times New Roman"/>
          <w:noProof/>
          <w:color w:val="000000"/>
          <w:sz w:val="28"/>
          <w:szCs w:val="28"/>
          <w:lang w:val="kk-KZ"/>
        </w:rPr>
        <w:t>i</w:t>
      </w:r>
      <w:r w:rsidRPr="00BD739A">
        <w:rPr>
          <w:rFonts w:ascii="Times New Roman" w:hAnsi="Times New Roman" w:cs="Times New Roman"/>
          <w:noProof/>
          <w:color w:val="000000"/>
          <w:sz w:val="28"/>
          <w:szCs w:val="28"/>
          <w:lang w:val="uk-UA"/>
        </w:rPr>
        <w:t xml:space="preserve">п отырған </w:t>
      </w:r>
      <w:r w:rsidRPr="00BD739A">
        <w:rPr>
          <w:rFonts w:ascii="Times New Roman" w:hAnsi="Times New Roman" w:cs="Times New Roman"/>
          <w:noProof/>
          <w:color w:val="000000"/>
          <w:sz w:val="28"/>
          <w:szCs w:val="28"/>
          <w:lang w:val="kk-KZ"/>
        </w:rPr>
        <w:t>i</w:t>
      </w:r>
      <w:r w:rsidRPr="00BD739A">
        <w:rPr>
          <w:rFonts w:ascii="Times New Roman" w:hAnsi="Times New Roman" w:cs="Times New Roman"/>
          <w:noProof/>
          <w:color w:val="000000"/>
          <w:sz w:val="28"/>
          <w:szCs w:val="28"/>
          <w:lang w:val="uk-UA"/>
        </w:rPr>
        <w:t>шк</w:t>
      </w:r>
      <w:r w:rsidRPr="00BD739A">
        <w:rPr>
          <w:rFonts w:ascii="Times New Roman" w:hAnsi="Times New Roman" w:cs="Times New Roman"/>
          <w:noProof/>
          <w:color w:val="000000"/>
          <w:sz w:val="28"/>
          <w:szCs w:val="28"/>
          <w:lang w:val="kk-KZ"/>
        </w:rPr>
        <w:t>i</w:t>
      </w:r>
      <w:r w:rsidRPr="00BD739A">
        <w:rPr>
          <w:rFonts w:ascii="Times New Roman" w:hAnsi="Times New Roman" w:cs="Times New Roman"/>
          <w:noProof/>
          <w:color w:val="000000"/>
          <w:sz w:val="28"/>
          <w:szCs w:val="28"/>
          <w:lang w:val="uk-UA"/>
        </w:rPr>
        <w:t xml:space="preserve"> факторларды анықтауға мүмк</w:t>
      </w:r>
      <w:r w:rsidRPr="00BD739A">
        <w:rPr>
          <w:rFonts w:ascii="Times New Roman" w:hAnsi="Times New Roman" w:cs="Times New Roman"/>
          <w:noProof/>
          <w:color w:val="000000"/>
          <w:sz w:val="28"/>
          <w:szCs w:val="28"/>
          <w:lang w:val="kk-KZ"/>
        </w:rPr>
        <w:t>i</w:t>
      </w:r>
      <w:r w:rsidRPr="00BD739A">
        <w:rPr>
          <w:rFonts w:ascii="Times New Roman" w:hAnsi="Times New Roman" w:cs="Times New Roman"/>
          <w:noProof/>
          <w:color w:val="000000"/>
          <w:sz w:val="28"/>
          <w:szCs w:val="28"/>
          <w:lang w:val="uk-UA"/>
        </w:rPr>
        <w:t>нд</w:t>
      </w:r>
      <w:r w:rsidRPr="00BD739A">
        <w:rPr>
          <w:rFonts w:ascii="Times New Roman" w:hAnsi="Times New Roman" w:cs="Times New Roman"/>
          <w:noProof/>
          <w:color w:val="000000"/>
          <w:sz w:val="28"/>
          <w:szCs w:val="28"/>
          <w:lang w:val="kk-KZ"/>
        </w:rPr>
        <w:t>i</w:t>
      </w:r>
      <w:r w:rsidRPr="00BD739A">
        <w:rPr>
          <w:rFonts w:ascii="Times New Roman" w:hAnsi="Times New Roman" w:cs="Times New Roman"/>
          <w:noProof/>
          <w:color w:val="000000"/>
          <w:sz w:val="28"/>
          <w:szCs w:val="28"/>
          <w:lang w:val="uk-UA"/>
        </w:rPr>
        <w:t>к беред</w:t>
      </w:r>
      <w:r w:rsidRPr="00BD739A">
        <w:rPr>
          <w:rFonts w:ascii="Times New Roman" w:hAnsi="Times New Roman" w:cs="Times New Roman"/>
          <w:noProof/>
          <w:color w:val="000000"/>
          <w:sz w:val="28"/>
          <w:szCs w:val="28"/>
          <w:lang w:val="kk-KZ"/>
        </w:rPr>
        <w:t>i.Стратегиялық басқару тұжырымдамасы ұ</w:t>
      </w:r>
      <w:r w:rsidRPr="00BD739A">
        <w:rPr>
          <w:rFonts w:ascii="Times New Roman" w:hAnsi="Times New Roman" w:cs="Times New Roman"/>
          <w:bCs/>
          <w:noProof/>
          <w:sz w:val="28"/>
          <w:szCs w:val="28"/>
          <w:lang w:val="kk-KZ"/>
        </w:rPr>
        <w:t>йым</w:t>
      </w:r>
      <w:r w:rsidRPr="00BD739A">
        <w:rPr>
          <w:rFonts w:ascii="Times New Roman" w:hAnsi="Times New Roman" w:cs="Times New Roman"/>
          <w:noProof/>
          <w:sz w:val="28"/>
          <w:szCs w:val="28"/>
          <w:lang w:val="kk-KZ"/>
        </w:rPr>
        <w:t>ның</w:t>
      </w:r>
      <w:r w:rsidRPr="00BD739A">
        <w:rPr>
          <w:rFonts w:ascii="Times New Roman" w:hAnsi="Times New Roman" w:cs="Times New Roman"/>
          <w:noProof/>
          <w:color w:val="000000"/>
          <w:sz w:val="28"/>
          <w:szCs w:val="28"/>
          <w:lang w:val="kk-KZ"/>
        </w:rPr>
        <w:t xml:space="preserve"> әрекет етуiнiң мақсаты мен қағидалар жүйесiнде, басқару объектi мен субъектiсiнiң өзара әрекет механизмiнде шаруашылық және ұйымдастырушылық құрылым элементтерi арасындағы өзара қарым қатынас сипатында және сыртқы ортаның өзгермелi жағдайларына бейiмделу түрінде көрiнiс табатын ұ</w:t>
      </w:r>
      <w:r w:rsidRPr="00BD739A">
        <w:rPr>
          <w:rFonts w:ascii="Times New Roman" w:hAnsi="Times New Roman" w:cs="Times New Roman"/>
          <w:bCs/>
          <w:noProof/>
          <w:sz w:val="28"/>
          <w:szCs w:val="28"/>
          <w:lang w:val="kk-KZ"/>
        </w:rPr>
        <w:t>йым</w:t>
      </w:r>
      <w:r w:rsidRPr="00BD739A">
        <w:rPr>
          <w:rFonts w:ascii="Times New Roman" w:hAnsi="Times New Roman" w:cs="Times New Roman"/>
          <w:noProof/>
          <w:color w:val="000000"/>
          <w:sz w:val="28"/>
          <w:szCs w:val="28"/>
          <w:lang w:val="kk-KZ"/>
        </w:rPr>
        <w:t>ды анық стратегиялық позициялауды бiлдiредi.</w:t>
      </w:r>
    </w:p>
    <w:p w:rsidR="002164E1" w:rsidRPr="002164E1" w:rsidRDefault="007C45AB" w:rsidP="002164E1">
      <w:pPr>
        <w:tabs>
          <w:tab w:val="left" w:pos="426"/>
        </w:tabs>
        <w:spacing w:after="0" w:line="240" w:lineRule="auto"/>
        <w:jc w:val="both"/>
        <w:rPr>
          <w:rFonts w:ascii="Times New Roman" w:hAnsi="Times New Roman" w:cs="Times New Roman"/>
          <w:b/>
          <w:sz w:val="28"/>
          <w:szCs w:val="28"/>
          <w:lang w:val="kk-KZ"/>
        </w:rPr>
      </w:pPr>
      <w:r w:rsidRPr="00BD739A">
        <w:rPr>
          <w:rFonts w:ascii="Times New Roman" w:hAnsi="Times New Roman" w:cs="Times New Roman"/>
          <w:b/>
          <w:sz w:val="28"/>
          <w:szCs w:val="28"/>
          <w:lang w:val="kk-KZ"/>
        </w:rPr>
        <w:t xml:space="preserve">  2.</w:t>
      </w:r>
      <w:r w:rsidRPr="00BD739A">
        <w:rPr>
          <w:rFonts w:ascii="Times New Roman" w:hAnsi="Times New Roman" w:cs="Times New Roman"/>
          <w:sz w:val="28"/>
          <w:szCs w:val="28"/>
          <w:lang w:val="kk-KZ"/>
        </w:rPr>
        <w:t xml:space="preserve"> </w:t>
      </w:r>
      <w:r w:rsidR="002164E1" w:rsidRPr="002164E1">
        <w:rPr>
          <w:rFonts w:ascii="Times New Roman" w:hAnsi="Times New Roman" w:cs="Times New Roman"/>
          <w:b/>
          <w:sz w:val="28"/>
          <w:szCs w:val="28"/>
          <w:lang w:val="kk-KZ"/>
        </w:rPr>
        <w:t xml:space="preserve">Қаржылық  стратегиялық  альтернативті  қалыптастыру, бағалау.  </w:t>
      </w:r>
    </w:p>
    <w:p w:rsidR="007C45AB" w:rsidRPr="00BD739A" w:rsidRDefault="002164E1" w:rsidP="00BD739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7C45AB" w:rsidRPr="00BD739A">
        <w:rPr>
          <w:rFonts w:ascii="Times New Roman" w:hAnsi="Times New Roman" w:cs="Times New Roman"/>
          <w:sz w:val="28"/>
          <w:szCs w:val="28"/>
          <w:lang w:val="kk-KZ"/>
        </w:rPr>
        <w:t>Нарықтық экономикада қаржылық жағдайдың беталысын анықтау қажеттілігі туындайды. Ұ</w:t>
      </w:r>
      <w:r w:rsidR="007C45AB" w:rsidRPr="00BD739A">
        <w:rPr>
          <w:rFonts w:ascii="Times New Roman" w:hAnsi="Times New Roman" w:cs="Times New Roman"/>
          <w:bCs/>
          <w:noProof/>
          <w:sz w:val="28"/>
          <w:szCs w:val="28"/>
          <w:lang w:val="kk-KZ"/>
        </w:rPr>
        <w:t>йым</w:t>
      </w:r>
      <w:r w:rsidR="007C45AB" w:rsidRPr="00BD739A">
        <w:rPr>
          <w:rFonts w:ascii="Times New Roman" w:hAnsi="Times New Roman" w:cs="Times New Roman"/>
          <w:sz w:val="28"/>
          <w:szCs w:val="28"/>
          <w:lang w:val="kk-KZ"/>
        </w:rPr>
        <w:t xml:space="preserve">ға өзіндік қаржы стратегиясын құру қажет. Қаржы стратегиясы—бұл </w:t>
      </w:r>
      <w:r w:rsidR="007C45AB" w:rsidRPr="00BD739A">
        <w:rPr>
          <w:rFonts w:ascii="Times New Roman" w:hAnsi="Times New Roman" w:cs="Times New Roman"/>
          <w:noProof/>
          <w:color w:val="000000"/>
          <w:sz w:val="28"/>
          <w:szCs w:val="28"/>
          <w:lang w:val="kk-KZ"/>
        </w:rPr>
        <w:t>ұ</w:t>
      </w:r>
      <w:r w:rsidR="007C45AB" w:rsidRPr="00BD739A">
        <w:rPr>
          <w:rFonts w:ascii="Times New Roman" w:hAnsi="Times New Roman" w:cs="Times New Roman"/>
          <w:bCs/>
          <w:noProof/>
          <w:sz w:val="28"/>
          <w:szCs w:val="28"/>
          <w:lang w:val="kk-KZ"/>
        </w:rPr>
        <w:t>йым</w:t>
      </w:r>
      <w:r w:rsidR="007C45AB" w:rsidRPr="00BD739A">
        <w:rPr>
          <w:rFonts w:ascii="Times New Roman" w:hAnsi="Times New Roman" w:cs="Times New Roman"/>
          <w:noProof/>
          <w:sz w:val="28"/>
          <w:szCs w:val="28"/>
          <w:lang w:val="kk-KZ"/>
        </w:rPr>
        <w:t>ның</w:t>
      </w:r>
      <w:r w:rsidR="007C45AB" w:rsidRPr="00BD739A">
        <w:rPr>
          <w:rFonts w:ascii="Times New Roman" w:hAnsi="Times New Roman" w:cs="Times New Roman"/>
          <w:sz w:val="28"/>
          <w:szCs w:val="28"/>
          <w:lang w:val="kk-KZ"/>
        </w:rPr>
        <w:t xml:space="preserve"> жалпы стратегиясының құраушы бөлігі болып саналады. Ол </w:t>
      </w:r>
      <w:r w:rsidR="007C45AB" w:rsidRPr="00BD739A">
        <w:rPr>
          <w:rFonts w:ascii="Times New Roman" w:hAnsi="Times New Roman" w:cs="Times New Roman"/>
          <w:noProof/>
          <w:color w:val="000000"/>
          <w:sz w:val="28"/>
          <w:szCs w:val="28"/>
          <w:lang w:val="kk-KZ"/>
        </w:rPr>
        <w:t>ұ</w:t>
      </w:r>
      <w:r w:rsidR="007C45AB" w:rsidRPr="00BD739A">
        <w:rPr>
          <w:rFonts w:ascii="Times New Roman" w:hAnsi="Times New Roman" w:cs="Times New Roman"/>
          <w:bCs/>
          <w:noProof/>
          <w:sz w:val="28"/>
          <w:szCs w:val="28"/>
          <w:lang w:val="kk-KZ"/>
        </w:rPr>
        <w:t>йым</w:t>
      </w:r>
      <w:r w:rsidR="007C45AB" w:rsidRPr="00BD739A">
        <w:rPr>
          <w:rFonts w:ascii="Times New Roman" w:hAnsi="Times New Roman" w:cs="Times New Roman"/>
          <w:sz w:val="28"/>
          <w:szCs w:val="28"/>
          <w:lang w:val="kk-KZ"/>
        </w:rPr>
        <w:t xml:space="preserve">ды қаржы ресурстарымен қамтамасыз ету жөніндегі іс-амалдардың бас жоспарын жасау мен оны іске асыру әрекетінен көрінеді. Қаржылық стратегия теориясы іс жүргізудің нарықтық заңдылықтарын зерттейді, </w:t>
      </w:r>
      <w:r w:rsidR="007C45AB" w:rsidRPr="00BD739A">
        <w:rPr>
          <w:rFonts w:ascii="Times New Roman" w:hAnsi="Times New Roman" w:cs="Times New Roman"/>
          <w:noProof/>
          <w:color w:val="000000"/>
          <w:sz w:val="28"/>
          <w:szCs w:val="28"/>
          <w:lang w:val="kk-KZ"/>
        </w:rPr>
        <w:t>ұ</w:t>
      </w:r>
      <w:r w:rsidR="007C45AB" w:rsidRPr="00BD739A">
        <w:rPr>
          <w:rFonts w:ascii="Times New Roman" w:hAnsi="Times New Roman" w:cs="Times New Roman"/>
          <w:bCs/>
          <w:noProof/>
          <w:sz w:val="28"/>
          <w:szCs w:val="28"/>
          <w:lang w:val="kk-KZ"/>
        </w:rPr>
        <w:t>йым</w:t>
      </w:r>
      <w:r w:rsidR="007C45AB" w:rsidRPr="00BD739A">
        <w:rPr>
          <w:rFonts w:ascii="Times New Roman" w:hAnsi="Times New Roman" w:cs="Times New Roman"/>
          <w:noProof/>
          <w:sz w:val="28"/>
          <w:szCs w:val="28"/>
          <w:lang w:val="kk-KZ"/>
        </w:rPr>
        <w:t xml:space="preserve">ның </w:t>
      </w:r>
      <w:r w:rsidR="007C45AB" w:rsidRPr="00BD739A">
        <w:rPr>
          <w:rFonts w:ascii="Times New Roman" w:hAnsi="Times New Roman" w:cs="Times New Roman"/>
          <w:sz w:val="28"/>
          <w:szCs w:val="28"/>
          <w:lang w:val="kk-KZ"/>
        </w:rPr>
        <w:t xml:space="preserve"> жаңа ортада тіршілік ету, даму үлгісін жасайды.  Қаржылық стратегияға  мыналар  кіреді: </w:t>
      </w:r>
    </w:p>
    <w:p w:rsidR="007C45AB" w:rsidRPr="00BD739A" w:rsidRDefault="007C45AB" w:rsidP="00BD739A">
      <w:pPr>
        <w:numPr>
          <w:ilvl w:val="0"/>
          <w:numId w:val="38"/>
        </w:num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lastRenderedPageBreak/>
        <w:t xml:space="preserve">қаржылық жағдайды талдау; </w:t>
      </w:r>
    </w:p>
    <w:p w:rsidR="007C45AB" w:rsidRPr="00BD739A" w:rsidRDefault="007C45AB" w:rsidP="00BD739A">
      <w:pPr>
        <w:numPr>
          <w:ilvl w:val="0"/>
          <w:numId w:val="38"/>
        </w:num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ұ</w:t>
      </w:r>
      <w:r w:rsidRPr="00BD739A">
        <w:rPr>
          <w:rFonts w:ascii="Times New Roman" w:hAnsi="Times New Roman" w:cs="Times New Roman"/>
          <w:noProof/>
          <w:color w:val="000000"/>
          <w:sz w:val="28"/>
          <w:szCs w:val="28"/>
          <w:lang w:val="kk-KZ"/>
        </w:rPr>
        <w:t>йымның</w:t>
      </w:r>
      <w:r w:rsidRPr="00BD739A">
        <w:rPr>
          <w:rFonts w:ascii="Times New Roman" w:hAnsi="Times New Roman" w:cs="Times New Roman"/>
          <w:sz w:val="28"/>
          <w:szCs w:val="28"/>
          <w:lang w:val="kk-KZ"/>
        </w:rPr>
        <w:t xml:space="preserve"> мүлкін оңтайландыру; </w:t>
      </w:r>
    </w:p>
    <w:p w:rsidR="007C45AB" w:rsidRPr="00BD739A" w:rsidRDefault="007C45AB" w:rsidP="00BD739A">
      <w:pPr>
        <w:numPr>
          <w:ilvl w:val="0"/>
          <w:numId w:val="38"/>
        </w:num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табысты бөлу, </w:t>
      </w:r>
    </w:p>
    <w:p w:rsidR="007C45AB" w:rsidRPr="00BD739A" w:rsidRDefault="007C45AB" w:rsidP="00BD739A">
      <w:pPr>
        <w:numPr>
          <w:ilvl w:val="0"/>
          <w:numId w:val="38"/>
        </w:num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қолма-қол және қолма-қол ақшасыз есеп айрысуды ұйымдастыру, </w:t>
      </w:r>
    </w:p>
    <w:p w:rsidR="007C45AB" w:rsidRPr="00BD739A" w:rsidRDefault="007C45AB" w:rsidP="00BD739A">
      <w:pPr>
        <w:numPr>
          <w:ilvl w:val="0"/>
          <w:numId w:val="38"/>
        </w:num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салық және баға ұстану саясаты; </w:t>
      </w:r>
    </w:p>
    <w:p w:rsidR="007C45AB" w:rsidRPr="00BD739A" w:rsidRDefault="007C45AB" w:rsidP="00BD739A">
      <w:pPr>
        <w:numPr>
          <w:ilvl w:val="0"/>
          <w:numId w:val="38"/>
        </w:num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құнды қағаздар саясаты. </w:t>
      </w:r>
    </w:p>
    <w:p w:rsidR="007C45AB" w:rsidRPr="00BD739A" w:rsidRDefault="007C45AB" w:rsidP="00BD739A">
      <w:pPr>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Қаржы стратегияларын басты және оралымды, басты стратегиялық мақсат және жекелеген стратегиялық міндеттерді орындау стратегиясы деп бөлінеді. Басты қаржы стратегиясы деп ұ</w:t>
      </w:r>
      <w:r w:rsidRPr="00BD739A">
        <w:rPr>
          <w:rFonts w:ascii="Times New Roman" w:hAnsi="Times New Roman" w:cs="Times New Roman"/>
          <w:noProof/>
          <w:color w:val="000000"/>
          <w:sz w:val="28"/>
          <w:szCs w:val="28"/>
          <w:lang w:val="kk-KZ"/>
        </w:rPr>
        <w:t>йымның</w:t>
      </w:r>
      <w:r w:rsidRPr="00BD739A">
        <w:rPr>
          <w:rFonts w:ascii="Times New Roman" w:hAnsi="Times New Roman" w:cs="Times New Roman"/>
          <w:sz w:val="28"/>
          <w:szCs w:val="28"/>
          <w:lang w:val="kk-KZ"/>
        </w:rPr>
        <w:t xml:space="preserve"> ұзақмерзімді кезеңге арналған қаржылық іс-әрекетін айтады.Егер ұ</w:t>
      </w:r>
      <w:r w:rsidRPr="00BD739A">
        <w:rPr>
          <w:rFonts w:ascii="Times New Roman" w:hAnsi="Times New Roman" w:cs="Times New Roman"/>
          <w:noProof/>
          <w:color w:val="000000"/>
          <w:sz w:val="28"/>
          <w:szCs w:val="28"/>
          <w:lang w:val="kk-KZ"/>
        </w:rPr>
        <w:t>йым</w:t>
      </w:r>
      <w:r w:rsidRPr="00BD739A">
        <w:rPr>
          <w:rFonts w:ascii="Times New Roman" w:hAnsi="Times New Roman" w:cs="Times New Roman"/>
          <w:sz w:val="28"/>
          <w:szCs w:val="28"/>
          <w:lang w:val="kk-KZ"/>
        </w:rPr>
        <w:t xml:space="preserve"> өз тәжірибесінде ұзақ мерзімді, қысқа мерзімді және ағымдық қаржылық жоспарлау жүйесін қолданатын болса, онда жоспарлау көлемі де тиісінше бөлшектелінеді. </w:t>
      </w:r>
    </w:p>
    <w:p w:rsidR="007C45AB" w:rsidRPr="00BD739A" w:rsidRDefault="007C45AB" w:rsidP="00BD739A">
      <w:pPr>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Отандық тәжірибеде ол, негізінен: ұзақ мерзімді жоспарлауда—үштен бес жылға дейін, орта мерзімді жоспарлауда—бір жылдан үш жылға дейін; ағымдық (оралымды) жоспарлауда—тоқсанға, бір айға немесе, егер қажет болса, одан да қысқа мерзімге жасалынады. Оралымды қаржылық стратегияның басты ерекшелігі—мұнда жоспарланған кезең ішінде барлық жалпы табыс пен шығын қаражаттары қамтылады. Табыстар мен шығындарды осылай мұқият есептеп жоспарлаған жағдайда ғана  ақша ағынын дұрыс үйлестіріп, пайданың шығыннан басым түсуіне қол жеткізуге болады.</w:t>
      </w:r>
    </w:p>
    <w:p w:rsidR="007C45AB" w:rsidRPr="00BD739A" w:rsidRDefault="007C45AB" w:rsidP="00BD739A">
      <w:pPr>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Қаржының басты стратегиялық қызметі -</w:t>
      </w:r>
      <w:r w:rsidRPr="00BD739A">
        <w:rPr>
          <w:rFonts w:ascii="Times New Roman" w:hAnsi="Times New Roman" w:cs="Times New Roman"/>
          <w:noProof/>
          <w:color w:val="000000"/>
          <w:sz w:val="28"/>
          <w:szCs w:val="28"/>
          <w:lang w:val="kk-KZ"/>
        </w:rPr>
        <w:t xml:space="preserve"> ұ</w:t>
      </w:r>
      <w:r w:rsidRPr="00BD739A">
        <w:rPr>
          <w:rFonts w:ascii="Times New Roman" w:hAnsi="Times New Roman" w:cs="Times New Roman"/>
          <w:bCs/>
          <w:noProof/>
          <w:sz w:val="28"/>
          <w:szCs w:val="28"/>
          <w:lang w:val="kk-KZ"/>
        </w:rPr>
        <w:t>йым</w:t>
      </w:r>
      <w:r w:rsidRPr="00BD739A">
        <w:rPr>
          <w:rFonts w:ascii="Times New Roman" w:hAnsi="Times New Roman" w:cs="Times New Roman"/>
          <w:sz w:val="28"/>
          <w:szCs w:val="28"/>
          <w:lang w:val="kk-KZ"/>
        </w:rPr>
        <w:t>ды оның мақсатын орындауға қажетті әрі жеткілікті қаржы ресурстарымен қамтамасыз ету.</w:t>
      </w:r>
    </w:p>
    <w:p w:rsidR="007C45AB" w:rsidRPr="00BD739A" w:rsidRDefault="007C45AB" w:rsidP="00BD739A">
      <w:pPr>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Қаржылық стратегия басты стратегиялық мақсатқа қол жеткізетін тәсілдер мен іс-әрекеттерді қамтиды, атап айтқанда: </w:t>
      </w:r>
    </w:p>
    <w:p w:rsidR="007C45AB" w:rsidRPr="00BD739A" w:rsidRDefault="007C45AB" w:rsidP="00BD739A">
      <w:pPr>
        <w:numPr>
          <w:ilvl w:val="0"/>
          <w:numId w:val="38"/>
        </w:num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қаржы ресурстарды құру және оны орталықтан стратегиялық тұрғыда басқару; </w:t>
      </w:r>
    </w:p>
    <w:p w:rsidR="007C45AB" w:rsidRPr="00BD739A" w:rsidRDefault="007C45AB" w:rsidP="00BD739A">
      <w:pPr>
        <w:numPr>
          <w:ilvl w:val="0"/>
          <w:numId w:val="38"/>
        </w:num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шешуші бағыттарды анықтап, ресурстарды сонда шоғырландыру;</w:t>
      </w:r>
    </w:p>
    <w:p w:rsidR="007C45AB" w:rsidRPr="00BD739A" w:rsidRDefault="007C45AB" w:rsidP="00BD739A">
      <w:pPr>
        <w:numPr>
          <w:ilvl w:val="0"/>
          <w:numId w:val="38"/>
        </w:num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мақсаттарды дәрежесіне қарай бөліп, оларға кезең-кезеңмен қол жеткізу;</w:t>
      </w:r>
    </w:p>
    <w:p w:rsidR="007C45AB" w:rsidRPr="00BD739A" w:rsidRDefault="007C45AB" w:rsidP="00BD739A">
      <w:pPr>
        <w:numPr>
          <w:ilvl w:val="0"/>
          <w:numId w:val="38"/>
        </w:num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қаржылық іс-әрекеттің </w:t>
      </w:r>
      <w:r w:rsidRPr="00BD739A">
        <w:rPr>
          <w:rFonts w:ascii="Times New Roman" w:hAnsi="Times New Roman" w:cs="Times New Roman"/>
          <w:noProof/>
          <w:color w:val="000000"/>
          <w:sz w:val="28"/>
          <w:szCs w:val="28"/>
          <w:lang w:val="kk-KZ"/>
        </w:rPr>
        <w:t>ұ</w:t>
      </w:r>
      <w:r w:rsidRPr="00BD739A">
        <w:rPr>
          <w:rFonts w:ascii="Times New Roman" w:hAnsi="Times New Roman" w:cs="Times New Roman"/>
          <w:bCs/>
          <w:noProof/>
          <w:sz w:val="28"/>
          <w:szCs w:val="28"/>
          <w:lang w:val="kk-KZ"/>
        </w:rPr>
        <w:t>йым</w:t>
      </w:r>
      <w:r w:rsidRPr="00BD739A">
        <w:rPr>
          <w:rFonts w:ascii="Times New Roman" w:hAnsi="Times New Roman" w:cs="Times New Roman"/>
          <w:noProof/>
          <w:sz w:val="28"/>
          <w:szCs w:val="28"/>
          <w:lang w:val="kk-KZ"/>
        </w:rPr>
        <w:t>ның</w:t>
      </w:r>
      <w:r w:rsidRPr="00BD739A">
        <w:rPr>
          <w:rFonts w:ascii="Times New Roman" w:hAnsi="Times New Roman" w:cs="Times New Roman"/>
          <w:sz w:val="28"/>
          <w:szCs w:val="28"/>
          <w:lang w:val="kk-KZ"/>
        </w:rPr>
        <w:t xml:space="preserve"> экономикалық  жағдайы мен материалдық мүмкіндіктеріне сәйкес болуы; </w:t>
      </w:r>
    </w:p>
    <w:p w:rsidR="007C45AB" w:rsidRPr="00BD739A" w:rsidRDefault="007C45AB" w:rsidP="00BD739A">
      <w:pPr>
        <w:numPr>
          <w:ilvl w:val="0"/>
          <w:numId w:val="38"/>
        </w:num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әрбір уақыт шегінде </w:t>
      </w:r>
      <w:r w:rsidRPr="00BD739A">
        <w:rPr>
          <w:rFonts w:ascii="Times New Roman" w:hAnsi="Times New Roman" w:cs="Times New Roman"/>
          <w:noProof/>
          <w:color w:val="000000"/>
          <w:sz w:val="28"/>
          <w:szCs w:val="28"/>
          <w:lang w:val="kk-KZ"/>
        </w:rPr>
        <w:t>ұ</w:t>
      </w:r>
      <w:r w:rsidRPr="00BD739A">
        <w:rPr>
          <w:rFonts w:ascii="Times New Roman" w:hAnsi="Times New Roman" w:cs="Times New Roman"/>
          <w:bCs/>
          <w:noProof/>
          <w:sz w:val="28"/>
          <w:szCs w:val="28"/>
          <w:lang w:val="kk-KZ"/>
        </w:rPr>
        <w:t>йым</w:t>
      </w:r>
      <w:r w:rsidRPr="00BD739A">
        <w:rPr>
          <w:rFonts w:ascii="Times New Roman" w:hAnsi="Times New Roman" w:cs="Times New Roman"/>
          <w:noProof/>
          <w:sz w:val="28"/>
          <w:szCs w:val="28"/>
          <w:lang w:val="kk-KZ"/>
        </w:rPr>
        <w:t>ның</w:t>
      </w:r>
      <w:r w:rsidRPr="00BD739A">
        <w:rPr>
          <w:rFonts w:ascii="Times New Roman" w:hAnsi="Times New Roman" w:cs="Times New Roman"/>
          <w:sz w:val="28"/>
          <w:szCs w:val="28"/>
          <w:lang w:val="kk-KZ"/>
        </w:rPr>
        <w:t xml:space="preserve"> қаржы-экономикалық жағдайын шынайы түрде ескеріп отыру; </w:t>
      </w:r>
    </w:p>
    <w:p w:rsidR="007C45AB" w:rsidRPr="00BD739A" w:rsidRDefault="007C45AB" w:rsidP="00BD739A">
      <w:pPr>
        <w:numPr>
          <w:ilvl w:val="0"/>
          <w:numId w:val="38"/>
        </w:num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стратегиялық резервтер құру және даярлау; </w:t>
      </w:r>
    </w:p>
    <w:p w:rsidR="007C45AB" w:rsidRPr="00BD739A" w:rsidRDefault="007C45AB" w:rsidP="00BD739A">
      <w:pPr>
        <w:numPr>
          <w:ilvl w:val="0"/>
          <w:numId w:val="38"/>
        </w:numPr>
        <w:spacing w:after="0" w:line="240" w:lineRule="auto"/>
        <w:jc w:val="both"/>
        <w:rPr>
          <w:rFonts w:ascii="Times New Roman" w:hAnsi="Times New Roman" w:cs="Times New Roman"/>
          <w:sz w:val="28"/>
          <w:szCs w:val="28"/>
          <w:lang w:val="kk-KZ"/>
        </w:rPr>
      </w:pPr>
      <w:r w:rsidRPr="00BD739A">
        <w:rPr>
          <w:rFonts w:ascii="Times New Roman" w:hAnsi="Times New Roman" w:cs="Times New Roman"/>
          <w:noProof/>
          <w:color w:val="000000"/>
          <w:sz w:val="28"/>
          <w:szCs w:val="28"/>
          <w:lang w:val="kk-KZ"/>
        </w:rPr>
        <w:t>ұ</w:t>
      </w:r>
      <w:r w:rsidRPr="00BD739A">
        <w:rPr>
          <w:rFonts w:ascii="Times New Roman" w:hAnsi="Times New Roman" w:cs="Times New Roman"/>
          <w:bCs/>
          <w:noProof/>
          <w:sz w:val="28"/>
          <w:szCs w:val="28"/>
          <w:lang w:val="kk-KZ"/>
        </w:rPr>
        <w:t>йым</w:t>
      </w:r>
      <w:r w:rsidRPr="00BD739A">
        <w:rPr>
          <w:rFonts w:ascii="Times New Roman" w:hAnsi="Times New Roman" w:cs="Times New Roman"/>
          <w:noProof/>
          <w:sz w:val="28"/>
          <w:szCs w:val="28"/>
          <w:lang w:val="kk-KZ"/>
        </w:rPr>
        <w:t>ның</w:t>
      </w:r>
      <w:r w:rsidRPr="00BD739A">
        <w:rPr>
          <w:rFonts w:ascii="Times New Roman" w:hAnsi="Times New Roman" w:cs="Times New Roman"/>
          <w:sz w:val="28"/>
          <w:szCs w:val="28"/>
          <w:lang w:val="kk-KZ"/>
        </w:rPr>
        <w:t xml:space="preserve"> және бәсекелестердің экономикалық және қаржылық мүмкіндіктерін есепке алу; </w:t>
      </w:r>
    </w:p>
    <w:p w:rsidR="007C45AB" w:rsidRPr="00BD739A" w:rsidRDefault="007C45AB" w:rsidP="00BD739A">
      <w:pPr>
        <w:numPr>
          <w:ilvl w:val="0"/>
          <w:numId w:val="38"/>
        </w:num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бәсекелестерінен жоғары дәрежеге қол жеткізу үшін күресу және әдіс-амалдар қолдану.</w:t>
      </w:r>
    </w:p>
    <w:p w:rsidR="007C45AB" w:rsidRPr="00BD739A" w:rsidRDefault="007C45AB" w:rsidP="00BD739A">
      <w:pPr>
        <w:shd w:val="clear" w:color="auto" w:fill="FFFFFF"/>
        <w:tabs>
          <w:tab w:val="left" w:pos="0"/>
        </w:tabs>
        <w:autoSpaceDE w:val="0"/>
        <w:autoSpaceDN w:val="0"/>
        <w:adjustRightInd w:val="0"/>
        <w:spacing w:after="0" w:line="240" w:lineRule="auto"/>
        <w:jc w:val="both"/>
        <w:rPr>
          <w:rFonts w:ascii="Times New Roman" w:hAnsi="Times New Roman" w:cs="Times New Roman"/>
          <w:sz w:val="28"/>
          <w:szCs w:val="28"/>
          <w:lang w:val="uk-UA"/>
        </w:rPr>
      </w:pPr>
      <w:r w:rsidRPr="00BD739A">
        <w:rPr>
          <w:rFonts w:ascii="Times New Roman" w:hAnsi="Times New Roman" w:cs="Times New Roman"/>
          <w:sz w:val="28"/>
          <w:szCs w:val="28"/>
          <w:lang w:val="kk-KZ"/>
        </w:rPr>
        <w:t xml:space="preserve">     Демек, </w:t>
      </w:r>
      <w:r w:rsidRPr="00BD739A">
        <w:rPr>
          <w:rFonts w:ascii="Times New Roman" w:hAnsi="Times New Roman" w:cs="Times New Roman"/>
          <w:noProof/>
          <w:color w:val="000000"/>
          <w:sz w:val="28"/>
          <w:szCs w:val="28"/>
          <w:lang w:val="kk-KZ"/>
        </w:rPr>
        <w:t>ұ</w:t>
      </w:r>
      <w:r w:rsidRPr="00BD739A">
        <w:rPr>
          <w:rFonts w:ascii="Times New Roman" w:hAnsi="Times New Roman" w:cs="Times New Roman"/>
          <w:bCs/>
          <w:noProof/>
          <w:sz w:val="28"/>
          <w:szCs w:val="28"/>
          <w:lang w:val="kk-KZ"/>
        </w:rPr>
        <w:t>йым</w:t>
      </w:r>
      <w:r w:rsidRPr="00BD739A">
        <w:rPr>
          <w:rFonts w:ascii="Times New Roman" w:hAnsi="Times New Roman" w:cs="Times New Roman"/>
          <w:noProof/>
          <w:sz w:val="28"/>
          <w:szCs w:val="28"/>
          <w:lang w:val="kk-KZ"/>
        </w:rPr>
        <w:t>ның</w:t>
      </w:r>
      <w:r w:rsidRPr="00BD739A">
        <w:rPr>
          <w:rFonts w:ascii="Times New Roman" w:hAnsi="Times New Roman" w:cs="Times New Roman"/>
          <w:sz w:val="28"/>
          <w:szCs w:val="28"/>
          <w:lang w:val="kk-KZ"/>
        </w:rPr>
        <w:t xml:space="preserve"> қаржылық іс-әрекеттегі табысы қаржы стратегиясының теориясы мен тәжірибесін ұштастырғанда, сонымен бірге,  қаржылық стратегия </w:t>
      </w:r>
      <w:r w:rsidRPr="00BD739A">
        <w:rPr>
          <w:rFonts w:ascii="Times New Roman" w:hAnsi="Times New Roman" w:cs="Times New Roman"/>
          <w:noProof/>
          <w:color w:val="000000"/>
          <w:sz w:val="28"/>
          <w:szCs w:val="28"/>
          <w:lang w:val="kk-KZ"/>
        </w:rPr>
        <w:t>ұ</w:t>
      </w:r>
      <w:r w:rsidRPr="00BD739A">
        <w:rPr>
          <w:rFonts w:ascii="Times New Roman" w:hAnsi="Times New Roman" w:cs="Times New Roman"/>
          <w:bCs/>
          <w:noProof/>
          <w:sz w:val="28"/>
          <w:szCs w:val="28"/>
          <w:lang w:val="kk-KZ"/>
        </w:rPr>
        <w:t>йым</w:t>
      </w:r>
      <w:r w:rsidRPr="00BD739A">
        <w:rPr>
          <w:rFonts w:ascii="Times New Roman" w:hAnsi="Times New Roman" w:cs="Times New Roman"/>
          <w:noProof/>
          <w:sz w:val="28"/>
          <w:szCs w:val="28"/>
          <w:lang w:val="kk-KZ"/>
        </w:rPr>
        <w:t>ның</w:t>
      </w:r>
      <w:r w:rsidRPr="00BD739A">
        <w:rPr>
          <w:rFonts w:ascii="Times New Roman" w:hAnsi="Times New Roman" w:cs="Times New Roman"/>
          <w:sz w:val="28"/>
          <w:szCs w:val="28"/>
          <w:lang w:val="kk-KZ"/>
        </w:rPr>
        <w:t xml:space="preserve"> қаржылық мүмкіндіктеріне сәйкес келген жағдайда ғана толық қамтамасыз етіледі.</w:t>
      </w:r>
    </w:p>
    <w:p w:rsidR="007C45AB" w:rsidRPr="000E6C24" w:rsidRDefault="007C45AB" w:rsidP="000E6C24">
      <w:pPr>
        <w:tabs>
          <w:tab w:val="left" w:pos="426"/>
        </w:tabs>
        <w:spacing w:after="0" w:line="240" w:lineRule="auto"/>
        <w:jc w:val="both"/>
        <w:rPr>
          <w:rFonts w:ascii="Times New Roman" w:hAnsi="Times New Roman" w:cs="Times New Roman"/>
          <w:b/>
          <w:sz w:val="28"/>
          <w:szCs w:val="28"/>
          <w:lang w:val="kk-KZ"/>
        </w:rPr>
      </w:pPr>
      <w:r w:rsidRPr="00BD739A">
        <w:rPr>
          <w:rFonts w:ascii="Times New Roman" w:hAnsi="Times New Roman" w:cs="Times New Roman"/>
          <w:sz w:val="28"/>
          <w:szCs w:val="28"/>
          <w:lang w:val="uk-UA"/>
        </w:rPr>
        <w:t xml:space="preserve">     </w:t>
      </w:r>
      <w:r w:rsidRPr="00BD739A">
        <w:rPr>
          <w:rFonts w:ascii="Times New Roman" w:hAnsi="Times New Roman" w:cs="Times New Roman"/>
          <w:b/>
          <w:sz w:val="28"/>
          <w:szCs w:val="28"/>
          <w:lang w:val="uk-UA"/>
        </w:rPr>
        <w:t>3.</w:t>
      </w:r>
      <w:r w:rsidRPr="00BD739A">
        <w:rPr>
          <w:rFonts w:ascii="Times New Roman" w:hAnsi="Times New Roman" w:cs="Times New Roman"/>
          <w:sz w:val="28"/>
          <w:szCs w:val="28"/>
          <w:lang w:val="uk-UA"/>
        </w:rPr>
        <w:t xml:space="preserve"> </w:t>
      </w:r>
      <w:r w:rsidR="000E6C24" w:rsidRPr="000E6C24">
        <w:rPr>
          <w:rFonts w:ascii="Times New Roman" w:hAnsi="Times New Roman" w:cs="Times New Roman"/>
          <w:b/>
          <w:sz w:val="28"/>
          <w:szCs w:val="28"/>
          <w:lang w:val="kk-KZ"/>
        </w:rPr>
        <w:t xml:space="preserve">Кәсіпорынды   қаржылық сауықтыруды  стратегиялық мақсаттарын қалыптастыру. </w:t>
      </w:r>
      <w:r w:rsidR="000E6C24">
        <w:rPr>
          <w:rFonts w:ascii="Times New Roman" w:hAnsi="Times New Roman" w:cs="Times New Roman"/>
          <w:b/>
          <w:sz w:val="28"/>
          <w:szCs w:val="28"/>
          <w:lang w:val="kk-KZ"/>
        </w:rPr>
        <w:t xml:space="preserve"> </w:t>
      </w:r>
      <w:r w:rsidRPr="00BD739A">
        <w:rPr>
          <w:rFonts w:ascii="Times New Roman" w:hAnsi="Times New Roman" w:cs="Times New Roman"/>
          <w:sz w:val="28"/>
          <w:szCs w:val="28"/>
          <w:lang w:val="kk-KZ"/>
        </w:rPr>
        <w:t xml:space="preserve">Қаржы стратегиясы </w:t>
      </w:r>
      <w:r w:rsidRPr="00BD739A">
        <w:rPr>
          <w:rFonts w:ascii="Times New Roman" w:hAnsi="Times New Roman" w:cs="Times New Roman"/>
          <w:noProof/>
          <w:color w:val="000000"/>
          <w:sz w:val="28"/>
          <w:szCs w:val="28"/>
          <w:lang w:val="kk-KZ"/>
        </w:rPr>
        <w:t>ұ</w:t>
      </w:r>
      <w:r w:rsidRPr="00BD739A">
        <w:rPr>
          <w:rFonts w:ascii="Times New Roman" w:hAnsi="Times New Roman" w:cs="Times New Roman"/>
          <w:bCs/>
          <w:noProof/>
          <w:sz w:val="28"/>
          <w:szCs w:val="28"/>
          <w:lang w:val="kk-KZ"/>
        </w:rPr>
        <w:t>йым</w:t>
      </w:r>
      <w:r w:rsidRPr="00BD739A">
        <w:rPr>
          <w:rFonts w:ascii="Times New Roman" w:hAnsi="Times New Roman" w:cs="Times New Roman"/>
          <w:noProof/>
          <w:sz w:val="28"/>
          <w:szCs w:val="28"/>
          <w:lang w:val="kk-KZ"/>
        </w:rPr>
        <w:t>ның</w:t>
      </w:r>
      <w:r w:rsidRPr="00BD739A">
        <w:rPr>
          <w:rFonts w:ascii="Times New Roman" w:hAnsi="Times New Roman" w:cs="Times New Roman"/>
          <w:sz w:val="28"/>
          <w:szCs w:val="28"/>
          <w:lang w:val="kk-KZ"/>
        </w:rPr>
        <w:t xml:space="preserve"> қаржы жоспарын жасап, оны орындау үдерісінде, яғни </w:t>
      </w:r>
      <w:r w:rsidRPr="00BD739A">
        <w:rPr>
          <w:rFonts w:ascii="Times New Roman" w:hAnsi="Times New Roman" w:cs="Times New Roman"/>
          <w:noProof/>
          <w:color w:val="000000"/>
          <w:sz w:val="28"/>
          <w:szCs w:val="28"/>
          <w:lang w:val="kk-KZ"/>
        </w:rPr>
        <w:t>ұ</w:t>
      </w:r>
      <w:r w:rsidRPr="00BD739A">
        <w:rPr>
          <w:rFonts w:ascii="Times New Roman" w:hAnsi="Times New Roman" w:cs="Times New Roman"/>
          <w:bCs/>
          <w:noProof/>
          <w:sz w:val="28"/>
          <w:szCs w:val="28"/>
          <w:lang w:val="kk-KZ"/>
        </w:rPr>
        <w:t>йым</w:t>
      </w:r>
      <w:r w:rsidRPr="00BD739A">
        <w:rPr>
          <w:rFonts w:ascii="Times New Roman" w:hAnsi="Times New Roman" w:cs="Times New Roman"/>
          <w:sz w:val="28"/>
          <w:szCs w:val="28"/>
          <w:lang w:val="kk-KZ"/>
        </w:rPr>
        <w:t xml:space="preserve"> ішіндегі қаржылық жоспарлауды ұйымдастыру </w:t>
      </w:r>
      <w:r w:rsidRPr="00BD739A">
        <w:rPr>
          <w:rFonts w:ascii="Times New Roman" w:hAnsi="Times New Roman" w:cs="Times New Roman"/>
          <w:sz w:val="28"/>
          <w:szCs w:val="28"/>
          <w:lang w:val="kk-KZ"/>
        </w:rPr>
        <w:lastRenderedPageBreak/>
        <w:t>барысында іске асады. Ұ</w:t>
      </w:r>
      <w:r w:rsidRPr="00BD739A">
        <w:rPr>
          <w:rFonts w:ascii="Times New Roman" w:hAnsi="Times New Roman" w:cs="Times New Roman"/>
          <w:bCs/>
          <w:noProof/>
          <w:sz w:val="28"/>
          <w:szCs w:val="28"/>
          <w:lang w:val="kk-KZ"/>
        </w:rPr>
        <w:t>йым</w:t>
      </w:r>
      <w:r w:rsidRPr="00BD739A">
        <w:rPr>
          <w:rFonts w:ascii="Times New Roman" w:hAnsi="Times New Roman" w:cs="Times New Roman"/>
          <w:sz w:val="28"/>
          <w:szCs w:val="28"/>
          <w:lang w:val="kk-KZ"/>
        </w:rPr>
        <w:t xml:space="preserve">ішілік жоспарлауды ұйымдастыруда басым бағыттың бірі - отандық тәжірибеге бизнес-жоспар жүйесін ендіру болып табылады. Бизнес-жоспар </w:t>
      </w:r>
      <w:r w:rsidRPr="00BD739A">
        <w:rPr>
          <w:rFonts w:ascii="Times New Roman" w:hAnsi="Times New Roman" w:cs="Times New Roman"/>
          <w:noProof/>
          <w:color w:val="000000"/>
          <w:sz w:val="28"/>
          <w:szCs w:val="28"/>
          <w:lang w:val="kk-KZ"/>
        </w:rPr>
        <w:t>ұ</w:t>
      </w:r>
      <w:r w:rsidRPr="00BD739A">
        <w:rPr>
          <w:rFonts w:ascii="Times New Roman" w:hAnsi="Times New Roman" w:cs="Times New Roman"/>
          <w:bCs/>
          <w:noProof/>
          <w:sz w:val="28"/>
          <w:szCs w:val="28"/>
          <w:lang w:val="kk-KZ"/>
        </w:rPr>
        <w:t>йым</w:t>
      </w:r>
      <w:r w:rsidRPr="00BD739A">
        <w:rPr>
          <w:rFonts w:ascii="Times New Roman" w:hAnsi="Times New Roman" w:cs="Times New Roman"/>
          <w:sz w:val="28"/>
          <w:szCs w:val="28"/>
          <w:lang w:val="kk-KZ"/>
        </w:rPr>
        <w:t xml:space="preserve">ішілік жоспарлау құжаты бола отырып, </w:t>
      </w:r>
      <w:r w:rsidRPr="00BD739A">
        <w:rPr>
          <w:rFonts w:ascii="Times New Roman" w:hAnsi="Times New Roman" w:cs="Times New Roman"/>
          <w:noProof/>
          <w:color w:val="000000"/>
          <w:sz w:val="28"/>
          <w:szCs w:val="28"/>
          <w:lang w:val="kk-KZ"/>
        </w:rPr>
        <w:t>ұ</w:t>
      </w:r>
      <w:r w:rsidRPr="00BD739A">
        <w:rPr>
          <w:rFonts w:ascii="Times New Roman" w:hAnsi="Times New Roman" w:cs="Times New Roman"/>
          <w:bCs/>
          <w:noProof/>
          <w:sz w:val="28"/>
          <w:szCs w:val="28"/>
          <w:lang w:val="kk-KZ"/>
        </w:rPr>
        <w:t>йым</w:t>
      </w:r>
      <w:r w:rsidRPr="00BD739A">
        <w:rPr>
          <w:rFonts w:ascii="Times New Roman" w:hAnsi="Times New Roman" w:cs="Times New Roman"/>
          <w:noProof/>
          <w:sz w:val="28"/>
          <w:szCs w:val="28"/>
          <w:lang w:val="kk-KZ"/>
        </w:rPr>
        <w:t>ның</w:t>
      </w:r>
      <w:r w:rsidRPr="00BD739A">
        <w:rPr>
          <w:rFonts w:ascii="Times New Roman" w:hAnsi="Times New Roman" w:cs="Times New Roman"/>
          <w:sz w:val="28"/>
          <w:szCs w:val="28"/>
          <w:lang w:val="kk-KZ"/>
        </w:rPr>
        <w:t xml:space="preserve"> өндірістік және коммерциялық іс-әрекетінің барлық негізгі аспектілерін қамтиды. Ұ</w:t>
      </w:r>
      <w:r w:rsidRPr="00BD739A">
        <w:rPr>
          <w:rFonts w:ascii="Times New Roman" w:hAnsi="Times New Roman" w:cs="Times New Roman"/>
          <w:bCs/>
          <w:noProof/>
          <w:sz w:val="28"/>
          <w:szCs w:val="28"/>
          <w:lang w:val="kk-KZ"/>
        </w:rPr>
        <w:t>йым</w:t>
      </w:r>
      <w:r w:rsidRPr="00BD739A">
        <w:rPr>
          <w:rFonts w:ascii="Times New Roman" w:hAnsi="Times New Roman" w:cs="Times New Roman"/>
          <w:sz w:val="28"/>
          <w:szCs w:val="28"/>
          <w:lang w:val="kk-KZ"/>
        </w:rPr>
        <w:t xml:space="preserve"> іс-әрекетінің барысында кездесуі мүмкін мәселелерді сараптап, соған қоса қаржылық-шаруашылық мәселелерді шешу жолдарын белгілейді. Қазіргі қолданыстағы заңнама бизнес-жоспарды міндетті етіп бекітпейді. Ал дамыған елдер тәжірибесі мен өз </w:t>
      </w:r>
      <w:r w:rsidRPr="00BD739A">
        <w:rPr>
          <w:rFonts w:ascii="Times New Roman" w:hAnsi="Times New Roman" w:cs="Times New Roman"/>
          <w:noProof/>
          <w:color w:val="000000"/>
          <w:sz w:val="28"/>
          <w:szCs w:val="28"/>
          <w:lang w:val="kk-KZ"/>
        </w:rPr>
        <w:t>ұ</w:t>
      </w:r>
      <w:r w:rsidRPr="00BD739A">
        <w:rPr>
          <w:rFonts w:ascii="Times New Roman" w:hAnsi="Times New Roman" w:cs="Times New Roman"/>
          <w:bCs/>
          <w:noProof/>
          <w:sz w:val="28"/>
          <w:szCs w:val="28"/>
          <w:lang w:val="kk-KZ"/>
        </w:rPr>
        <w:t>йым</w:t>
      </w:r>
      <w:r w:rsidRPr="00BD739A">
        <w:rPr>
          <w:rFonts w:ascii="Times New Roman" w:hAnsi="Times New Roman" w:cs="Times New Roman"/>
          <w:sz w:val="28"/>
          <w:szCs w:val="28"/>
          <w:lang w:val="kk-KZ"/>
        </w:rPr>
        <w:t>дарымыз жинақтаған әзірге тым аз тәжірибесі көрсеткендей, бизнес-жоспар құру - өмір талабы болып отыр. Осы тұста  отандық ұ</w:t>
      </w:r>
      <w:r w:rsidRPr="00BD739A">
        <w:rPr>
          <w:rFonts w:ascii="Times New Roman" w:hAnsi="Times New Roman" w:cs="Times New Roman"/>
          <w:noProof/>
          <w:color w:val="000000"/>
          <w:sz w:val="28"/>
          <w:szCs w:val="28"/>
          <w:lang w:val="kk-KZ"/>
        </w:rPr>
        <w:t>йымның</w:t>
      </w:r>
      <w:r w:rsidRPr="00BD739A">
        <w:rPr>
          <w:rFonts w:ascii="Times New Roman" w:hAnsi="Times New Roman" w:cs="Times New Roman"/>
          <w:sz w:val="28"/>
          <w:szCs w:val="28"/>
          <w:lang w:val="kk-KZ"/>
        </w:rPr>
        <w:t xml:space="preserve"> өндірістік-техникалық-қаржылық жоспарларын әкімшілік басқару жүйесінде құруы мен іске асыруын және оның маңызды құраушы бөлігі-төлемдер күнтізбесін салыстырма түрінде келтіруге болады. Төлемдер күнтізбесі </w:t>
      </w:r>
      <w:r w:rsidRPr="00BD739A">
        <w:rPr>
          <w:rFonts w:ascii="Times New Roman" w:hAnsi="Times New Roman" w:cs="Times New Roman"/>
          <w:noProof/>
          <w:color w:val="000000"/>
          <w:sz w:val="28"/>
          <w:szCs w:val="28"/>
          <w:lang w:val="kk-KZ"/>
        </w:rPr>
        <w:t>ұ</w:t>
      </w:r>
      <w:r w:rsidRPr="00BD739A">
        <w:rPr>
          <w:rFonts w:ascii="Times New Roman" w:hAnsi="Times New Roman" w:cs="Times New Roman"/>
          <w:bCs/>
          <w:noProof/>
          <w:sz w:val="28"/>
          <w:szCs w:val="28"/>
          <w:lang w:val="kk-KZ"/>
        </w:rPr>
        <w:t>йым</w:t>
      </w:r>
      <w:r w:rsidRPr="00BD739A">
        <w:rPr>
          <w:rFonts w:ascii="Times New Roman" w:hAnsi="Times New Roman" w:cs="Times New Roman"/>
          <w:noProof/>
          <w:sz w:val="28"/>
          <w:szCs w:val="28"/>
          <w:lang w:val="kk-KZ"/>
        </w:rPr>
        <w:t>ның</w:t>
      </w:r>
      <w:r w:rsidRPr="00BD739A">
        <w:rPr>
          <w:rFonts w:ascii="Times New Roman" w:hAnsi="Times New Roman" w:cs="Times New Roman"/>
          <w:sz w:val="28"/>
          <w:szCs w:val="28"/>
          <w:lang w:val="kk-KZ"/>
        </w:rPr>
        <w:t xml:space="preserve"> барлық табысы мен шығысын өзара үйлестіре отырып, дұрыс ұйымдастыруға мүмкіндік береді. Күнтізбе құру міндетті емес, дегенмен, көптеген </w:t>
      </w:r>
      <w:r w:rsidRPr="00BD739A">
        <w:rPr>
          <w:rFonts w:ascii="Times New Roman" w:hAnsi="Times New Roman" w:cs="Times New Roman"/>
          <w:noProof/>
          <w:color w:val="000000"/>
          <w:sz w:val="28"/>
          <w:szCs w:val="28"/>
          <w:lang w:val="kk-KZ"/>
        </w:rPr>
        <w:t>ұ</w:t>
      </w:r>
      <w:r w:rsidRPr="00BD739A">
        <w:rPr>
          <w:rFonts w:ascii="Times New Roman" w:hAnsi="Times New Roman" w:cs="Times New Roman"/>
          <w:bCs/>
          <w:noProof/>
          <w:sz w:val="28"/>
          <w:szCs w:val="28"/>
          <w:lang w:val="kk-KZ"/>
        </w:rPr>
        <w:t>йым</w:t>
      </w:r>
      <w:r w:rsidRPr="00BD739A">
        <w:rPr>
          <w:rFonts w:ascii="Times New Roman" w:hAnsi="Times New Roman" w:cs="Times New Roman"/>
          <w:sz w:val="28"/>
          <w:szCs w:val="28"/>
          <w:lang w:val="kk-KZ"/>
        </w:rPr>
        <w:t xml:space="preserve">дардың үнемі төлем күнтізбесін жасауы оларға ауыр қаржылық жағдайы кезеңі туындайтынын алдын-ала көріп-біліп, уақытша қаржылай қиындықтарды жоюға қосымша ресурстар табу үшін дер екезінде қажетті шара қолдануға мүмкіндік береді. Бизнес-жоспарын қаржы бөлімінің төлемдер күнтізбесі секілді </w:t>
      </w:r>
      <w:r w:rsidRPr="00BD739A">
        <w:rPr>
          <w:rFonts w:ascii="Times New Roman" w:hAnsi="Times New Roman" w:cs="Times New Roman"/>
          <w:noProof/>
          <w:color w:val="000000"/>
          <w:sz w:val="28"/>
          <w:szCs w:val="28"/>
          <w:lang w:val="kk-KZ"/>
        </w:rPr>
        <w:t>ұ</w:t>
      </w:r>
      <w:r w:rsidRPr="00BD739A">
        <w:rPr>
          <w:rFonts w:ascii="Times New Roman" w:hAnsi="Times New Roman" w:cs="Times New Roman"/>
          <w:bCs/>
          <w:noProof/>
          <w:sz w:val="28"/>
          <w:szCs w:val="28"/>
          <w:lang w:val="kk-KZ"/>
        </w:rPr>
        <w:t>йым</w:t>
      </w:r>
      <w:r w:rsidRPr="00BD739A">
        <w:rPr>
          <w:rFonts w:ascii="Times New Roman" w:hAnsi="Times New Roman" w:cs="Times New Roman"/>
          <w:sz w:val="28"/>
          <w:szCs w:val="28"/>
          <w:lang w:val="kk-KZ"/>
        </w:rPr>
        <w:t>ішілік жоспарлау құжатымен салыстыруға болмайды. Олардың тек жекелеген жоспарлау әдістері ғана ұқсас. Нақтырақ айтқанда, бизнес-жоспар оралымды және ортамерзімді жоспарлау мәселелерін шешетін және стратегиялық мақсатқа ие болумен қатар, шетелдік әріптестермен іскерлік қарым-қатынас орнаған (немесе кеңейген) жағдайда, сыртқыэкономикалық мәселелерді де шешуге бағытталады. Бизнес-жоспар құрудағы шетелдік және отандық тәжірибеге сүйенер болсақ, оның ең маңызды бөлігі - қаржылық жоспарлау екендігіне көзіміз жетеді. Қаржылық бөлім (қаржылық жоспар) қаржылық нәтижелер болжамын қамтиды, бұл - қосымша инвестициялық мұқтаждық және қаржыландыру көздерін құру; дисконтталған ақша қорларының үлгісі; залалсыздық нүктелерін анықтау және т.б. құжаттар жасау деген сөз.</w:t>
      </w:r>
    </w:p>
    <w:p w:rsidR="007C45AB" w:rsidRPr="00BD739A" w:rsidRDefault="007C45AB" w:rsidP="00BD739A">
      <w:pPr>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Сонымен қатар, қаржылық жоспар құру кезінде </w:t>
      </w:r>
      <w:r w:rsidRPr="00BD739A">
        <w:rPr>
          <w:rFonts w:ascii="Times New Roman" w:hAnsi="Times New Roman" w:cs="Times New Roman"/>
          <w:noProof/>
          <w:color w:val="000000"/>
          <w:sz w:val="28"/>
          <w:szCs w:val="28"/>
          <w:lang w:val="kk-KZ"/>
        </w:rPr>
        <w:t>ұ</w:t>
      </w:r>
      <w:r w:rsidRPr="00BD739A">
        <w:rPr>
          <w:rFonts w:ascii="Times New Roman" w:hAnsi="Times New Roman" w:cs="Times New Roman"/>
          <w:bCs/>
          <w:noProof/>
          <w:sz w:val="28"/>
          <w:szCs w:val="28"/>
          <w:lang w:val="kk-KZ"/>
        </w:rPr>
        <w:t>йым</w:t>
      </w:r>
      <w:r w:rsidRPr="00BD739A">
        <w:rPr>
          <w:rFonts w:ascii="Times New Roman" w:hAnsi="Times New Roman" w:cs="Times New Roman"/>
          <w:noProof/>
          <w:sz w:val="28"/>
          <w:szCs w:val="28"/>
          <w:lang w:val="kk-KZ"/>
        </w:rPr>
        <w:t>ның</w:t>
      </w:r>
      <w:r w:rsidRPr="00BD739A">
        <w:rPr>
          <w:rFonts w:ascii="Times New Roman" w:hAnsi="Times New Roman" w:cs="Times New Roman"/>
          <w:sz w:val="28"/>
          <w:szCs w:val="28"/>
          <w:lang w:val="kk-KZ"/>
        </w:rPr>
        <w:t xml:space="preserve"> қаржылық дамуына қажетті қаражаттарды анықтау үшін қаржылық жоспарды инвестициялық жоба ретінде бағалауды қажет етеді деп болжанады. Бұл дегеніміз - бизнес-жоспарда қарастырылған қаржы жұмсалымдары экономикалық тиімділік жағынан негізделген болуы тиіс. Жоспардың басқа бөлімдеріндегі барлық көрсеткіштердің негіздемесі болғанда ғана қаржылық нәтижелер болжамы нақты болады. Мысалы, сатудан түскен табыс болжамдық бағаға сүйеніп анықталады және түбегейлі маркетингтік зерттеулерге негізделуі тиіс. Болжамдық есептеу дәлдігіне өндіріске жұмсауы жоспарланған материалдар мен шығындар көлемі көбірек ықпал етеді. Оны анықтау кезінде жоспарлық кезең ішінде орын алуы мүмкін өзгерістерді ескере отырып, есептеулерді бірнеше нұсқада жасау қажет. Сатылым көлемін, саттылған өнімді өндірге жұмсалған шығындар, сатылымнан бөлек операциялардан келген табыс пен шығынды болжап, өндірісті дамытуға және өнімді өткізуге қажет қосымша </w:t>
      </w:r>
      <w:r w:rsidRPr="00BD739A">
        <w:rPr>
          <w:rFonts w:ascii="Times New Roman" w:hAnsi="Times New Roman" w:cs="Times New Roman"/>
          <w:sz w:val="28"/>
          <w:szCs w:val="28"/>
          <w:lang w:val="kk-KZ"/>
        </w:rPr>
        <w:lastRenderedPageBreak/>
        <w:t>резерв көздерін табуды көздеу керек. Мұндай қосымша мүмкіндіктер кәсіпорын іс-әрекетінің бейіміне қарай құрылған бизнес-жоспарда белгіленуі мүмкін.               Ұ</w:t>
      </w:r>
      <w:r w:rsidRPr="00BD739A">
        <w:rPr>
          <w:rFonts w:ascii="Times New Roman" w:hAnsi="Times New Roman" w:cs="Times New Roman"/>
          <w:bCs/>
          <w:noProof/>
          <w:sz w:val="28"/>
          <w:szCs w:val="28"/>
          <w:lang w:val="kk-KZ"/>
        </w:rPr>
        <w:t>йым</w:t>
      </w:r>
      <w:r w:rsidRPr="00BD739A">
        <w:rPr>
          <w:rFonts w:ascii="Times New Roman" w:hAnsi="Times New Roman" w:cs="Times New Roman"/>
          <w:noProof/>
          <w:sz w:val="28"/>
          <w:szCs w:val="28"/>
          <w:lang w:val="kk-KZ"/>
        </w:rPr>
        <w:t>ның</w:t>
      </w:r>
      <w:r w:rsidRPr="00BD739A">
        <w:rPr>
          <w:rFonts w:ascii="Times New Roman" w:hAnsi="Times New Roman" w:cs="Times New Roman"/>
          <w:sz w:val="28"/>
          <w:szCs w:val="28"/>
          <w:lang w:val="kk-KZ"/>
        </w:rPr>
        <w:t xml:space="preserve">  қаржы-шаруашылық іс-әрекетін талдау нәтижесінде анықталған қосымша қаржы мүмкіндіктері шынайы бағалануы үшін оны жоспарлық кезеңнің әртүрлі мүмкін жағдайын ескере отырып, бірнеше нұсқада жасау қажет.</w:t>
      </w:r>
    </w:p>
    <w:p w:rsidR="007C45AB" w:rsidRPr="00BD739A" w:rsidRDefault="007C45AB" w:rsidP="000E6C24">
      <w:pPr>
        <w:tabs>
          <w:tab w:val="left" w:pos="540"/>
        </w:tabs>
        <w:spacing w:after="0" w:line="240" w:lineRule="auto"/>
        <w:jc w:val="both"/>
        <w:rPr>
          <w:rFonts w:ascii="Times New Roman" w:hAnsi="Times New Roman" w:cs="Times New Roman"/>
          <w:sz w:val="28"/>
          <w:szCs w:val="28"/>
          <w:lang w:val="kk-KZ"/>
        </w:rPr>
      </w:pPr>
      <w:r w:rsidRPr="00BD739A">
        <w:rPr>
          <w:rFonts w:ascii="Times New Roman" w:hAnsi="Times New Roman" w:cs="Times New Roman"/>
          <w:b/>
          <w:sz w:val="28"/>
          <w:szCs w:val="28"/>
          <w:lang w:val="kk-KZ"/>
        </w:rPr>
        <w:t xml:space="preserve"> 4.</w:t>
      </w:r>
      <w:r w:rsidRPr="00BD739A">
        <w:rPr>
          <w:rFonts w:ascii="Times New Roman" w:hAnsi="Times New Roman" w:cs="Times New Roman"/>
          <w:sz w:val="28"/>
          <w:szCs w:val="28"/>
          <w:lang w:val="kk-KZ"/>
        </w:rPr>
        <w:t xml:space="preserve"> </w:t>
      </w:r>
      <w:r w:rsidR="000E6C24" w:rsidRPr="000E6C24">
        <w:rPr>
          <w:rFonts w:ascii="Times New Roman" w:hAnsi="Times New Roman" w:cs="Times New Roman"/>
          <w:b/>
          <w:sz w:val="28"/>
          <w:szCs w:val="28"/>
          <w:lang w:val="kk-KZ"/>
        </w:rPr>
        <w:t>Кәсіпорынды   қаржылық сауықтырудың  стратегиялық шешімдерін қабылдау және жасау.</w:t>
      </w:r>
      <w:r w:rsidR="000E6C24" w:rsidRPr="00BD739A">
        <w:rPr>
          <w:rFonts w:ascii="Times New Roman" w:hAnsi="Times New Roman" w:cs="Times New Roman"/>
          <w:sz w:val="28"/>
          <w:szCs w:val="28"/>
          <w:lang w:val="kk-KZ"/>
        </w:rPr>
        <w:t xml:space="preserve"> </w:t>
      </w:r>
      <w:r w:rsidR="000E6C24">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 xml:space="preserve">Дисконтталатын ақша ағындары үлгісі қаржы-шаруашылық іс-әрекет нәтижелерін болжау негізінде құралады. Бұл жағдайда жалпы қаржылық нәтиже  </w:t>
      </w:r>
      <w:r w:rsidRPr="00BD739A">
        <w:rPr>
          <w:rFonts w:ascii="Times New Roman" w:hAnsi="Times New Roman" w:cs="Times New Roman"/>
          <w:noProof/>
          <w:color w:val="000000"/>
          <w:sz w:val="28"/>
          <w:szCs w:val="28"/>
          <w:lang w:val="kk-KZ"/>
        </w:rPr>
        <w:t>ұ</w:t>
      </w:r>
      <w:r w:rsidRPr="00BD739A">
        <w:rPr>
          <w:rFonts w:ascii="Times New Roman" w:hAnsi="Times New Roman" w:cs="Times New Roman"/>
          <w:bCs/>
          <w:noProof/>
          <w:sz w:val="28"/>
          <w:szCs w:val="28"/>
          <w:lang w:val="kk-KZ"/>
        </w:rPr>
        <w:t>йым</w:t>
      </w:r>
      <w:r w:rsidRPr="00BD739A">
        <w:rPr>
          <w:rFonts w:ascii="Times New Roman" w:hAnsi="Times New Roman" w:cs="Times New Roman"/>
          <w:sz w:val="28"/>
          <w:szCs w:val="28"/>
          <w:lang w:val="kk-KZ"/>
        </w:rPr>
        <w:t xml:space="preserve">ды сауықтыру қаржылық жоспарын іске асыратын әр жылдың дисконтталатын ақша ағындары және жоспарлық кезеңнен тыс ағымдық дисконтталатын құн жиынтығының реті есептеледі. Дисконтталатын ақша ағындары үлгісін құру мен оны бизнес-жоспарға енгізу қажеттілігі қаржылық нәтижелер болжамындағы шығындардың басым бөлігі  төлемдер кезектілігін көрсетпейтіндігінен келіп туындайды. Дәлірек айтқанда, пайда әрқашан кәсіпорын есеп-шотындағы қаржы «артықтығын» білдірмейді, ал есеп-шотта қаржы болуы </w:t>
      </w:r>
      <w:r w:rsidRPr="00BD739A">
        <w:rPr>
          <w:rFonts w:ascii="Times New Roman" w:hAnsi="Times New Roman" w:cs="Times New Roman"/>
          <w:noProof/>
          <w:color w:val="000000"/>
          <w:sz w:val="28"/>
          <w:szCs w:val="28"/>
          <w:lang w:val="kk-KZ"/>
        </w:rPr>
        <w:t>ұ</w:t>
      </w:r>
      <w:r w:rsidRPr="00BD739A">
        <w:rPr>
          <w:rFonts w:ascii="Times New Roman" w:hAnsi="Times New Roman" w:cs="Times New Roman"/>
          <w:bCs/>
          <w:noProof/>
          <w:sz w:val="28"/>
          <w:szCs w:val="28"/>
          <w:lang w:val="kk-KZ"/>
        </w:rPr>
        <w:t>йым</w:t>
      </w:r>
      <w:r w:rsidRPr="00BD739A">
        <w:rPr>
          <w:rFonts w:ascii="Times New Roman" w:hAnsi="Times New Roman" w:cs="Times New Roman"/>
          <w:sz w:val="28"/>
          <w:szCs w:val="28"/>
          <w:lang w:val="kk-KZ"/>
        </w:rPr>
        <w:t>ға пайда түсті деген сөз де емес.</w:t>
      </w:r>
    </w:p>
    <w:p w:rsidR="007C45AB" w:rsidRPr="00BD739A" w:rsidRDefault="007C45AB" w:rsidP="00BD739A">
      <w:pPr>
        <w:shd w:val="clear" w:color="auto" w:fill="FFFFFF"/>
        <w:tabs>
          <w:tab w:val="left" w:pos="0"/>
        </w:tabs>
        <w:autoSpaceDE w:val="0"/>
        <w:autoSpaceDN w:val="0"/>
        <w:adjustRightInd w:val="0"/>
        <w:spacing w:after="0" w:line="240" w:lineRule="auto"/>
        <w:jc w:val="both"/>
        <w:rPr>
          <w:rFonts w:ascii="Times New Roman" w:hAnsi="Times New Roman" w:cs="Times New Roman"/>
          <w:sz w:val="28"/>
          <w:szCs w:val="28"/>
          <w:lang w:val="uk-UA"/>
        </w:rPr>
      </w:pPr>
      <w:r w:rsidRPr="00BD739A">
        <w:rPr>
          <w:rFonts w:ascii="Times New Roman" w:hAnsi="Times New Roman" w:cs="Times New Roman"/>
          <w:sz w:val="28"/>
          <w:szCs w:val="28"/>
          <w:lang w:val="kk-KZ"/>
        </w:rPr>
        <w:t xml:space="preserve">     Ақша ағындары үлгісін құру арқылы болжаудың басты міндеті - ақша қаражаттары түсу және жұмсалуын белгілі бір уақыт кезінде бірдей болуын ұйымдастыру, демек, </w:t>
      </w:r>
      <w:r w:rsidRPr="00BD739A">
        <w:rPr>
          <w:rFonts w:ascii="Times New Roman" w:hAnsi="Times New Roman" w:cs="Times New Roman"/>
          <w:noProof/>
          <w:color w:val="000000"/>
          <w:sz w:val="28"/>
          <w:szCs w:val="28"/>
          <w:lang w:val="kk-KZ"/>
        </w:rPr>
        <w:t>ұ</w:t>
      </w:r>
      <w:r w:rsidRPr="00BD739A">
        <w:rPr>
          <w:rFonts w:ascii="Times New Roman" w:hAnsi="Times New Roman" w:cs="Times New Roman"/>
          <w:bCs/>
          <w:noProof/>
          <w:sz w:val="28"/>
          <w:szCs w:val="28"/>
          <w:lang w:val="kk-KZ"/>
        </w:rPr>
        <w:t>йым</w:t>
      </w:r>
      <w:r w:rsidRPr="00BD739A">
        <w:rPr>
          <w:rFonts w:ascii="Times New Roman" w:hAnsi="Times New Roman" w:cs="Times New Roman"/>
          <w:noProof/>
          <w:sz w:val="28"/>
          <w:szCs w:val="28"/>
          <w:lang w:val="kk-KZ"/>
        </w:rPr>
        <w:t>ның</w:t>
      </w:r>
      <w:r w:rsidRPr="00BD739A">
        <w:rPr>
          <w:rFonts w:ascii="Times New Roman" w:hAnsi="Times New Roman" w:cs="Times New Roman"/>
          <w:sz w:val="28"/>
          <w:szCs w:val="28"/>
          <w:lang w:val="kk-KZ"/>
        </w:rPr>
        <w:t xml:space="preserve"> келешектегі өтімділігін қамтамасыз ету болап табылады.</w:t>
      </w:r>
    </w:p>
    <w:p w:rsidR="007C45AB" w:rsidRPr="00BD739A" w:rsidRDefault="007C45AB" w:rsidP="00BD739A">
      <w:p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Жоғарыда айтылып өткендей, бизнес-жоспарды бағалау - инвестициялық жоба ретінде бағалауды қажет етеді. Осы арада жобаны жүзеге асыру барысында (бұл - нөлдік уақыт сәті) инвестицияға жұмсалған ақша қаражаттарының орны кейінгі жылдары сол инвестициядан түскен ақшалай табыс есебінен толтырылатындығын есте ұстау керек. Осы сомалар тепе-теңдігін қамтамасыз ету үшін нөлдік уақыт аралығында жобаны жүзеге асыру кезеңі ішінде инвестицияның қосымша қаражаттар құнына түзету енгізіледі. Аталған үдеріс дисконттау деп аталады. Нөлдік уақыт аралығындағы ақша қаражаттары мөлшері ағымдық (дисконтталған, келтірілген) құнын көрсетеді. Бастапқысынан басқа іске асырылатын барлық кейінгі инвестициялар да олардың ағымдық құнына келтіріледі. Ол үшін олардың құны дисконттау коэффициентіне (ағымдық құн коэффициентіне) көбейтіледі:</w:t>
      </w:r>
    </w:p>
    <w:p w:rsidR="007C45AB" w:rsidRPr="00BD739A" w:rsidRDefault="007C45AB" w:rsidP="00BD739A">
      <w:p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                            ағымдық құн коэффициенті = 1/(1+p)</w:t>
      </w:r>
      <w:r w:rsidRPr="00BD739A">
        <w:rPr>
          <w:rFonts w:ascii="Times New Roman" w:hAnsi="Times New Roman" w:cs="Times New Roman"/>
          <w:sz w:val="28"/>
          <w:szCs w:val="28"/>
          <w:vertAlign w:val="superscript"/>
          <w:lang w:val="kk-KZ"/>
        </w:rPr>
        <w:t xml:space="preserve">n                 </w:t>
      </w:r>
      <w:r w:rsidRPr="00BD739A">
        <w:rPr>
          <w:rFonts w:ascii="Times New Roman" w:hAnsi="Times New Roman" w:cs="Times New Roman"/>
          <w:sz w:val="28"/>
          <w:szCs w:val="28"/>
          <w:lang w:val="kk-KZ"/>
        </w:rPr>
        <w:t>(1)</w:t>
      </w:r>
    </w:p>
    <w:p w:rsidR="007C45AB" w:rsidRPr="00BD739A" w:rsidRDefault="007C45AB" w:rsidP="00BD739A">
      <w:pPr>
        <w:spacing w:after="0" w:line="240" w:lineRule="auto"/>
        <w:ind w:left="1800" w:hanging="126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мұндағы:   p-таңдап алынғын дисконт мөлшерлемесі (пайда</w:t>
      </w:r>
    </w:p>
    <w:p w:rsidR="007C45AB" w:rsidRPr="00BD739A" w:rsidRDefault="007C45AB" w:rsidP="00BD739A">
      <w:pPr>
        <w:spacing w:after="0" w:line="240" w:lineRule="auto"/>
        <w:ind w:left="1800" w:hanging="126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                  мөлшері немесе инвестор талап еткен табыс деңгейі);</w:t>
      </w:r>
    </w:p>
    <w:p w:rsidR="007C45AB" w:rsidRPr="00BD739A" w:rsidRDefault="007C45AB" w:rsidP="00BD739A">
      <w:pPr>
        <w:spacing w:after="0" w:line="240" w:lineRule="auto"/>
        <w:ind w:left="1800" w:hanging="180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                          n-жылдар саны.</w:t>
      </w:r>
    </w:p>
    <w:p w:rsidR="007C45AB" w:rsidRPr="00BD739A" w:rsidRDefault="007C45AB" w:rsidP="00BD739A">
      <w:pPr>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Ақша қаражаттарының қозғалысы </w:t>
      </w:r>
      <w:r w:rsidRPr="00BD739A">
        <w:rPr>
          <w:rFonts w:ascii="Times New Roman" w:hAnsi="Times New Roman" w:cs="Times New Roman"/>
          <w:noProof/>
          <w:color w:val="000000"/>
          <w:sz w:val="28"/>
          <w:szCs w:val="28"/>
          <w:lang w:val="kk-KZ"/>
        </w:rPr>
        <w:t>ұ</w:t>
      </w:r>
      <w:r w:rsidRPr="00BD739A">
        <w:rPr>
          <w:rFonts w:ascii="Times New Roman" w:hAnsi="Times New Roman" w:cs="Times New Roman"/>
          <w:bCs/>
          <w:noProof/>
          <w:sz w:val="28"/>
          <w:szCs w:val="28"/>
          <w:lang w:val="kk-KZ"/>
        </w:rPr>
        <w:t>йым</w:t>
      </w:r>
      <w:r w:rsidRPr="00BD739A">
        <w:rPr>
          <w:rFonts w:ascii="Times New Roman" w:hAnsi="Times New Roman" w:cs="Times New Roman"/>
          <w:noProof/>
          <w:sz w:val="28"/>
          <w:szCs w:val="28"/>
          <w:lang w:val="kk-KZ"/>
        </w:rPr>
        <w:t>ның</w:t>
      </w:r>
      <w:r w:rsidRPr="00BD739A">
        <w:rPr>
          <w:rFonts w:ascii="Times New Roman" w:hAnsi="Times New Roman" w:cs="Times New Roman"/>
          <w:sz w:val="28"/>
          <w:szCs w:val="28"/>
          <w:lang w:val="kk-KZ"/>
        </w:rPr>
        <w:t xml:space="preserve"> теңдестігінің активі мен пассивінде болып жатқан барлық өзгерістерді көрсетіп отырады, ал ақша ағыны - шаруашылық іс-әрекет үдерісіндегі табыстар мен төлемдерді теңестіреді.</w:t>
      </w:r>
    </w:p>
    <w:p w:rsidR="007C45AB" w:rsidRPr="00BD739A" w:rsidRDefault="007C45AB" w:rsidP="00BD739A">
      <w:pPr>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Қаржылық нәтиже болжамына сәйкес инвестициялық жобаны іске асыру кезеңі ішінде ақша ағындарының үлгісі құрылады. Мұнда ақша ағындарының қалдық құнының ағындық (дисконтталған) құны ескеріледі. Ол барлық осы </w:t>
      </w:r>
      <w:r w:rsidRPr="00BD739A">
        <w:rPr>
          <w:rFonts w:ascii="Times New Roman" w:hAnsi="Times New Roman" w:cs="Times New Roman"/>
          <w:sz w:val="28"/>
          <w:szCs w:val="28"/>
          <w:lang w:val="kk-KZ"/>
        </w:rPr>
        <w:lastRenderedPageBreak/>
        <w:t>ағындардың жоспарлық кезеңнен тыс жердегі құнын білдіреді және Гордон формуласымен есептеледі:</w:t>
      </w:r>
    </w:p>
    <w:p w:rsidR="007C45AB" w:rsidRPr="00BD739A" w:rsidRDefault="007C45AB" w:rsidP="00BD739A">
      <w:p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                                               W</w:t>
      </w:r>
      <w:r w:rsidRPr="00BD739A">
        <w:rPr>
          <w:rFonts w:ascii="Times New Roman" w:hAnsi="Times New Roman" w:cs="Times New Roman"/>
          <w:sz w:val="28"/>
          <w:szCs w:val="28"/>
          <w:vertAlign w:val="subscript"/>
          <w:lang w:val="kk-KZ"/>
        </w:rPr>
        <w:t>ост</w:t>
      </w:r>
      <w:r w:rsidRPr="00BD739A">
        <w:rPr>
          <w:rFonts w:ascii="Times New Roman" w:hAnsi="Times New Roman" w:cs="Times New Roman"/>
          <w:sz w:val="28"/>
          <w:szCs w:val="28"/>
          <w:lang w:val="kk-KZ"/>
        </w:rPr>
        <w:t>=CF</w:t>
      </w:r>
      <w:r w:rsidRPr="00BD739A">
        <w:rPr>
          <w:rFonts w:ascii="Times New Roman" w:hAnsi="Times New Roman" w:cs="Times New Roman"/>
          <w:sz w:val="28"/>
          <w:szCs w:val="28"/>
          <w:vertAlign w:val="subscript"/>
          <w:lang w:val="kk-KZ"/>
        </w:rPr>
        <w:t>n</w:t>
      </w:r>
      <w:r w:rsidRPr="00BD739A">
        <w:rPr>
          <w:rFonts w:ascii="Times New Roman" w:hAnsi="Times New Roman" w:cs="Times New Roman"/>
          <w:sz w:val="28"/>
          <w:szCs w:val="28"/>
          <w:lang w:val="kk-KZ"/>
        </w:rPr>
        <w:t xml:space="preserve"> (1+g)/(r+g)                   (2)</w:t>
      </w:r>
    </w:p>
    <w:p w:rsidR="007C45AB" w:rsidRPr="00BD739A" w:rsidRDefault="007C45AB" w:rsidP="00BD739A">
      <w:p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мұндағы: CF</w:t>
      </w:r>
      <w:r w:rsidRPr="00BD739A">
        <w:rPr>
          <w:rFonts w:ascii="Times New Roman" w:hAnsi="Times New Roman" w:cs="Times New Roman"/>
          <w:sz w:val="28"/>
          <w:szCs w:val="28"/>
          <w:vertAlign w:val="subscript"/>
          <w:lang w:val="kk-KZ"/>
        </w:rPr>
        <w:t>n</w:t>
      </w:r>
      <w:r w:rsidRPr="00BD739A">
        <w:rPr>
          <w:rFonts w:ascii="Times New Roman" w:hAnsi="Times New Roman" w:cs="Times New Roman"/>
          <w:sz w:val="28"/>
          <w:szCs w:val="28"/>
          <w:lang w:val="kk-KZ"/>
        </w:rPr>
        <w:t>-жоспарлық кезеңнің соңғы жылындағы ақша ағыны;</w:t>
      </w:r>
    </w:p>
    <w:p w:rsidR="007C45AB" w:rsidRPr="00BD739A" w:rsidRDefault="007C45AB" w:rsidP="00BD739A">
      <w:p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                 r- дисконт мөлшерлемесі;</w:t>
      </w:r>
    </w:p>
    <w:p w:rsidR="007C45AB" w:rsidRPr="00BD739A" w:rsidRDefault="007C45AB" w:rsidP="00BD739A">
      <w:p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                 g- ақшалай пайданың көбею қарқыны;</w:t>
      </w:r>
    </w:p>
    <w:p w:rsidR="007C45AB" w:rsidRPr="00BD739A" w:rsidRDefault="007C45AB" w:rsidP="00BD739A">
      <w:p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                 (1+g)- ақшалай пайданың өсу қарқыны;</w:t>
      </w:r>
    </w:p>
    <w:p w:rsidR="007C45AB" w:rsidRPr="00BD739A" w:rsidRDefault="007C45AB" w:rsidP="00BD739A">
      <w:pPr>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Есептеулер нәтижесінде таза ағымдық (дисконтталған) құн мөлшері оң шама болуы тиіс, бұл дегеніміз—салынғын инвестициялар  дисконт мөлшерлемесі деңгейінде пайда табуға мүмкіндік береді деген сөз. Сонан соң пайданың ішкі мөлшері есептеледі. Есептеуде әртүрлі дисконт мөлшерлемелері қойылып, ағымдық (дисконтталған) құн нөлдік мәнге мейлінше жуықтауы, бірақ теріс мәнге өтіп кетпеуі ескеріледі. Алынған нәтиже қандай уақыт аралығында болатындығы анықталады. Аталған кезең жоба өтелуінің  дисконтталған кезеңі деп аталады. Қаржылық жоспардың осы бөлімінде несиелік қарыздарды өтеу графигі де келтіріледі.</w:t>
      </w:r>
    </w:p>
    <w:p w:rsidR="007C45AB" w:rsidRPr="00BD739A" w:rsidRDefault="007C45AB" w:rsidP="00BD739A">
      <w:p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    Келтірілген құжаттарға қосымша графиктік және талдау әдістерімен залалсыздық нүктесі (табыстылық шегі) анықталады. Табыстылық шегі - </w:t>
      </w:r>
      <w:r w:rsidRPr="00BD739A">
        <w:rPr>
          <w:rFonts w:ascii="Times New Roman" w:hAnsi="Times New Roman" w:cs="Times New Roman"/>
          <w:noProof/>
          <w:color w:val="000000"/>
          <w:sz w:val="28"/>
          <w:szCs w:val="28"/>
          <w:lang w:val="kk-KZ"/>
        </w:rPr>
        <w:t>ұ</w:t>
      </w:r>
      <w:r w:rsidRPr="00BD739A">
        <w:rPr>
          <w:rFonts w:ascii="Times New Roman" w:hAnsi="Times New Roman" w:cs="Times New Roman"/>
          <w:bCs/>
          <w:noProof/>
          <w:sz w:val="28"/>
          <w:szCs w:val="28"/>
          <w:lang w:val="kk-KZ"/>
        </w:rPr>
        <w:t>йым</w:t>
      </w:r>
      <w:r w:rsidRPr="00BD739A">
        <w:rPr>
          <w:rFonts w:ascii="Times New Roman" w:hAnsi="Times New Roman" w:cs="Times New Roman"/>
          <w:noProof/>
          <w:sz w:val="28"/>
          <w:szCs w:val="28"/>
          <w:lang w:val="kk-KZ"/>
        </w:rPr>
        <w:t>ның</w:t>
      </w:r>
      <w:r w:rsidRPr="00BD739A">
        <w:rPr>
          <w:rFonts w:ascii="Times New Roman" w:hAnsi="Times New Roman" w:cs="Times New Roman"/>
          <w:sz w:val="28"/>
          <w:szCs w:val="28"/>
          <w:lang w:val="kk-KZ"/>
        </w:rPr>
        <w:t xml:space="preserve"> сатылымнан түскен табыс бойынша залалға ұшырамайтын, бірақ пайда да келмейтін аралығы. Табыстылық шегін анықтау әдістері өте күрделі болғандықтан, іс жүзінде залалсыздық шегіне жетті деп тану үшін жай ғана  кәсіпорынның таза пайдасы болса жеткілікті.</w:t>
      </w:r>
    </w:p>
    <w:p w:rsidR="007B619D" w:rsidRDefault="007B619D" w:rsidP="007B619D">
      <w:pPr>
        <w:pStyle w:val="a6"/>
        <w:spacing w:after="0" w:line="240" w:lineRule="auto"/>
        <w:ind w:left="0"/>
        <w:jc w:val="center"/>
        <w:rPr>
          <w:rFonts w:ascii="Times New Roman" w:hAnsi="Times New Roman" w:cs="Times New Roman"/>
          <w:b/>
          <w:sz w:val="28"/>
          <w:szCs w:val="28"/>
          <w:lang w:val="kk-KZ"/>
        </w:rPr>
      </w:pPr>
    </w:p>
    <w:p w:rsidR="00687873" w:rsidRDefault="007B619D" w:rsidP="007B619D">
      <w:pPr>
        <w:pStyle w:val="a6"/>
        <w:spacing w:after="0" w:line="240" w:lineRule="auto"/>
        <w:ind w:left="0"/>
        <w:jc w:val="center"/>
        <w:rPr>
          <w:rFonts w:ascii="Times New Roman" w:hAnsi="Times New Roman" w:cs="Times New Roman"/>
          <w:b/>
          <w:sz w:val="28"/>
          <w:szCs w:val="28"/>
          <w:lang w:val="kk-KZ"/>
        </w:rPr>
      </w:pPr>
      <w:r>
        <w:rPr>
          <w:rFonts w:ascii="Times New Roman" w:hAnsi="Times New Roman" w:cs="Times New Roman"/>
          <w:b/>
          <w:sz w:val="28"/>
          <w:szCs w:val="28"/>
          <w:lang w:val="kk-KZ"/>
        </w:rPr>
        <w:t>Бақылау  сұрақтары:</w:t>
      </w:r>
    </w:p>
    <w:p w:rsidR="007B619D" w:rsidRDefault="007B619D" w:rsidP="00BD739A">
      <w:pPr>
        <w:pStyle w:val="a6"/>
        <w:spacing w:after="0" w:line="240" w:lineRule="auto"/>
        <w:ind w:left="0"/>
        <w:jc w:val="both"/>
        <w:rPr>
          <w:rFonts w:ascii="Times New Roman" w:hAnsi="Times New Roman" w:cs="Times New Roman"/>
          <w:sz w:val="28"/>
          <w:szCs w:val="28"/>
          <w:lang w:val="kk-KZ"/>
        </w:rPr>
      </w:pPr>
    </w:p>
    <w:p w:rsidR="000E6C24" w:rsidRDefault="00065FFC" w:rsidP="00BD739A">
      <w:pPr>
        <w:pStyle w:val="a6"/>
        <w:spacing w:after="0" w:line="240" w:lineRule="auto"/>
        <w:ind w:left="0"/>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sidR="007B619D">
        <w:rPr>
          <w:rFonts w:ascii="Times New Roman" w:hAnsi="Times New Roman" w:cs="Times New Roman"/>
          <w:sz w:val="28"/>
          <w:szCs w:val="28"/>
          <w:lang w:val="kk-KZ"/>
        </w:rPr>
        <w:t>1.</w:t>
      </w:r>
      <w:r>
        <w:rPr>
          <w:rFonts w:ascii="Times New Roman" w:hAnsi="Times New Roman" w:cs="Times New Roman"/>
          <w:sz w:val="28"/>
          <w:szCs w:val="28"/>
          <w:lang w:val="kk-KZ"/>
        </w:rPr>
        <w:t xml:space="preserve"> </w:t>
      </w:r>
      <w:r w:rsidR="000E6C24" w:rsidRPr="00BD739A">
        <w:rPr>
          <w:rFonts w:ascii="Times New Roman" w:hAnsi="Times New Roman" w:cs="Times New Roman"/>
          <w:sz w:val="28"/>
          <w:szCs w:val="28"/>
          <w:lang w:val="kk-KZ"/>
        </w:rPr>
        <w:t xml:space="preserve">Қаржылық стратегия басты </w:t>
      </w:r>
      <w:r w:rsidR="007B619D">
        <w:rPr>
          <w:rFonts w:ascii="Times New Roman" w:hAnsi="Times New Roman" w:cs="Times New Roman"/>
          <w:sz w:val="28"/>
          <w:szCs w:val="28"/>
          <w:lang w:val="kk-KZ"/>
        </w:rPr>
        <w:t xml:space="preserve"> </w:t>
      </w:r>
      <w:r w:rsidR="000E6C24" w:rsidRPr="00BD739A">
        <w:rPr>
          <w:rFonts w:ascii="Times New Roman" w:hAnsi="Times New Roman" w:cs="Times New Roman"/>
          <w:sz w:val="28"/>
          <w:szCs w:val="28"/>
          <w:lang w:val="kk-KZ"/>
        </w:rPr>
        <w:t xml:space="preserve">тәсілдер мен іс-әрекеттері </w:t>
      </w:r>
      <w:r w:rsidR="007B619D">
        <w:rPr>
          <w:rFonts w:ascii="Times New Roman" w:hAnsi="Times New Roman" w:cs="Times New Roman"/>
          <w:sz w:val="28"/>
          <w:szCs w:val="28"/>
          <w:lang w:val="kk-KZ"/>
        </w:rPr>
        <w:t>.</w:t>
      </w:r>
    </w:p>
    <w:p w:rsidR="007B619D" w:rsidRPr="00BD739A" w:rsidRDefault="00065FFC" w:rsidP="007B619D">
      <w:p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 xml:space="preserve"> </w:t>
      </w:r>
      <w:r w:rsidR="007B619D">
        <w:rPr>
          <w:rFonts w:ascii="Times New Roman" w:hAnsi="Times New Roman" w:cs="Times New Roman"/>
          <w:noProof/>
          <w:color w:val="000000"/>
          <w:sz w:val="28"/>
          <w:szCs w:val="28"/>
          <w:lang w:val="kk-KZ"/>
        </w:rPr>
        <w:t xml:space="preserve">2. </w:t>
      </w:r>
      <w:r w:rsidR="007B619D" w:rsidRPr="00BD739A">
        <w:rPr>
          <w:rFonts w:ascii="Times New Roman" w:hAnsi="Times New Roman" w:cs="Times New Roman"/>
          <w:noProof/>
          <w:color w:val="000000"/>
          <w:sz w:val="28"/>
          <w:szCs w:val="28"/>
          <w:lang w:val="uk-UA"/>
        </w:rPr>
        <w:t xml:space="preserve">Қаржы </w:t>
      </w:r>
      <w:r w:rsidR="007B619D">
        <w:rPr>
          <w:rFonts w:ascii="Times New Roman" w:hAnsi="Times New Roman" w:cs="Times New Roman"/>
          <w:noProof/>
          <w:color w:val="000000"/>
          <w:sz w:val="28"/>
          <w:szCs w:val="28"/>
          <w:lang w:val="uk-UA"/>
        </w:rPr>
        <w:t xml:space="preserve"> </w:t>
      </w:r>
      <w:r w:rsidR="007B619D" w:rsidRPr="00BD739A">
        <w:rPr>
          <w:rFonts w:ascii="Times New Roman" w:hAnsi="Times New Roman" w:cs="Times New Roman"/>
          <w:noProof/>
          <w:color w:val="000000"/>
          <w:sz w:val="28"/>
          <w:szCs w:val="28"/>
          <w:lang w:val="uk-UA"/>
        </w:rPr>
        <w:t>стратегиясы</w:t>
      </w:r>
      <w:r w:rsidR="007B619D">
        <w:rPr>
          <w:rFonts w:ascii="Times New Roman" w:hAnsi="Times New Roman" w:cs="Times New Roman"/>
          <w:noProof/>
          <w:color w:val="000000"/>
          <w:sz w:val="28"/>
          <w:szCs w:val="28"/>
          <w:lang w:val="uk-UA"/>
        </w:rPr>
        <w:t xml:space="preserve">  және</w:t>
      </w:r>
      <w:r w:rsidR="007B619D" w:rsidRPr="00BD739A">
        <w:rPr>
          <w:rFonts w:ascii="Times New Roman" w:hAnsi="Times New Roman" w:cs="Times New Roman"/>
          <w:sz w:val="28"/>
          <w:szCs w:val="28"/>
          <w:lang w:val="kk-KZ"/>
        </w:rPr>
        <w:t xml:space="preserve">  </w:t>
      </w:r>
      <w:r w:rsidR="007B619D">
        <w:rPr>
          <w:rFonts w:ascii="Times New Roman" w:hAnsi="Times New Roman" w:cs="Times New Roman"/>
          <w:sz w:val="28"/>
          <w:szCs w:val="28"/>
          <w:lang w:val="kk-KZ"/>
        </w:rPr>
        <w:t>ұ</w:t>
      </w:r>
      <w:r w:rsidR="007B619D" w:rsidRPr="00BD739A">
        <w:rPr>
          <w:rFonts w:ascii="Times New Roman" w:hAnsi="Times New Roman" w:cs="Times New Roman"/>
          <w:bCs/>
          <w:noProof/>
          <w:sz w:val="28"/>
          <w:szCs w:val="28"/>
          <w:lang w:val="kk-KZ"/>
        </w:rPr>
        <w:t>йым</w:t>
      </w:r>
      <w:r w:rsidR="007B619D" w:rsidRPr="00BD739A">
        <w:rPr>
          <w:rFonts w:ascii="Times New Roman" w:hAnsi="Times New Roman" w:cs="Times New Roman"/>
          <w:noProof/>
          <w:sz w:val="28"/>
          <w:szCs w:val="28"/>
          <w:lang w:val="kk-KZ"/>
        </w:rPr>
        <w:t>ның</w:t>
      </w:r>
      <w:r w:rsidR="007B619D" w:rsidRPr="00BD739A">
        <w:rPr>
          <w:rFonts w:ascii="Times New Roman" w:hAnsi="Times New Roman" w:cs="Times New Roman"/>
          <w:noProof/>
          <w:color w:val="000000"/>
          <w:sz w:val="28"/>
          <w:szCs w:val="28"/>
          <w:lang w:val="kk-KZ"/>
        </w:rPr>
        <w:t xml:space="preserve"> қаржылық стратегиясы </w:t>
      </w:r>
    </w:p>
    <w:p w:rsidR="000E6C24" w:rsidRDefault="00065FFC" w:rsidP="00BD739A">
      <w:pPr>
        <w:pStyle w:val="a6"/>
        <w:spacing w:after="0" w:line="240" w:lineRule="auto"/>
        <w:ind w:left="0"/>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sidR="007B619D">
        <w:rPr>
          <w:rFonts w:ascii="Times New Roman" w:hAnsi="Times New Roman" w:cs="Times New Roman"/>
          <w:sz w:val="28"/>
          <w:szCs w:val="28"/>
          <w:lang w:val="kk-KZ"/>
        </w:rPr>
        <w:t xml:space="preserve">3.  </w:t>
      </w:r>
      <w:r w:rsidR="007B619D" w:rsidRPr="00BD739A">
        <w:rPr>
          <w:rFonts w:ascii="Times New Roman" w:hAnsi="Times New Roman" w:cs="Times New Roman"/>
          <w:sz w:val="28"/>
          <w:szCs w:val="28"/>
          <w:lang w:val="kk-KZ"/>
        </w:rPr>
        <w:t xml:space="preserve">Ақша </w:t>
      </w:r>
      <w:r w:rsidR="007B619D">
        <w:rPr>
          <w:rFonts w:ascii="Times New Roman" w:hAnsi="Times New Roman" w:cs="Times New Roman"/>
          <w:sz w:val="28"/>
          <w:szCs w:val="28"/>
          <w:lang w:val="kk-KZ"/>
        </w:rPr>
        <w:t xml:space="preserve"> </w:t>
      </w:r>
      <w:r w:rsidR="007B619D" w:rsidRPr="00BD739A">
        <w:rPr>
          <w:rFonts w:ascii="Times New Roman" w:hAnsi="Times New Roman" w:cs="Times New Roman"/>
          <w:sz w:val="28"/>
          <w:szCs w:val="28"/>
          <w:lang w:val="kk-KZ"/>
        </w:rPr>
        <w:t xml:space="preserve">ағындары </w:t>
      </w:r>
      <w:r w:rsidR="007B619D">
        <w:rPr>
          <w:rFonts w:ascii="Times New Roman" w:hAnsi="Times New Roman" w:cs="Times New Roman"/>
          <w:sz w:val="28"/>
          <w:szCs w:val="28"/>
          <w:lang w:val="kk-KZ"/>
        </w:rPr>
        <w:t xml:space="preserve"> </w:t>
      </w:r>
      <w:r w:rsidR="007B619D" w:rsidRPr="00BD739A">
        <w:rPr>
          <w:rFonts w:ascii="Times New Roman" w:hAnsi="Times New Roman" w:cs="Times New Roman"/>
          <w:sz w:val="28"/>
          <w:szCs w:val="28"/>
          <w:lang w:val="kk-KZ"/>
        </w:rPr>
        <w:t xml:space="preserve">үлгісін </w:t>
      </w:r>
      <w:r w:rsidR="007B619D">
        <w:rPr>
          <w:rFonts w:ascii="Times New Roman" w:hAnsi="Times New Roman" w:cs="Times New Roman"/>
          <w:sz w:val="28"/>
          <w:szCs w:val="28"/>
          <w:lang w:val="kk-KZ"/>
        </w:rPr>
        <w:t xml:space="preserve"> </w:t>
      </w:r>
      <w:r w:rsidR="007B619D" w:rsidRPr="00BD739A">
        <w:rPr>
          <w:rFonts w:ascii="Times New Roman" w:hAnsi="Times New Roman" w:cs="Times New Roman"/>
          <w:sz w:val="28"/>
          <w:szCs w:val="28"/>
          <w:lang w:val="kk-KZ"/>
        </w:rPr>
        <w:t>құру</w:t>
      </w:r>
      <w:r w:rsidR="007B619D">
        <w:rPr>
          <w:rFonts w:ascii="Times New Roman" w:hAnsi="Times New Roman" w:cs="Times New Roman"/>
          <w:sz w:val="28"/>
          <w:szCs w:val="28"/>
          <w:lang w:val="kk-KZ"/>
        </w:rPr>
        <w:t>д</w:t>
      </w:r>
      <w:r w:rsidR="007B619D" w:rsidRPr="00BD739A">
        <w:rPr>
          <w:rFonts w:ascii="Times New Roman" w:hAnsi="Times New Roman" w:cs="Times New Roman"/>
          <w:sz w:val="28"/>
          <w:szCs w:val="28"/>
          <w:lang w:val="kk-KZ"/>
        </w:rPr>
        <w:t>ы</w:t>
      </w:r>
      <w:r w:rsidR="007B619D">
        <w:rPr>
          <w:rFonts w:ascii="Times New Roman" w:hAnsi="Times New Roman" w:cs="Times New Roman"/>
          <w:sz w:val="28"/>
          <w:szCs w:val="28"/>
          <w:lang w:val="kk-KZ"/>
        </w:rPr>
        <w:t xml:space="preserve"> </w:t>
      </w:r>
      <w:r w:rsidR="007B619D" w:rsidRPr="00BD739A">
        <w:rPr>
          <w:rFonts w:ascii="Times New Roman" w:hAnsi="Times New Roman" w:cs="Times New Roman"/>
          <w:sz w:val="28"/>
          <w:szCs w:val="28"/>
          <w:lang w:val="kk-KZ"/>
        </w:rPr>
        <w:t xml:space="preserve"> болжау</w:t>
      </w:r>
    </w:p>
    <w:p w:rsidR="000E6C24" w:rsidRPr="00BD739A" w:rsidRDefault="00065FFC" w:rsidP="00BD739A">
      <w:pPr>
        <w:pStyle w:val="a6"/>
        <w:spacing w:after="0" w:line="240" w:lineRule="auto"/>
        <w:ind w:left="0"/>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sidR="007B619D">
        <w:rPr>
          <w:rFonts w:ascii="Times New Roman" w:hAnsi="Times New Roman" w:cs="Times New Roman"/>
          <w:sz w:val="28"/>
          <w:szCs w:val="28"/>
          <w:lang w:val="kk-KZ"/>
        </w:rPr>
        <w:t>4. Д</w:t>
      </w:r>
      <w:r w:rsidR="007B619D" w:rsidRPr="00BD739A">
        <w:rPr>
          <w:rFonts w:ascii="Times New Roman" w:hAnsi="Times New Roman" w:cs="Times New Roman"/>
          <w:sz w:val="28"/>
          <w:szCs w:val="28"/>
          <w:lang w:val="kk-KZ"/>
        </w:rPr>
        <w:t xml:space="preserve">исконтталатын </w:t>
      </w:r>
      <w:r w:rsidR="007B619D">
        <w:rPr>
          <w:rFonts w:ascii="Times New Roman" w:hAnsi="Times New Roman" w:cs="Times New Roman"/>
          <w:sz w:val="28"/>
          <w:szCs w:val="28"/>
          <w:lang w:val="kk-KZ"/>
        </w:rPr>
        <w:t xml:space="preserve"> </w:t>
      </w:r>
      <w:r w:rsidR="007B619D" w:rsidRPr="00BD739A">
        <w:rPr>
          <w:rFonts w:ascii="Times New Roman" w:hAnsi="Times New Roman" w:cs="Times New Roman"/>
          <w:sz w:val="28"/>
          <w:szCs w:val="28"/>
          <w:lang w:val="kk-KZ"/>
        </w:rPr>
        <w:t xml:space="preserve">ақша </w:t>
      </w:r>
      <w:r w:rsidR="007B619D">
        <w:rPr>
          <w:rFonts w:ascii="Times New Roman" w:hAnsi="Times New Roman" w:cs="Times New Roman"/>
          <w:sz w:val="28"/>
          <w:szCs w:val="28"/>
          <w:lang w:val="kk-KZ"/>
        </w:rPr>
        <w:t xml:space="preserve"> </w:t>
      </w:r>
      <w:r w:rsidR="007B619D" w:rsidRPr="00BD739A">
        <w:rPr>
          <w:rFonts w:ascii="Times New Roman" w:hAnsi="Times New Roman" w:cs="Times New Roman"/>
          <w:sz w:val="28"/>
          <w:szCs w:val="28"/>
          <w:lang w:val="kk-KZ"/>
        </w:rPr>
        <w:t>ағындары</w:t>
      </w:r>
      <w:r w:rsidR="007B619D">
        <w:rPr>
          <w:rFonts w:ascii="Times New Roman" w:hAnsi="Times New Roman" w:cs="Times New Roman"/>
          <w:sz w:val="28"/>
          <w:szCs w:val="28"/>
          <w:lang w:val="kk-KZ"/>
        </w:rPr>
        <w:t xml:space="preserve">н </w:t>
      </w:r>
      <w:r w:rsidR="007B619D" w:rsidRPr="00BD739A">
        <w:rPr>
          <w:rFonts w:ascii="Times New Roman" w:hAnsi="Times New Roman" w:cs="Times New Roman"/>
          <w:sz w:val="28"/>
          <w:szCs w:val="28"/>
          <w:lang w:val="kk-KZ"/>
        </w:rPr>
        <w:t xml:space="preserve"> есепте</w:t>
      </w:r>
      <w:r w:rsidR="007B619D">
        <w:rPr>
          <w:rFonts w:ascii="Times New Roman" w:hAnsi="Times New Roman" w:cs="Times New Roman"/>
          <w:sz w:val="28"/>
          <w:szCs w:val="28"/>
          <w:lang w:val="kk-KZ"/>
        </w:rPr>
        <w:t>у әдістері</w:t>
      </w:r>
      <w:r w:rsidR="007B619D" w:rsidRPr="00BD739A">
        <w:rPr>
          <w:rFonts w:ascii="Times New Roman" w:hAnsi="Times New Roman" w:cs="Times New Roman"/>
          <w:sz w:val="28"/>
          <w:szCs w:val="28"/>
          <w:lang w:val="kk-KZ"/>
        </w:rPr>
        <w:t>.</w:t>
      </w:r>
    </w:p>
    <w:p w:rsidR="007B619D" w:rsidRDefault="007B619D" w:rsidP="00BD739A">
      <w:pPr>
        <w:framePr w:hSpace="180" w:wrap="around" w:vAnchor="text" w:hAnchor="text" w:y="1"/>
        <w:tabs>
          <w:tab w:val="left" w:pos="568"/>
          <w:tab w:val="left" w:pos="852"/>
        </w:tabs>
        <w:spacing w:after="0" w:line="240" w:lineRule="auto"/>
        <w:suppressOverlap/>
        <w:jc w:val="both"/>
        <w:rPr>
          <w:rFonts w:ascii="Times New Roman" w:hAnsi="Times New Roman" w:cs="Times New Roman"/>
          <w:b/>
          <w:sz w:val="28"/>
          <w:szCs w:val="28"/>
          <w:lang w:val="kk-KZ"/>
        </w:rPr>
      </w:pPr>
    </w:p>
    <w:p w:rsidR="00687873" w:rsidRPr="00BD739A" w:rsidRDefault="00687873" w:rsidP="007B619D">
      <w:pPr>
        <w:framePr w:hSpace="180" w:wrap="around" w:vAnchor="text" w:hAnchor="text" w:y="1"/>
        <w:tabs>
          <w:tab w:val="left" w:pos="568"/>
          <w:tab w:val="left" w:pos="852"/>
        </w:tabs>
        <w:spacing w:after="0" w:line="240" w:lineRule="auto"/>
        <w:suppressOverlap/>
        <w:jc w:val="center"/>
        <w:rPr>
          <w:rFonts w:ascii="Times New Roman" w:hAnsi="Times New Roman" w:cs="Times New Roman"/>
          <w:b/>
          <w:sz w:val="28"/>
          <w:szCs w:val="28"/>
          <w:lang w:val="kk-KZ"/>
        </w:rPr>
      </w:pPr>
      <w:r w:rsidRPr="00BD739A">
        <w:rPr>
          <w:rFonts w:ascii="Times New Roman" w:hAnsi="Times New Roman" w:cs="Times New Roman"/>
          <w:b/>
          <w:sz w:val="28"/>
          <w:szCs w:val="28"/>
          <w:lang w:val="kk-KZ"/>
        </w:rPr>
        <w:t>6 - тақырып. Кәсіпорынның қаржылық тұрақтылығын қайта қалпына келтіру тетіктері</w:t>
      </w:r>
    </w:p>
    <w:p w:rsidR="00687873" w:rsidRPr="00BD739A" w:rsidRDefault="00687873" w:rsidP="00BD739A">
      <w:pPr>
        <w:numPr>
          <w:ilvl w:val="0"/>
          <w:numId w:val="37"/>
        </w:numPr>
        <w:tabs>
          <w:tab w:val="left" w:pos="540"/>
        </w:tabs>
        <w:spacing w:after="0" w:line="240" w:lineRule="auto"/>
        <w:ind w:left="502"/>
        <w:rPr>
          <w:rFonts w:ascii="Times New Roman" w:hAnsi="Times New Roman" w:cs="Times New Roman"/>
          <w:b/>
          <w:sz w:val="28"/>
          <w:szCs w:val="28"/>
          <w:lang w:val="kk-KZ"/>
        </w:rPr>
      </w:pPr>
      <w:r w:rsidRPr="00BD739A">
        <w:rPr>
          <w:rFonts w:ascii="Times New Roman" w:hAnsi="Times New Roman" w:cs="Times New Roman"/>
          <w:sz w:val="28"/>
          <w:szCs w:val="28"/>
          <w:lang w:val="kk-KZ"/>
        </w:rPr>
        <w:t>Кәсіпорынның ақша активтерін басқару</w:t>
      </w:r>
    </w:p>
    <w:p w:rsidR="00687873" w:rsidRPr="00BD739A" w:rsidRDefault="00687873" w:rsidP="00BD739A">
      <w:pPr>
        <w:numPr>
          <w:ilvl w:val="0"/>
          <w:numId w:val="37"/>
        </w:numPr>
        <w:tabs>
          <w:tab w:val="left" w:pos="540"/>
        </w:tabs>
        <w:spacing w:after="0" w:line="240" w:lineRule="auto"/>
        <w:ind w:left="502"/>
        <w:rPr>
          <w:rFonts w:ascii="Times New Roman" w:hAnsi="Times New Roman" w:cs="Times New Roman"/>
          <w:b/>
          <w:sz w:val="28"/>
          <w:szCs w:val="28"/>
          <w:lang w:val="kk-KZ"/>
        </w:rPr>
      </w:pPr>
      <w:r w:rsidRPr="00BD739A">
        <w:rPr>
          <w:rFonts w:ascii="Times New Roman" w:hAnsi="Times New Roman" w:cs="Times New Roman"/>
          <w:sz w:val="28"/>
          <w:szCs w:val="28"/>
          <w:lang w:val="kk-KZ"/>
        </w:rPr>
        <w:t>Кәсіпорынның  ағымдағы дебиторлық және кредиторлық қарыздарын басқару.</w:t>
      </w:r>
      <w:r w:rsidRPr="00BD739A">
        <w:rPr>
          <w:rFonts w:ascii="Times New Roman" w:hAnsi="Times New Roman" w:cs="Times New Roman"/>
          <w:b/>
          <w:sz w:val="28"/>
          <w:szCs w:val="28"/>
          <w:lang w:val="kk-KZ"/>
        </w:rPr>
        <w:t xml:space="preserve">   </w:t>
      </w:r>
    </w:p>
    <w:p w:rsidR="00687873" w:rsidRPr="00BD739A" w:rsidRDefault="00687873" w:rsidP="00BD739A">
      <w:pPr>
        <w:framePr w:hSpace="180" w:wrap="around" w:vAnchor="text" w:hAnchor="text" w:y="1"/>
        <w:numPr>
          <w:ilvl w:val="0"/>
          <w:numId w:val="37"/>
        </w:numPr>
        <w:tabs>
          <w:tab w:val="left" w:pos="568"/>
          <w:tab w:val="left" w:pos="852"/>
        </w:tabs>
        <w:spacing w:after="0" w:line="240" w:lineRule="auto"/>
        <w:ind w:left="502"/>
        <w:suppressOverlap/>
        <w:jc w:val="both"/>
        <w:rPr>
          <w:rFonts w:ascii="Times New Roman" w:hAnsi="Times New Roman" w:cs="Times New Roman"/>
          <w:b/>
          <w:sz w:val="28"/>
          <w:szCs w:val="28"/>
          <w:lang w:val="kk-KZ"/>
        </w:rPr>
      </w:pPr>
      <w:r w:rsidRPr="00BD739A">
        <w:rPr>
          <w:rFonts w:ascii="Times New Roman" w:hAnsi="Times New Roman" w:cs="Times New Roman"/>
          <w:sz w:val="28"/>
          <w:szCs w:val="28"/>
          <w:lang w:val="kk-KZ"/>
        </w:rPr>
        <w:t xml:space="preserve">Кәсіпорынның  ақша ағымдарын басқару: ақша ағымдарының мінездемесі.   </w:t>
      </w:r>
      <w:r w:rsidRPr="00BD739A">
        <w:rPr>
          <w:rFonts w:ascii="Times New Roman" w:hAnsi="Times New Roman" w:cs="Times New Roman"/>
          <w:b/>
          <w:sz w:val="28"/>
          <w:szCs w:val="28"/>
          <w:lang w:val="kk-KZ"/>
        </w:rPr>
        <w:t xml:space="preserve">  </w:t>
      </w:r>
    </w:p>
    <w:p w:rsidR="00687873" w:rsidRPr="00BD739A" w:rsidRDefault="00687873" w:rsidP="00BD739A">
      <w:pPr>
        <w:numPr>
          <w:ilvl w:val="0"/>
          <w:numId w:val="37"/>
        </w:numPr>
        <w:tabs>
          <w:tab w:val="left" w:pos="540"/>
        </w:tabs>
        <w:spacing w:after="0" w:line="240" w:lineRule="auto"/>
        <w:ind w:left="502"/>
        <w:rPr>
          <w:rFonts w:ascii="Times New Roman" w:hAnsi="Times New Roman" w:cs="Times New Roman"/>
          <w:b/>
          <w:sz w:val="28"/>
          <w:szCs w:val="28"/>
          <w:lang w:val="kk-KZ"/>
        </w:rPr>
      </w:pPr>
      <w:r w:rsidRPr="00BD739A">
        <w:rPr>
          <w:rFonts w:ascii="Times New Roman" w:hAnsi="Times New Roman" w:cs="Times New Roman"/>
          <w:sz w:val="28"/>
          <w:szCs w:val="28"/>
          <w:lang w:val="kk-KZ"/>
        </w:rPr>
        <w:t xml:space="preserve"> Кәсіпорынның  ақша ағымдарын оңтайландыру әдістері және бағыттары.</w:t>
      </w:r>
    </w:p>
    <w:p w:rsidR="007C45AB" w:rsidRPr="00BD739A" w:rsidRDefault="007C45AB" w:rsidP="00BD739A">
      <w:pPr>
        <w:tabs>
          <w:tab w:val="left" w:pos="540"/>
        </w:tabs>
        <w:spacing w:after="0" w:line="240" w:lineRule="auto"/>
        <w:ind w:left="1560"/>
        <w:rPr>
          <w:rFonts w:ascii="Times New Roman" w:hAnsi="Times New Roman" w:cs="Times New Roman"/>
          <w:b/>
          <w:sz w:val="28"/>
          <w:szCs w:val="28"/>
          <w:lang w:val="kk-KZ"/>
        </w:rPr>
      </w:pPr>
    </w:p>
    <w:p w:rsidR="0046685E" w:rsidRPr="00223A1C" w:rsidRDefault="002B1B3D" w:rsidP="00223A1C">
      <w:pPr>
        <w:tabs>
          <w:tab w:val="left" w:pos="540"/>
        </w:tabs>
        <w:spacing w:after="0" w:line="240" w:lineRule="auto"/>
        <w:jc w:val="both"/>
        <w:rPr>
          <w:rFonts w:ascii="Times New Roman" w:hAnsi="Times New Roman" w:cs="Times New Roman"/>
          <w:b/>
          <w:sz w:val="28"/>
          <w:szCs w:val="28"/>
          <w:lang w:val="kk-KZ"/>
        </w:rPr>
      </w:pPr>
      <w:r w:rsidRPr="00BD739A">
        <w:rPr>
          <w:rFonts w:ascii="Times New Roman" w:hAnsi="Times New Roman" w:cs="Times New Roman"/>
          <w:b/>
          <w:sz w:val="28"/>
          <w:szCs w:val="28"/>
          <w:lang w:val="kk-KZ"/>
        </w:rPr>
        <w:t>1</w:t>
      </w:r>
      <w:r w:rsidRPr="00223A1C">
        <w:rPr>
          <w:rFonts w:ascii="Times New Roman" w:hAnsi="Times New Roman" w:cs="Times New Roman"/>
          <w:b/>
          <w:sz w:val="28"/>
          <w:szCs w:val="28"/>
          <w:lang w:val="kk-KZ"/>
        </w:rPr>
        <w:t>.</w:t>
      </w:r>
      <w:r w:rsidR="0046685E" w:rsidRPr="00223A1C">
        <w:rPr>
          <w:rFonts w:ascii="Times New Roman" w:hAnsi="Times New Roman" w:cs="Times New Roman"/>
          <w:b/>
          <w:sz w:val="28"/>
          <w:szCs w:val="28"/>
          <w:lang w:val="kk-KZ"/>
        </w:rPr>
        <w:t xml:space="preserve"> </w:t>
      </w:r>
      <w:r w:rsidR="00223A1C" w:rsidRPr="00223A1C">
        <w:rPr>
          <w:rFonts w:ascii="Times New Roman" w:hAnsi="Times New Roman" w:cs="Times New Roman"/>
          <w:b/>
          <w:sz w:val="28"/>
          <w:szCs w:val="28"/>
          <w:lang w:val="kk-KZ"/>
        </w:rPr>
        <w:t>Кәсіпорынның ақша активтерін басқару</w:t>
      </w:r>
      <w:r w:rsidR="00223A1C">
        <w:rPr>
          <w:rFonts w:ascii="Times New Roman" w:hAnsi="Times New Roman" w:cs="Times New Roman"/>
          <w:b/>
          <w:sz w:val="28"/>
          <w:szCs w:val="28"/>
          <w:lang w:val="kk-KZ"/>
        </w:rPr>
        <w:t xml:space="preserve">.  </w:t>
      </w:r>
      <w:r w:rsidR="0046685E" w:rsidRPr="00BD739A">
        <w:rPr>
          <w:rFonts w:ascii="Times New Roman" w:eastAsia="Times New Roman" w:hAnsi="Times New Roman" w:cs="Times New Roman"/>
          <w:sz w:val="28"/>
          <w:szCs w:val="28"/>
          <w:lang w:val="kk-KZ"/>
        </w:rPr>
        <w:t>Кәсіпорынның ақша қорларының қалыптасуы кәсіпорын құрылған сәттен басталады. Кәсіпорын заңға сәйкес өз жарғылық қорын құрады.</w:t>
      </w:r>
    </w:p>
    <w:p w:rsidR="0046685E" w:rsidRPr="00BD739A" w:rsidRDefault="0046685E" w:rsidP="00BD739A">
      <w:pPr>
        <w:pStyle w:val="a6"/>
        <w:spacing w:after="0" w:line="240" w:lineRule="auto"/>
        <w:ind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 xml:space="preserve">Жарғылық қор – кәсіпорынның алғашқы негізгі өзіндік қаражат көзі б.т. Ол негізгі және айналым капиталдарынан қалыптастырады. Олар өз кезегінде </w:t>
      </w:r>
      <w:r w:rsidRPr="00BD739A">
        <w:rPr>
          <w:rFonts w:ascii="Times New Roman" w:eastAsia="Times New Roman" w:hAnsi="Times New Roman" w:cs="Times New Roman"/>
          <w:sz w:val="28"/>
          <w:szCs w:val="28"/>
          <w:lang w:val="kk-KZ"/>
        </w:rPr>
        <w:lastRenderedPageBreak/>
        <w:t>негізгі өндірістік қорды, материалдық емес активтерді, айналым қорларын иеленуге жұмсалады.</w:t>
      </w:r>
    </w:p>
    <w:p w:rsidR="0046685E" w:rsidRPr="00BD739A" w:rsidRDefault="0046685E" w:rsidP="00BD739A">
      <w:pPr>
        <w:pStyle w:val="a6"/>
        <w:spacing w:after="0" w:line="240" w:lineRule="auto"/>
        <w:ind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Кәсіпорынның ақша қорларының қатарына үстеме капитал жатады. Ол негізгі қорды қайта бағалау нәтижесінде мүлік құнының өсіміне эммисиялық түсімдердің (акцияның сатылу бағасының номиналды бағасынан асуы) өндірістік мақсатқа қайтарымсыз берілген ақшалай және материалдық құндылықтар есебімен құралады. Бұл капиталды түпкілікті қайта бағалау кезінде мүлік бағасының төмендеген соммасының орнын толтыруға басқа кәсіпорындар мен тұлғаларға қайтарымсыз беру салдарынан п.б. шығынды өтеуге есепті кезеңдегі кәсіпорын қызметінің нәтижесі бойынша болған шығындарды табуға пайдаланылады.</w:t>
      </w:r>
    </w:p>
    <w:p w:rsidR="0046685E" w:rsidRPr="00BD739A" w:rsidRDefault="0046685E" w:rsidP="00BD739A">
      <w:pPr>
        <w:pStyle w:val="a6"/>
        <w:spacing w:after="0" w:line="240" w:lineRule="auto"/>
        <w:ind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 xml:space="preserve">Кәсіпорынның шаруашылық қызметінің нәтижесі мен соңғы мақсаты табыс болып табылады. Салық төленгеннен кейін кәсіпорының қарамағында қалған табыстан резервтік капитал, жинақтау қоры мен тұтыну қорлары қалыптасады. </w:t>
      </w:r>
    </w:p>
    <w:p w:rsidR="0046685E" w:rsidRPr="00BD739A" w:rsidRDefault="0046685E" w:rsidP="00BD739A">
      <w:pPr>
        <w:pStyle w:val="a6"/>
        <w:spacing w:after="0" w:line="240" w:lineRule="auto"/>
        <w:ind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Резервтік капитал – бұл кәсіпорынның ақша қоры. Оның қалыптасу көзі болып кәсіпорынның өз меншігіндегі қалған табыс б.т. Ол есеп жылындағы нақты мақсаттарға табыстың жетіспеуімен яғни есепті жылдың шығындарын жабуға,төлеуге жұмсалады.</w:t>
      </w:r>
    </w:p>
    <w:p w:rsidR="0046685E" w:rsidRPr="00BD739A" w:rsidRDefault="0046685E" w:rsidP="00BD739A">
      <w:pPr>
        <w:pStyle w:val="a6"/>
        <w:spacing w:after="0" w:line="240" w:lineRule="auto"/>
        <w:ind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 xml:space="preserve">Бұл резервтік капиталдың болуы кәсіпорынның қаржы жағдайының тұрақсыздығын қамтамасыз етеді. Резервтік қордың ақшалай қаражатының түріне сондай-ақ құнды қағаздардың құнсыздануына салынған резервтер, қайта сатып алу қоры, кейінге қалдырылған қор және т.б. Акционерлік қоғамда акцияны сатып алу және облигацияны өтеу үшін құрылады. </w:t>
      </w:r>
    </w:p>
    <w:p w:rsidR="0046685E" w:rsidRPr="00BD739A" w:rsidRDefault="0046685E" w:rsidP="00BD739A">
      <w:pPr>
        <w:pStyle w:val="a6"/>
        <w:spacing w:after="0" w:line="240" w:lineRule="auto"/>
        <w:ind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Жинақтау қоры - өндірістің дамуына арналған ақша қаражаттары. Бұл қор кәсіпорын мүлкін кеңейту мақсатында негізгі өндірісті дамытуға, сондай-ақ табыс алу үшін қаржылық салымдарды салу және пайдаланумен байланысты.</w:t>
      </w:r>
    </w:p>
    <w:p w:rsidR="0046685E" w:rsidRPr="00BD739A" w:rsidRDefault="0046685E" w:rsidP="00BD739A">
      <w:pPr>
        <w:pStyle w:val="a6"/>
        <w:spacing w:after="0" w:line="240" w:lineRule="auto"/>
        <w:ind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Тұтыну қоры - әлеуметтік қажеттіліктерге өндірістік емес салалрды қаржыландыруға, мараттауларға, компенсация түріндегі төлемдерге және т.б. мақсаттарға бағытталған ақша қаражаттары.</w:t>
      </w:r>
    </w:p>
    <w:p w:rsidR="0046685E" w:rsidRPr="00BD739A" w:rsidRDefault="0046685E" w:rsidP="00BD739A">
      <w:pPr>
        <w:pStyle w:val="a6"/>
        <w:spacing w:after="0" w:line="240" w:lineRule="auto"/>
        <w:ind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Валюта қоры - өз өнімін экспортқа шығаратын және валюталық түсімді алатын кәсіпорындарда қалыптасады.</w:t>
      </w:r>
    </w:p>
    <w:p w:rsidR="0046685E" w:rsidRPr="00BD739A" w:rsidRDefault="0046685E" w:rsidP="00BD739A">
      <w:pPr>
        <w:pStyle w:val="a6"/>
        <w:spacing w:after="0" w:line="240" w:lineRule="auto"/>
        <w:ind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Кәсіпорынның қаржы ресурсы – бұл өзіндік ақша табыстарының жиынтығы және сырттан түскен түсімдер. Олар кәсіпорынның қаржылық міндеттемесін орындауға, өндірісті кеңейтуге байланысты шыққан шығындар мен ағымдық шығындарды қаржыландыруға арналған.</w:t>
      </w:r>
    </w:p>
    <w:p w:rsidR="0046685E" w:rsidRPr="00BD739A" w:rsidRDefault="0046685E" w:rsidP="00BD739A">
      <w:pPr>
        <w:pStyle w:val="a6"/>
        <w:spacing w:after="0" w:line="240" w:lineRule="auto"/>
        <w:ind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Капитал сияқты түсінікті бөліп көрсету керек. Капитал айналымның аяқталуы бойынша табыс әкелетін және өндіріске салынған қаржы ресурстарының бір бөлігі. Басқа сөзбек айтқанда, капитал қаржы ресурсына айналған формасы ретінде болады.</w:t>
      </w:r>
    </w:p>
    <w:p w:rsidR="0046685E" w:rsidRPr="00BD739A" w:rsidRDefault="0046685E" w:rsidP="00BD739A">
      <w:pPr>
        <w:pStyle w:val="a6"/>
        <w:spacing w:after="0" w:line="240" w:lineRule="auto"/>
        <w:ind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Кәсіпорынның қаржы ресурсы өзінің пайда болуында өзіндік және әр түрлі жағдайда тартылған болып бөлінеді.</w:t>
      </w:r>
    </w:p>
    <w:p w:rsidR="0046685E" w:rsidRPr="00BD739A" w:rsidRDefault="0046685E" w:rsidP="00BD739A">
      <w:pPr>
        <w:pStyle w:val="a6"/>
        <w:spacing w:after="0" w:line="240" w:lineRule="auto"/>
        <w:ind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lastRenderedPageBreak/>
        <w:t xml:space="preserve">Өзіндік қаржы ресурсы құрамына табыс және амортизациялық аударымдар кіреді. Бұл жерде ескеретін жағдай кәсіпорын табысының бәрі толық кәсіпорынның өз меншігінде қалмайды. Оның бір бөлігі салық және басқа да төлемдер түрінде бюджетке түседі. Ал одан қалған кәсіпорын меншігіндегі табыс басқарушы органдарының шешімімен жинақтау және тұтыну мақсаттарына бөлінеді. Жинақтауға бағытталған табыс өндірістің дамуына және кәсіпорын мілкін арттыруына пайдаланады. Тұтынуға бағытталған табыс әлеуметтік мәселелерді шешу үшін пайдаланылады.    Амортизациялық аударымдар дегеніміз – негізгі өндірістік құралдардың және материалдық емес активтердің тозуының ақшалай құнын көрсетеді. Ол екі жақты сипаттамаға не болады. Себебі ол өнімнің өзіндік құнына кіреді және өнімді өткізілген түскен түсім кәсіпорынның есеп айрсу шотында жай немесе кеңейтілген ұдайы өндірістің қаржыландыру көзіне айналады. </w:t>
      </w:r>
    </w:p>
    <w:p w:rsidR="0046685E" w:rsidRPr="00BD739A" w:rsidRDefault="0046685E" w:rsidP="00BD739A">
      <w:pPr>
        <w:pStyle w:val="a6"/>
        <w:spacing w:after="0" w:line="240" w:lineRule="auto"/>
        <w:ind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 xml:space="preserve">Тартылған немесе сыртқы қаржы ресурстарының қалыптасу көзі өзіндік заемдық және бюджеттен бөлінетін қаржы түрінде болады. Бұл бөлу капитал салық формасымен қамтамасыз етіледі. Егер сыртқы инвесторлар ақша қаражатын кәсіпкерлік капитал түрінде салған болса, онда бұл салым тартылған, өзіндік қаржы ресурсы болып табылады. </w:t>
      </w:r>
    </w:p>
    <w:p w:rsidR="0046685E" w:rsidRPr="00BD739A" w:rsidRDefault="0046685E" w:rsidP="00BD739A">
      <w:pPr>
        <w:pStyle w:val="a6"/>
        <w:spacing w:after="0" w:line="240" w:lineRule="auto"/>
        <w:ind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Кәсіпкерлік капитал – бұл табыс алу немесе кәсіпорынды басқаруға қатысу мақсатында кәсіпорынның жарғылық капиталына салынған капитал.</w:t>
      </w:r>
    </w:p>
    <w:p w:rsidR="0046685E" w:rsidRPr="00BD739A" w:rsidRDefault="0046685E" w:rsidP="00BD739A">
      <w:pPr>
        <w:pStyle w:val="a6"/>
        <w:spacing w:after="0" w:line="240" w:lineRule="auto"/>
        <w:ind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Ссудалық капитал – кәсіпорынның банктік несие түрінде жеке басқа кәсіпорындардан вексель, облигация, займ түрінде уақытша пайдалануға түрлі мерзімде берілетін, төленетін қайтарылатын капитал.</w:t>
      </w:r>
    </w:p>
    <w:p w:rsidR="0046685E" w:rsidRPr="00BD739A" w:rsidRDefault="0046685E" w:rsidP="00BD739A">
      <w:pPr>
        <w:pStyle w:val="a6"/>
        <w:spacing w:after="0" w:line="240" w:lineRule="auto"/>
        <w:ind w:firstLine="540"/>
        <w:jc w:val="both"/>
        <w:rPr>
          <w:rFonts w:ascii="Times New Roman" w:hAnsi="Times New Roman" w:cs="Times New Roman"/>
          <w:sz w:val="28"/>
          <w:szCs w:val="28"/>
          <w:lang w:val="kk-KZ"/>
        </w:rPr>
      </w:pPr>
      <w:r w:rsidRPr="00BD739A">
        <w:rPr>
          <w:rFonts w:ascii="Times New Roman" w:eastAsia="Times New Roman" w:hAnsi="Times New Roman" w:cs="Times New Roman"/>
          <w:sz w:val="28"/>
          <w:szCs w:val="28"/>
          <w:lang w:val="kk-KZ"/>
        </w:rPr>
        <w:t>Бюджеттен бөлінетін қаржы – қайтарылатын және қайтарылмайтын негізде болуы мүмкін. Бұл қаржы негізінен мемлекеттік тапсырыстарды қаржыландыруға инвестициялық бағдарламаларды немесе өнімді өндіруде жапы мемлекеттік маңызы бар кәсіпорындарды мемлекет тарапынан қысқа мерзімде қолдау жасауды қолданылады .</w:t>
      </w:r>
    </w:p>
    <w:p w:rsidR="0046685E" w:rsidRPr="00223A1C" w:rsidRDefault="00807DF0" w:rsidP="00223A1C">
      <w:pPr>
        <w:tabs>
          <w:tab w:val="left" w:pos="540"/>
        </w:tabs>
        <w:spacing w:after="0" w:line="240" w:lineRule="auto"/>
        <w:jc w:val="both"/>
        <w:rPr>
          <w:rFonts w:ascii="Times New Roman" w:hAnsi="Times New Roman" w:cs="Times New Roman"/>
          <w:b/>
          <w:sz w:val="28"/>
          <w:szCs w:val="28"/>
          <w:lang w:val="kk-KZ"/>
        </w:rPr>
      </w:pPr>
      <w:r w:rsidRPr="00BD739A">
        <w:rPr>
          <w:rFonts w:ascii="Times New Roman" w:hAnsi="Times New Roman" w:cs="Times New Roman"/>
          <w:b/>
          <w:sz w:val="28"/>
          <w:szCs w:val="28"/>
          <w:lang w:val="kk-KZ"/>
        </w:rPr>
        <w:t>2.</w:t>
      </w:r>
      <w:r w:rsidR="00223A1C">
        <w:rPr>
          <w:b/>
          <w:sz w:val="28"/>
          <w:szCs w:val="28"/>
          <w:lang w:val="kk-KZ"/>
        </w:rPr>
        <w:t xml:space="preserve"> </w:t>
      </w:r>
      <w:r w:rsidR="00223A1C" w:rsidRPr="00223A1C">
        <w:rPr>
          <w:rFonts w:ascii="Times New Roman" w:hAnsi="Times New Roman" w:cs="Times New Roman"/>
          <w:b/>
          <w:sz w:val="28"/>
          <w:szCs w:val="28"/>
          <w:lang w:val="kk-KZ"/>
        </w:rPr>
        <w:t>Кәсіпорынның  ағымдағы дебиторлық және кредиторлық қарыздарын басқару.</w:t>
      </w:r>
      <w:r w:rsidR="00223A1C" w:rsidRPr="00BD739A">
        <w:rPr>
          <w:rFonts w:ascii="Times New Roman" w:hAnsi="Times New Roman" w:cs="Times New Roman"/>
          <w:b/>
          <w:sz w:val="28"/>
          <w:szCs w:val="28"/>
          <w:lang w:val="kk-KZ"/>
        </w:rPr>
        <w:t xml:space="preserve">   </w:t>
      </w:r>
      <w:r w:rsidR="0046685E" w:rsidRPr="00BD739A">
        <w:rPr>
          <w:rFonts w:ascii="Times New Roman" w:hAnsi="Times New Roman" w:cs="Times New Roman"/>
          <w:sz w:val="28"/>
          <w:szCs w:val="28"/>
          <w:lang w:val="kk-KZ"/>
        </w:rPr>
        <w:t>Дебиторлық борыштың пайда болуы кредиторлық борыш сияқты ақшаны аудару арқылы есеп айырысу жүйесі кезеңіндегі шаруашылық қызметтегі объективті процесс болып табылады. Дебиторлық борыш барлық уақытта есептеулер тәртібінін бұзылуы нәтижесінде туындап, барлық уақытта да қаржылық жағдайды нашарлатады деуге болмайды. Сондықтан да, оны меншікті қаражатты толығымен айналымнан шығару деп есептеуге болмайды, өйткені оның бір бөлігі банктік несиелендірудің нысаны болып табылады да кәсіпорынның төлем қабілеттілігіне ешбір ықпал етпейді. Кәсіпорынның дебиторлық борышы қалыпты және өтелмеген болып екіге бөлінеді. Өтелмеген дебиторлық борышқа, төлеу мерзімі өтіп кеткен есеп айырысу құжаттары бойынша тиеліп жіберілген тауарлар үшін қарыздар жатады. Өтелмеген дебиторлық борыш айналым қаражаттарының заңсыз бұрмалануын және қаржы тәртібінің бұзылуын көрсетеді. Осыған байланысты талдаушы оның құрылымын зерттеу негізінде өтелмеген дебиторлық борышты анықтауы тиіс.</w:t>
      </w:r>
    </w:p>
    <w:p w:rsidR="0046685E" w:rsidRPr="00BD739A" w:rsidRDefault="0046685E" w:rsidP="00BD739A">
      <w:pPr>
        <w:spacing w:after="0" w:line="240" w:lineRule="auto"/>
        <w:ind w:firstLine="708"/>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lastRenderedPageBreak/>
        <w:t>Өнім өндіруші кәсіпорындардың дебиторлық қарызының едәуір бөлігін тиеліп тауар қаражаттарды құрайды. Тиелген тауарлар қаражаты шарасыз пайда болады, өйткені, қоймадағы дайын өнімдер, шартта көрсетілген уақытта тұтынушыларға тиеліп жіберілуі тиіс. Бірақ тиеліп жіберген тауарлардың құрамында әртүрлі мағыналы қаражаттар болады. Олардың бір бөлігі тиеліп жіберген тауарлардың үлесіне тиісті, бірақ төлем уақыты жетпеген. Бұл жағымдығы тез өтетін құбылыс. Төлем мерзімі өткеннен кейін, кәсіпорынның төленбеген қаражаттары, тиеп жіберген тауарлар түріне айналады. Соңғысы, тұтынушының төлем қаражатының жоқ екендігін көрсетеді.</w:t>
      </w:r>
    </w:p>
    <w:p w:rsidR="0046685E" w:rsidRPr="00BD739A" w:rsidRDefault="0046685E" w:rsidP="00BD739A">
      <w:pPr>
        <w:spacing w:after="0" w:line="240" w:lineRule="auto"/>
        <w:ind w:firstLine="708"/>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Төленбеген шоттардың үлкен үлесті салмағы және басқадай қарыз түрлерінің болуы – кәсіпорындарға түсетін қаражаттардың негізгі көздерінің бірі болып есептелінеді, осыған сәйкес дебиторлық қарыздарды басқару туралы шешім қабылдауды қажет етеді.</w:t>
      </w:r>
    </w:p>
    <w:p w:rsidR="0046685E" w:rsidRPr="00BD739A" w:rsidRDefault="0046685E" w:rsidP="00BD739A">
      <w:pPr>
        <w:spacing w:after="0" w:line="240" w:lineRule="auto"/>
        <w:ind w:firstLine="708"/>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Алдымен, барлық дебиторлық қарыздардың сипаты бағаланады, дебиторлардың құрамы талданады, олардың құрамындағы үмітсіз қарыздар анықталады. Бұндай бағалау әртүрлі мезгілде пайда болған дебиторлардың топтары бойынша жүргізіледі.</w:t>
      </w:r>
    </w:p>
    <w:p w:rsidR="0046685E" w:rsidRPr="00BD739A" w:rsidRDefault="0046685E" w:rsidP="00BD739A">
      <w:pPr>
        <w:spacing w:after="0" w:line="240" w:lineRule="auto"/>
        <w:ind w:firstLine="708"/>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Үмітсіз қарыздарды арнайы құрылған ресурстар есебімен, сонымен қатар күдікті қарыз резерві есебінен жабуға болады.</w:t>
      </w:r>
    </w:p>
    <w:p w:rsidR="0046685E" w:rsidRPr="00BD739A" w:rsidRDefault="0046685E" w:rsidP="00BD739A">
      <w:pPr>
        <w:spacing w:after="0" w:line="240" w:lineRule="auto"/>
        <w:ind w:firstLine="708"/>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Дебиторлық қарыздағы қаражаттың нақтылы айналымдығын талдау нәтижесінде кәсіпкер белгілі бір кезең уақытындағы алынған мәліметті, басқа шаруашылық субъект көрсеткіштерімен салыстыра отырып, мүмкінді өз уақытында төлеу мүмкіншілігін және барлық дебиторлық жағдайы бағалайды.</w:t>
      </w:r>
    </w:p>
    <w:p w:rsidR="0046685E" w:rsidRPr="00BD739A" w:rsidRDefault="0046685E" w:rsidP="00BD739A">
      <w:pPr>
        <w:spacing w:after="0" w:line="240" w:lineRule="auto"/>
        <w:ind w:firstLine="708"/>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Дебиторлық қарыздарды басқару саясаты – кәсіпорынның айналым активтері мен маркетингтік жалпы саясатының бір бөлігі болып есептелінеді, сондықтан сатылатын өнімдер көлемін көбейтуге, қарыздың жалпы мөлшерін оңтайландыру арқылы өз уақытында төлемді қамтамасыз етуді қажет етеді.</w:t>
      </w:r>
    </w:p>
    <w:p w:rsidR="0046685E" w:rsidRPr="00BD739A" w:rsidRDefault="0046685E" w:rsidP="00BD739A">
      <w:pPr>
        <w:spacing w:after="0" w:line="240" w:lineRule="auto"/>
        <w:ind w:firstLine="708"/>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Кәсіпорынның дебиторлық қарызын басқару саясатын құру төмендегі негізгі кезеңдер арқылы жасалынады:</w:t>
      </w:r>
    </w:p>
    <w:p w:rsidR="0046685E" w:rsidRPr="00BD739A" w:rsidRDefault="0046685E" w:rsidP="00BD739A">
      <w:pPr>
        <w:numPr>
          <w:ilvl w:val="0"/>
          <w:numId w:val="18"/>
        </w:numPr>
        <w:spacing w:after="0" w:line="240" w:lineRule="auto"/>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кәсіпорынның өткен кезеңіндегі дебиторлық қарызына талдау жасау.</w:t>
      </w:r>
    </w:p>
    <w:p w:rsidR="0046685E" w:rsidRPr="00BD739A" w:rsidRDefault="0046685E" w:rsidP="00BD739A">
      <w:pPr>
        <w:spacing w:after="0" w:line="240" w:lineRule="auto"/>
        <w:ind w:firstLine="708"/>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Бұл талдаудың негізгі мақсаты кәсіпорынның дебиторлық қарызының құрамын және деңгейін бағалау және оған жасалған инвестицияның тиімділігін анықтау. Тұтынушылардың есептегі дебиторлық қарызын талдау – тауарлық (коммерциялық) және олардың несиесі бойынша жасалынады.</w:t>
      </w:r>
    </w:p>
    <w:p w:rsidR="0046685E" w:rsidRPr="00BD739A" w:rsidRDefault="0046685E" w:rsidP="00BD739A">
      <w:pPr>
        <w:spacing w:after="0" w:line="240" w:lineRule="auto"/>
        <w:ind w:firstLine="708"/>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Талдаудың бірінші кезеңінде кәсіпорынның дебиторлық қарызының деңгейі бағаланып, оның өткен кезеңдегі серпіні қаралады.</w:t>
      </w:r>
    </w:p>
    <w:p w:rsidR="002B1B3D" w:rsidRPr="00BD739A" w:rsidRDefault="00807DF0" w:rsidP="00BD739A">
      <w:p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      </w:t>
      </w:r>
      <w:r w:rsidRPr="00BD739A">
        <w:rPr>
          <w:rFonts w:ascii="Times New Roman" w:hAnsi="Times New Roman" w:cs="Times New Roman"/>
          <w:b/>
          <w:sz w:val="28"/>
          <w:szCs w:val="28"/>
          <w:lang w:val="kk-KZ"/>
        </w:rPr>
        <w:t>3.</w:t>
      </w:r>
      <w:r w:rsidR="00223A1C">
        <w:rPr>
          <w:rFonts w:ascii="Times New Roman" w:hAnsi="Times New Roman" w:cs="Times New Roman"/>
          <w:b/>
          <w:sz w:val="28"/>
          <w:szCs w:val="28"/>
          <w:lang w:val="kk-KZ"/>
        </w:rPr>
        <w:t xml:space="preserve"> </w:t>
      </w:r>
      <w:r w:rsidR="00223A1C" w:rsidRPr="00223A1C">
        <w:rPr>
          <w:rFonts w:ascii="Times New Roman" w:hAnsi="Times New Roman" w:cs="Times New Roman"/>
          <w:b/>
          <w:sz w:val="28"/>
          <w:szCs w:val="28"/>
          <w:lang w:val="kk-KZ"/>
        </w:rPr>
        <w:t>Кәсіпорынның  ақша ағымдарын басқару: ақша ағымдарының мінездемесі</w:t>
      </w:r>
      <w:r w:rsidR="00223A1C">
        <w:rPr>
          <w:rFonts w:ascii="Times New Roman" w:hAnsi="Times New Roman" w:cs="Times New Roman"/>
          <w:sz w:val="28"/>
          <w:szCs w:val="28"/>
          <w:lang w:val="kk-KZ"/>
        </w:rPr>
        <w:t>.</w:t>
      </w:r>
      <w:r w:rsidR="00223A1C" w:rsidRPr="00BD739A">
        <w:rPr>
          <w:rFonts w:ascii="Times New Roman" w:hAnsi="Times New Roman" w:cs="Times New Roman"/>
          <w:sz w:val="28"/>
          <w:szCs w:val="28"/>
          <w:lang w:val="kk-KZ"/>
        </w:rPr>
        <w:t xml:space="preserve"> </w:t>
      </w:r>
      <w:r w:rsidR="002B1B3D" w:rsidRPr="00BD739A">
        <w:rPr>
          <w:rFonts w:ascii="Times New Roman" w:hAnsi="Times New Roman" w:cs="Times New Roman"/>
          <w:sz w:val="28"/>
          <w:szCs w:val="28"/>
          <w:lang w:val="kk-KZ"/>
        </w:rPr>
        <w:t>Кәсіпорынның айналым активтерінің жетіспеушілігі салдары ең бастысы кәсіпорынның қаржылық тұрақтығына байланысты. Айналым активтерін ұйымдастыру олардың тиімділігін арттыру мәселесімен айналысады. Олар:</w:t>
      </w:r>
    </w:p>
    <w:p w:rsidR="002B1B3D" w:rsidRPr="00BD739A" w:rsidRDefault="002B1B3D" w:rsidP="00BD739A">
      <w:pPr>
        <w:numPr>
          <w:ilvl w:val="0"/>
          <w:numId w:val="16"/>
        </w:numPr>
        <w:tabs>
          <w:tab w:val="num" w:pos="180"/>
        </w:tabs>
        <w:spacing w:after="0" w:line="240" w:lineRule="auto"/>
        <w:ind w:left="0" w:firstLine="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Айналым құрамын және құрылымын анықтау;</w:t>
      </w:r>
    </w:p>
    <w:p w:rsidR="002B1B3D" w:rsidRPr="00BD739A" w:rsidRDefault="002B1B3D" w:rsidP="00BD739A">
      <w:pPr>
        <w:numPr>
          <w:ilvl w:val="0"/>
          <w:numId w:val="16"/>
        </w:numPr>
        <w:tabs>
          <w:tab w:val="num" w:pos="180"/>
        </w:tabs>
        <w:spacing w:after="0" w:line="240" w:lineRule="auto"/>
        <w:ind w:left="0" w:firstLine="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lastRenderedPageBreak/>
        <w:t>Кәсіпорынның айналым активтерінің қажеттілік деңгейінің оптималды көлемін анықтау;</w:t>
      </w:r>
    </w:p>
    <w:p w:rsidR="002B1B3D" w:rsidRPr="00BD739A" w:rsidRDefault="002B1B3D" w:rsidP="00BD739A">
      <w:pPr>
        <w:numPr>
          <w:ilvl w:val="0"/>
          <w:numId w:val="16"/>
        </w:numPr>
        <w:tabs>
          <w:tab w:val="num" w:pos="180"/>
        </w:tabs>
        <w:spacing w:after="0" w:line="240" w:lineRule="auto"/>
        <w:ind w:left="0" w:firstLine="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Айналым активтерінің қалыптастыру көздерінің тиімді тарту жолдары мен каналдарын анықтау;</w:t>
      </w:r>
    </w:p>
    <w:p w:rsidR="002B1B3D" w:rsidRPr="00BD739A" w:rsidRDefault="002B1B3D" w:rsidP="00BD739A">
      <w:pPr>
        <w:numPr>
          <w:ilvl w:val="0"/>
          <w:numId w:val="16"/>
        </w:numPr>
        <w:tabs>
          <w:tab w:val="num" w:pos="180"/>
        </w:tabs>
        <w:spacing w:after="0" w:line="240" w:lineRule="auto"/>
        <w:ind w:left="0" w:firstLine="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Айналым активтерін бөлу және оларды ұтымды қолдану шаралары;</w:t>
      </w:r>
    </w:p>
    <w:p w:rsidR="002B1B3D" w:rsidRPr="00BD739A" w:rsidRDefault="002B1B3D" w:rsidP="00BD739A">
      <w:pPr>
        <w:numPr>
          <w:ilvl w:val="0"/>
          <w:numId w:val="16"/>
        </w:numPr>
        <w:tabs>
          <w:tab w:val="num" w:pos="180"/>
        </w:tabs>
        <w:spacing w:after="0" w:line="240" w:lineRule="auto"/>
        <w:ind w:left="0" w:firstLine="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Айналым активтерінің сақталуын және қауіпсіздігіен қамтамасыз ету;</w:t>
      </w:r>
    </w:p>
    <w:p w:rsidR="002B1B3D" w:rsidRPr="00BD739A" w:rsidRDefault="002B1B3D" w:rsidP="00BD739A">
      <w:pPr>
        <w:tabs>
          <w:tab w:val="num" w:pos="180"/>
        </w:tabs>
        <w:spacing w:after="0" w:line="240" w:lineRule="auto"/>
        <w:ind w:firstLine="708"/>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Айналым құрамы өндірістік қорлар және айналым қорлары қалыптастырушы элементтер жиынтығын айтады. Ал құрылымы әрбір айналым элементінің жалпы активтердегі үлесін анықтайды. Кәсіпорын қызметін қаржыландыру және несиелеуде кәсіпорын активтерінің негізгі құрамын келесі көрсеткіштер құрайды:</w:t>
      </w:r>
    </w:p>
    <w:p w:rsidR="002B1B3D" w:rsidRPr="00BD739A" w:rsidRDefault="002B1B3D" w:rsidP="00BD739A">
      <w:pPr>
        <w:numPr>
          <w:ilvl w:val="0"/>
          <w:numId w:val="17"/>
        </w:numPr>
        <w:tabs>
          <w:tab w:val="num" w:pos="180"/>
        </w:tabs>
        <w:spacing w:after="0" w:line="240" w:lineRule="auto"/>
        <w:ind w:left="0" w:firstLine="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Тауарлы</w:t>
      </w:r>
      <w:r w:rsidR="00065FFC">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w:t>
      </w:r>
      <w:r w:rsidR="00065FFC">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материалды құндылықтардың қорын басқару;</w:t>
      </w:r>
    </w:p>
    <w:p w:rsidR="002B1B3D" w:rsidRPr="00BD739A" w:rsidRDefault="002B1B3D" w:rsidP="00BD739A">
      <w:pPr>
        <w:numPr>
          <w:ilvl w:val="0"/>
          <w:numId w:val="17"/>
        </w:numPr>
        <w:tabs>
          <w:tab w:val="num" w:pos="180"/>
        </w:tabs>
        <w:spacing w:after="0" w:line="240" w:lineRule="auto"/>
        <w:ind w:left="0" w:firstLine="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Дебиторлық қарыздарды басқару;</w:t>
      </w:r>
    </w:p>
    <w:p w:rsidR="002B1B3D" w:rsidRPr="00BD739A" w:rsidRDefault="002B1B3D" w:rsidP="00BD739A">
      <w:pPr>
        <w:numPr>
          <w:ilvl w:val="0"/>
          <w:numId w:val="17"/>
        </w:numPr>
        <w:tabs>
          <w:tab w:val="num" w:pos="180"/>
        </w:tabs>
        <w:spacing w:after="0" w:line="240" w:lineRule="auto"/>
        <w:ind w:left="0" w:firstLine="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Есеп қаражаттарын басқару;</w:t>
      </w:r>
    </w:p>
    <w:p w:rsidR="002B1B3D" w:rsidRPr="00BD739A" w:rsidRDefault="002B1B3D" w:rsidP="00BD739A">
      <w:pPr>
        <w:numPr>
          <w:ilvl w:val="0"/>
          <w:numId w:val="17"/>
        </w:numPr>
        <w:tabs>
          <w:tab w:val="num" w:pos="180"/>
        </w:tabs>
        <w:spacing w:after="0" w:line="240" w:lineRule="auto"/>
        <w:ind w:left="0" w:firstLine="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Ақша қаражаттарын қалыптастыру.</w:t>
      </w:r>
    </w:p>
    <w:p w:rsidR="002B1B3D" w:rsidRPr="00BD739A" w:rsidRDefault="002B1B3D" w:rsidP="00BD739A">
      <w:pPr>
        <w:spacing w:after="0" w:line="240" w:lineRule="auto"/>
        <w:ind w:firstLine="708"/>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Мұндағы тауарлы материалдық қорларды басқару кәсіпорының қызмет етуіне күнделікті қажетті болып табылатын айналым қорларын дер кезінде қамтамасыз етуді талап етеді. Өйткені өндіріске немесе қызмет көрстеуге байланысты материалдарды уақытымен қамтамасыз етіп отырмаса, онда жалпы өндіріс тоқтап, кәсіпорынның тұрақты қызмет етуіне зиянды әсер етеді.  </w:t>
      </w:r>
    </w:p>
    <w:p w:rsidR="002B1B3D" w:rsidRPr="00BD739A" w:rsidRDefault="002B1B3D" w:rsidP="00BD739A">
      <w:pPr>
        <w:spacing w:after="0" w:line="240" w:lineRule="auto"/>
        <w:ind w:firstLine="708"/>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Дебиторлық қарыздарды басқару кәсіпорынның өз қызметін тиімді ұйымдастыруындағы қажетті қарыз несиелерінің тартылуындағы тиімді жақтарын анықтау немесе қарыз берудегі қызметін анықтау болып табылады. Мысалы, кәсіпорын несие алуда ұзақ  мерзімді немесе қысқа мерзімдегі, банктерден немесе банктік емес ұйымдардан алудың қайсы жолдары ұтымды екенін анықтау қажеттігі туындайды. </w:t>
      </w:r>
    </w:p>
    <w:p w:rsidR="002B1B3D" w:rsidRPr="00BD739A" w:rsidRDefault="002B1B3D" w:rsidP="00BD739A">
      <w:pPr>
        <w:spacing w:after="0" w:line="240" w:lineRule="auto"/>
        <w:ind w:firstLine="708"/>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Кәсіпорынның есеп құжаттарын басқару бұл өз кезегінде бухалтерлік есеп негізінде көрініс табады. Бухгалтерлік құжаттарға кәсіпорынның бухгалтерлік қызметі, оның шығындары мен табыстарының есебі, қорытынды есептері жатады. Кәсіпорынның бухгалтерлік есебінде айналым активтерінің үлесі айтарлықтай орын алады. Бұл әсіресе қаржы салаларында кең көрініс табады. </w:t>
      </w:r>
    </w:p>
    <w:p w:rsidR="002B1B3D" w:rsidRPr="00BD739A" w:rsidRDefault="002B1B3D" w:rsidP="00BD739A">
      <w:pPr>
        <w:spacing w:after="0" w:line="240" w:lineRule="auto"/>
        <w:ind w:firstLine="708"/>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Ақша қаражаттарын басқаруда</w:t>
      </w:r>
      <w:r w:rsidRPr="00BD739A">
        <w:rPr>
          <w:rFonts w:ascii="Times New Roman" w:hAnsi="Times New Roman" w:cs="Times New Roman"/>
          <w:b/>
          <w:i/>
          <w:sz w:val="28"/>
          <w:szCs w:val="28"/>
          <w:lang w:val="kk-KZ"/>
        </w:rPr>
        <w:t xml:space="preserve"> </w:t>
      </w:r>
      <w:r w:rsidRPr="00BD739A">
        <w:rPr>
          <w:rFonts w:ascii="Times New Roman" w:hAnsi="Times New Roman" w:cs="Times New Roman"/>
          <w:sz w:val="28"/>
          <w:szCs w:val="28"/>
          <w:lang w:val="kk-KZ"/>
        </w:rPr>
        <w:t xml:space="preserve">кәсіпорынның айналым активтерінің күрделі әрі барлық қызметтерді жүргізудің және ұйымдастырудың негізі болып табылатын ақша қорларын және ақша қаражаттарын қалыптастыру мен тиімді пайдаланудан туындайды. </w:t>
      </w:r>
    </w:p>
    <w:p w:rsidR="002B1B3D" w:rsidRPr="00BD739A" w:rsidRDefault="002B1B3D" w:rsidP="00BD739A">
      <w:pPr>
        <w:spacing w:after="0" w:line="240" w:lineRule="auto"/>
        <w:ind w:firstLine="708"/>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Айналым активтерін тиімді қолдану сипаты өз кезегінде экономикалық көрсеткіштер жүйесінен құрылады, әсіресе олардың негізінің бірі айналым активтерінің айналым жылдамдығы көрсеткіші болып табылады. </w:t>
      </w:r>
    </w:p>
    <w:p w:rsidR="002B1B3D" w:rsidRPr="00BD739A" w:rsidRDefault="002B1B3D" w:rsidP="00BD739A">
      <w:pPr>
        <w:spacing w:after="0" w:line="240" w:lineRule="auto"/>
        <w:ind w:firstLine="708"/>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Корпорация айналым активтері бұл айналысқа түскен ақшалай сомалардың бастапқы өндіріске салынуы мен оның белгілі бір уақыт аралығында жиынтық жылдық өнімге айналып және оны сату негізінде қатара үстеме сипатында ақщалай қаражаттарға айналу барысын айтамыз. </w:t>
      </w:r>
    </w:p>
    <w:p w:rsidR="002B1B3D" w:rsidRPr="00BD739A" w:rsidRDefault="002B1B3D" w:rsidP="00BD739A">
      <w:pPr>
        <w:spacing w:after="0" w:line="240" w:lineRule="auto"/>
        <w:ind w:firstLine="708"/>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lastRenderedPageBreak/>
        <w:t xml:space="preserve">Айналым активтерінің айналым жылдамдығы экономиканың өнеркәсібі, өндіріс және қызмет көрсету салаларында әр түрлі деңгейде болып табылады. Мысалы, ауыр өнеркәсіп және машина жасау салаларында капиталдың айналым мерзімі ұзақтау болады. Ал жылдамдығы шапшаң айналым активтері салалары тамақ және шикізаттық салалар болып табылады. Қазіргі шетелдік инвестициялардың 80%-ы шикізат бағытына бағытталуының себебі осы шикізат саласына салынған өндірістік инвестициялардың қайтарымы және өнімі жылдам, әрі нақты, яғни бұл салаларда айналым активтерінің айналым жылдамдығы жоғары болады. </w:t>
      </w:r>
    </w:p>
    <w:p w:rsidR="002B1B3D" w:rsidRPr="00BD739A" w:rsidRDefault="002B1B3D" w:rsidP="00BD739A">
      <w:pPr>
        <w:spacing w:after="0" w:line="240" w:lineRule="auto"/>
        <w:ind w:firstLine="708"/>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Корпорациялардың айналым қаражаттары – бұл өндірістік және өнімді өткізудің үздіксіз процесін қамтамасыз ету  мақсатымен өндірістік айналым капиталдары мен айналыс капиталдарын жасау және пайдалануға авансыланған ақша жиынтығы. Кәсіпорындардың айналым қаражаттарын қалыптастырудың көздері келесілер болып табылады: табыс немесе пайда,  кредиторлық берешектер, банктік және коммерциялық несиелер.</w:t>
      </w:r>
    </w:p>
    <w:p w:rsidR="002B1B3D" w:rsidRPr="00BD739A" w:rsidRDefault="00807DF0" w:rsidP="00BD739A">
      <w:pPr>
        <w:shd w:val="clear" w:color="auto" w:fill="FFFFFF"/>
        <w:spacing w:after="0" w:line="240" w:lineRule="auto"/>
        <w:jc w:val="both"/>
        <w:rPr>
          <w:rFonts w:ascii="Times New Roman" w:eastAsia="Times New Roman" w:hAnsi="Times New Roman" w:cs="Times New Roman"/>
          <w:sz w:val="28"/>
          <w:szCs w:val="28"/>
          <w:lang w:val="kk-KZ"/>
        </w:rPr>
      </w:pPr>
      <w:r w:rsidRPr="00BD739A">
        <w:rPr>
          <w:rFonts w:ascii="Times New Roman" w:hAnsi="Times New Roman" w:cs="Times New Roman"/>
          <w:b/>
          <w:noProof/>
          <w:color w:val="000000"/>
          <w:sz w:val="28"/>
          <w:szCs w:val="28"/>
          <w:lang w:val="kk-KZ"/>
        </w:rPr>
        <w:t>4</w:t>
      </w:r>
      <w:r w:rsidR="0046685E" w:rsidRPr="00BD739A">
        <w:rPr>
          <w:rFonts w:ascii="Times New Roman" w:hAnsi="Times New Roman" w:cs="Times New Roman"/>
          <w:b/>
          <w:noProof/>
          <w:color w:val="000000"/>
          <w:sz w:val="28"/>
          <w:szCs w:val="28"/>
          <w:lang w:val="kk-KZ"/>
        </w:rPr>
        <w:t>.</w:t>
      </w:r>
      <w:r w:rsidR="00223A1C" w:rsidRPr="00223A1C">
        <w:rPr>
          <w:rFonts w:ascii="Times New Roman" w:hAnsi="Times New Roman" w:cs="Times New Roman"/>
          <w:sz w:val="28"/>
          <w:szCs w:val="28"/>
          <w:lang w:val="kk-KZ"/>
        </w:rPr>
        <w:t xml:space="preserve"> </w:t>
      </w:r>
      <w:r w:rsidR="00223A1C" w:rsidRPr="00065FFC">
        <w:rPr>
          <w:rFonts w:ascii="Times New Roman" w:hAnsi="Times New Roman" w:cs="Times New Roman"/>
          <w:b/>
          <w:sz w:val="28"/>
          <w:szCs w:val="28"/>
          <w:lang w:val="kk-KZ"/>
        </w:rPr>
        <w:t>Кәсіпорынның  ақша ағымдарын оңтайландыру әдістері және бағыттары</w:t>
      </w:r>
      <w:r w:rsidR="00065FFC">
        <w:rPr>
          <w:rFonts w:ascii="Times New Roman" w:hAnsi="Times New Roman" w:cs="Times New Roman"/>
          <w:b/>
          <w:sz w:val="28"/>
          <w:szCs w:val="28"/>
          <w:lang w:val="kk-KZ"/>
        </w:rPr>
        <w:t>.</w:t>
      </w:r>
      <w:r w:rsidR="00223A1C" w:rsidRPr="00BD739A">
        <w:rPr>
          <w:rFonts w:ascii="Times New Roman" w:eastAsia="Times New Roman" w:hAnsi="Times New Roman" w:cs="Times New Roman"/>
          <w:noProof/>
          <w:color w:val="000000"/>
          <w:sz w:val="28"/>
          <w:szCs w:val="28"/>
          <w:lang w:val="kk-KZ"/>
        </w:rPr>
        <w:t xml:space="preserve"> </w:t>
      </w:r>
      <w:r w:rsidR="002B1B3D" w:rsidRPr="00BD739A">
        <w:rPr>
          <w:rFonts w:ascii="Times New Roman" w:eastAsia="Times New Roman" w:hAnsi="Times New Roman" w:cs="Times New Roman"/>
          <w:noProof/>
          <w:color w:val="000000"/>
          <w:sz w:val="28"/>
          <w:szCs w:val="28"/>
          <w:lang w:val="kk-KZ"/>
        </w:rPr>
        <w:t>К</w:t>
      </w:r>
      <w:r w:rsidR="002B1B3D" w:rsidRPr="00BD739A">
        <w:rPr>
          <w:rFonts w:ascii="Times New Roman" w:hAnsi="Times New Roman" w:cs="Times New Roman"/>
          <w:noProof/>
          <w:color w:val="000000"/>
          <w:sz w:val="28"/>
          <w:szCs w:val="28"/>
          <w:lang w:val="kk-KZ"/>
        </w:rPr>
        <w:t>ә</w:t>
      </w:r>
      <w:r w:rsidR="002B1B3D" w:rsidRPr="00BD739A">
        <w:rPr>
          <w:rFonts w:ascii="Times New Roman" w:eastAsia="Times New Roman" w:hAnsi="Times New Roman" w:cs="Times New Roman"/>
          <w:noProof/>
          <w:color w:val="000000"/>
          <w:sz w:val="28"/>
          <w:szCs w:val="28"/>
          <w:lang w:val="kk-KZ"/>
        </w:rPr>
        <w:t>сіпорынның салым</w:t>
      </w:r>
      <w:r w:rsidR="00065FFC">
        <w:rPr>
          <w:rFonts w:ascii="Times New Roman" w:eastAsia="Times New Roman" w:hAnsi="Times New Roman" w:cs="Times New Roman"/>
          <w:noProof/>
          <w:color w:val="000000"/>
          <w:sz w:val="28"/>
          <w:szCs w:val="28"/>
          <w:lang w:val="kk-KZ"/>
        </w:rPr>
        <w:t xml:space="preserve"> </w:t>
      </w:r>
      <w:r w:rsidR="002B1B3D" w:rsidRPr="00BD739A">
        <w:rPr>
          <w:rFonts w:ascii="Times New Roman" w:eastAsia="Times New Roman" w:hAnsi="Times New Roman" w:cs="Times New Roman"/>
          <w:noProof/>
          <w:color w:val="000000"/>
          <w:sz w:val="28"/>
          <w:szCs w:val="28"/>
          <w:lang w:val="kk-KZ"/>
        </w:rPr>
        <w:t xml:space="preserve"> ақшаларын калыптастыру түрлі себептермен байланысты, олардың нсгіздері оның қалдық ақша-қаражатының жіктелуінде.</w:t>
      </w:r>
    </w:p>
    <w:p w:rsidR="002B1B3D" w:rsidRPr="00BD739A" w:rsidRDefault="002B1B3D" w:rsidP="00BD739A">
      <w:pPr>
        <w:shd w:val="clear" w:color="auto" w:fill="FFFFFF"/>
        <w:spacing w:after="0" w:line="240" w:lineRule="auto"/>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 xml:space="preserve">    1. </w:t>
      </w:r>
      <w:r w:rsidRPr="00BD739A">
        <w:rPr>
          <w:rFonts w:ascii="Times New Roman" w:eastAsia="Times New Roman" w:hAnsi="Times New Roman" w:cs="Times New Roman"/>
          <w:noProof/>
          <w:color w:val="000000"/>
          <w:sz w:val="28"/>
          <w:szCs w:val="28"/>
          <w:lang w:val="kk-KZ"/>
        </w:rPr>
        <w:t>Операциялық акша</w:t>
      </w:r>
      <w:r w:rsidRPr="00BD739A">
        <w:rPr>
          <w:rFonts w:ascii="Times New Roman" w:eastAsia="Times New Roman" w:hAnsi="Times New Roman" w:cs="Times New Roman"/>
          <w:b/>
          <w:noProof/>
          <w:color w:val="000000"/>
          <w:sz w:val="28"/>
          <w:szCs w:val="28"/>
          <w:lang w:val="kk-KZ"/>
        </w:rPr>
        <w:t xml:space="preserve"> </w:t>
      </w:r>
      <w:r w:rsidRPr="00BD739A">
        <w:rPr>
          <w:rFonts w:ascii="Times New Roman" w:eastAsia="Times New Roman" w:hAnsi="Times New Roman" w:cs="Times New Roman"/>
          <w:noProof/>
          <w:color w:val="000000"/>
          <w:sz w:val="28"/>
          <w:szCs w:val="28"/>
          <w:lang w:val="kk-KZ"/>
        </w:rPr>
        <w:t>активтерінің қалдық сақтандыру</w:t>
      </w:r>
      <w:r w:rsidRPr="00BD739A">
        <w:rPr>
          <w:rFonts w:ascii="Times New Roman" w:eastAsia="Times New Roman" w:hAnsi="Times New Roman" w:cs="Times New Roman"/>
          <w:b/>
          <w:noProof/>
          <w:color w:val="000000"/>
          <w:sz w:val="28"/>
          <w:szCs w:val="28"/>
          <w:lang w:val="kk-KZ"/>
        </w:rPr>
        <w:t xml:space="preserve"> </w:t>
      </w:r>
      <w:r w:rsidRPr="00BD739A">
        <w:rPr>
          <w:rFonts w:ascii="Times New Roman" w:eastAsia="Times New Roman" w:hAnsi="Times New Roman" w:cs="Times New Roman"/>
          <w:noProof/>
          <w:color w:val="000000"/>
          <w:sz w:val="28"/>
          <w:szCs w:val="28"/>
          <w:lang w:val="kk-KZ"/>
        </w:rPr>
        <w:t>ақша активтерінің қалдығы</w:t>
      </w:r>
    </w:p>
    <w:p w:rsidR="002B1B3D" w:rsidRPr="00BD739A" w:rsidRDefault="002B1B3D" w:rsidP="00BD739A">
      <w:pPr>
        <w:shd w:val="clear" w:color="auto" w:fill="FFFFFF"/>
        <w:spacing w:after="0" w:line="240" w:lineRule="auto"/>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noProof/>
          <w:color w:val="000000"/>
          <w:sz w:val="28"/>
          <w:szCs w:val="28"/>
          <w:lang w:val="kk-KZ"/>
        </w:rPr>
        <w:t xml:space="preserve">    2.Кәсіпорын салым ақшаларының</w:t>
      </w:r>
      <w:r w:rsidRPr="00BD739A">
        <w:rPr>
          <w:rFonts w:ascii="Times New Roman" w:eastAsia="Times New Roman" w:hAnsi="Times New Roman" w:cs="Times New Roman"/>
          <w:b/>
          <w:noProof/>
          <w:color w:val="000000"/>
          <w:sz w:val="28"/>
          <w:szCs w:val="28"/>
          <w:lang w:val="kk-KZ"/>
        </w:rPr>
        <w:t xml:space="preserve"> </w:t>
      </w:r>
      <w:r w:rsidRPr="00BD739A">
        <w:rPr>
          <w:rFonts w:ascii="Times New Roman" w:eastAsia="Times New Roman" w:hAnsi="Times New Roman" w:cs="Times New Roman"/>
          <w:noProof/>
          <w:color w:val="000000"/>
          <w:sz w:val="28"/>
          <w:szCs w:val="28"/>
          <w:lang w:val="kk-KZ"/>
        </w:rPr>
        <w:t>түрлері (банктегі салым ақша)</w:t>
      </w:r>
    </w:p>
    <w:p w:rsidR="002B1B3D" w:rsidRPr="00BD739A" w:rsidRDefault="002B1B3D" w:rsidP="00BD739A">
      <w:pPr>
        <w:shd w:val="clear" w:color="auto" w:fill="FFFFFF"/>
        <w:spacing w:after="0" w:line="240" w:lineRule="auto"/>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noProof/>
          <w:color w:val="000000"/>
          <w:sz w:val="28"/>
          <w:szCs w:val="28"/>
          <w:lang w:val="kk-KZ"/>
        </w:rPr>
        <w:t xml:space="preserve">    3. Өтемдік ақша активтерінің калдығы</w:t>
      </w:r>
    </w:p>
    <w:p w:rsidR="002B1B3D" w:rsidRPr="00BD739A" w:rsidRDefault="002B1B3D" w:rsidP="00BD739A">
      <w:pPr>
        <w:shd w:val="clear" w:color="auto" w:fill="FFFFFF"/>
        <w:spacing w:after="0" w:line="240" w:lineRule="auto"/>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b/>
          <w:noProof/>
          <w:color w:val="000000"/>
          <w:sz w:val="28"/>
          <w:szCs w:val="28"/>
          <w:lang w:val="kk-KZ"/>
        </w:rPr>
        <w:t xml:space="preserve">    </w:t>
      </w:r>
      <w:r w:rsidRPr="00BD739A">
        <w:rPr>
          <w:rFonts w:ascii="Times New Roman" w:eastAsia="Times New Roman" w:hAnsi="Times New Roman" w:cs="Times New Roman"/>
          <w:noProof/>
          <w:color w:val="000000"/>
          <w:sz w:val="28"/>
          <w:szCs w:val="28"/>
          <w:lang w:val="kk-KZ"/>
        </w:rPr>
        <w:t>4. Инвсстициялық</w:t>
      </w:r>
      <w:r w:rsidRPr="00BD739A">
        <w:rPr>
          <w:rFonts w:ascii="Times New Roman" w:eastAsia="Times New Roman" w:hAnsi="Times New Roman" w:cs="Times New Roman"/>
          <w:b/>
          <w:noProof/>
          <w:color w:val="000000"/>
          <w:sz w:val="28"/>
          <w:szCs w:val="28"/>
          <w:lang w:val="kk-KZ"/>
        </w:rPr>
        <w:t xml:space="preserve"> </w:t>
      </w:r>
      <w:r w:rsidRPr="00BD739A">
        <w:rPr>
          <w:rFonts w:ascii="Times New Roman" w:eastAsia="Times New Roman" w:hAnsi="Times New Roman" w:cs="Times New Roman"/>
          <w:noProof/>
          <w:color w:val="000000"/>
          <w:sz w:val="28"/>
          <w:szCs w:val="28"/>
          <w:lang w:val="kk-KZ"/>
        </w:rPr>
        <w:t>ақша активтерінің  қалдығы</w:t>
      </w:r>
    </w:p>
    <w:p w:rsidR="002B1B3D" w:rsidRPr="00BD739A" w:rsidRDefault="002B1B3D" w:rsidP="00BD739A">
      <w:pPr>
        <w:shd w:val="clear" w:color="auto" w:fill="FFFFFF"/>
        <w:spacing w:after="0" w:line="240" w:lineRule="auto"/>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noProof/>
          <w:color w:val="000000"/>
          <w:sz w:val="28"/>
          <w:szCs w:val="28"/>
          <w:lang w:val="kk-KZ"/>
        </w:rPr>
        <w:t xml:space="preserve">     Операциялық ақша активтерінің қалдығын қалыптастырудың мақсаты кәсіпорынның өндірістік-коммерциялық (операциялық)           жұмыстарымен байланысты, ағымдағы төлемді қамтамасыз етуді қалыптастырады: шикізаттар, материалдар және жартылай фабрикаттарды сатып алуға; еңбек ақыға, салық төлеміне; басқа мекемелердің көрсеткен қызметінің төлеміне және т.б. Бұл қалдық ақша қаражатының түрі — кәсіпорынның жинақты ақша активтерінің құрамының негізгісі болып есептелінеді.</w:t>
      </w:r>
    </w:p>
    <w:p w:rsidR="002B1B3D" w:rsidRPr="00BD739A" w:rsidRDefault="002B1B3D" w:rsidP="00BD739A">
      <w:pPr>
        <w:shd w:val="clear" w:color="auto" w:fill="FFFFFF"/>
        <w:spacing w:after="0" w:line="240" w:lineRule="auto"/>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noProof/>
          <w:color w:val="000000"/>
          <w:sz w:val="28"/>
          <w:szCs w:val="28"/>
          <w:lang w:val="kk-KZ"/>
        </w:rPr>
        <w:t xml:space="preserve">     Сақтандыру  - ақша активтерінің қалдығы негізінен нарықтағы     дайын өнімдер конъюнктурасының нашарлауына байланысты және операциялық жұмыстан ақша қаражатының өз уақытында түспеуіне байланысты сақтандыру тәуекелдігін қалыптастыруға қажет. Қалдыктың бұл түрінің қалыптасуы косіпорынның тұрақты төлем қабілеттігінің болуын ұстап тұруға, жекелеген қажетті қаржылық міндеттемелерді төлеуге қажет. Бұл қалдық ақша активтері түрінің мөлшеріне белгілі мөлшерде косіпорынның қысқа мерзімді қаржылық несие алу мүмкіншілігі әсер етеді.</w:t>
      </w:r>
    </w:p>
    <w:p w:rsidR="002B1B3D" w:rsidRPr="00BD739A" w:rsidRDefault="002B1B3D" w:rsidP="00BD739A">
      <w:pPr>
        <w:shd w:val="clear" w:color="auto" w:fill="FFFFFF"/>
        <w:spacing w:after="0" w:line="240" w:lineRule="auto"/>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noProof/>
          <w:color w:val="000000"/>
          <w:sz w:val="28"/>
          <w:szCs w:val="28"/>
          <w:lang w:val="kk-KZ"/>
        </w:rPr>
        <w:t>Инвестициялық ақша активтерінің қалдығы нарықтың жекелеген сегменттерінде қолайлы конъюнктура болуына байланысты тиімді қысқа мерзімді қаржы салуды қалыптастырады. Қалдықтың бұл  түрі нысаналылықпен тек сол уақытта қалыптастырылады, егсрде ақша салымдарының қалыптасуы қажеттігін толық қанағат-тандыратын болса.</w:t>
      </w:r>
    </w:p>
    <w:p w:rsidR="002B1B3D" w:rsidRPr="00BD739A" w:rsidRDefault="002B1B3D" w:rsidP="00BD739A">
      <w:pPr>
        <w:shd w:val="clear" w:color="auto" w:fill="FFFFFF"/>
        <w:spacing w:after="0" w:line="240" w:lineRule="auto"/>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noProof/>
          <w:color w:val="000000"/>
          <w:sz w:val="28"/>
          <w:szCs w:val="28"/>
          <w:lang w:val="kk-KZ"/>
        </w:rPr>
        <w:lastRenderedPageBreak/>
        <w:t xml:space="preserve">     Казіргі еліміздің  экономикасының  дамуы жағдайына байланысты кәсіпорындардың басым көпшілігінің ақша активтерінің бұл түрін қалыптастыруға мүмкіншілігі жоқ.</w:t>
      </w:r>
    </w:p>
    <w:p w:rsidR="002B1B3D" w:rsidRPr="00BD739A" w:rsidRDefault="002B1B3D" w:rsidP="00BD739A">
      <w:pPr>
        <w:shd w:val="clear" w:color="auto" w:fill="FFFFFF"/>
        <w:spacing w:after="0" w:line="240" w:lineRule="auto"/>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noProof/>
          <w:color w:val="000000"/>
          <w:sz w:val="28"/>
          <w:szCs w:val="28"/>
          <w:lang w:val="kk-KZ"/>
        </w:rPr>
        <w:t xml:space="preserve">     Өтемдік ақша активтерінің қалдығы — негізінен банктердің талабы бойынша кәсіпорынға есеп айырысу қызметін көрсетуге және оған басқадай қаржылық қызметтің түрін орындауға қалыптасады. Ол — азаймайтын ақшалай активтердің сомасы, оны кәсіпорын банкпен жасалған келісім бойынша тұрақты түрде өзінің есеп шотында сақталуы керек. Мүндай қалдық ақша активтерін құру банктен косіпорынға несие берудің бір шарты ретінде қарауға болады.</w:t>
      </w:r>
    </w:p>
    <w:p w:rsidR="002B1B3D" w:rsidRPr="00BD739A" w:rsidRDefault="002B1B3D" w:rsidP="00BD739A">
      <w:pPr>
        <w:shd w:val="clear" w:color="auto" w:fill="FFFFFF"/>
        <w:spacing w:after="0" w:line="240" w:lineRule="auto"/>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noProof/>
          <w:color w:val="000000"/>
          <w:sz w:val="28"/>
          <w:szCs w:val="28"/>
          <w:lang w:val="kk-KZ"/>
        </w:rPr>
        <w:t xml:space="preserve">     Қаралған қалдық ақша активтерінің түрлері тек кәсіпорынның өз салым ақшасын қалыптастырудың экономикалық уәжін сипаттайды. Айталық, сақтандыру ақша активтсрінің калдығын қолданбайтын кезеңінде оны инвестициялық мақсатқа пайдалануға болады немссе көсіпорынның қатарлас өтемдік қалдық ақша ретінде карауға болады. Сондай-ақ инвестициялық қалдық ақша</w:t>
      </w:r>
    </w:p>
    <w:p w:rsidR="002B1B3D" w:rsidRPr="00BD739A" w:rsidRDefault="002B1B3D" w:rsidP="00BD739A">
      <w:pPr>
        <w:shd w:val="clear" w:color="auto" w:fill="FFFFFF"/>
        <w:spacing w:after="0" w:line="240" w:lineRule="auto"/>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noProof/>
          <w:color w:val="000000"/>
          <w:sz w:val="28"/>
          <w:szCs w:val="28"/>
          <w:lang w:val="kk-KZ"/>
        </w:rPr>
        <w:t>активтерін, пайдаланбаған кезснде — оны сақтандыру немесе өтемдік қалдық активі ретінде қарауға болады. Бірақта, жинақы қалдық ақша активтерінің келемін қарағанда, әр аталған  уәж есепке алыну керек.</w:t>
      </w:r>
    </w:p>
    <w:p w:rsidR="002B1B3D" w:rsidRPr="00BD739A" w:rsidRDefault="002B1B3D" w:rsidP="00BD739A">
      <w:pPr>
        <w:shd w:val="clear" w:color="auto" w:fill="FFFFFF"/>
        <w:spacing w:after="0" w:line="240" w:lineRule="auto"/>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noProof/>
          <w:color w:val="000000"/>
          <w:sz w:val="28"/>
          <w:szCs w:val="28"/>
          <w:lang w:val="kk-KZ"/>
        </w:rPr>
        <w:t xml:space="preserve">     Қаржылық менеджментінің ақша активтерін басқару процесіндегі негізгі мақсаты — кәсіпорынның тұрақты төлемдік қабілеттігін қамтамасыз ету. Бүл жағдайда ақша активтерінің қызметі, төлем қаражаты ретінде, сақтандыру және өтемдік операцияларды орындауға  қалыптастырылады.</w:t>
      </w:r>
    </w:p>
    <w:p w:rsidR="002B1B3D" w:rsidRPr="00BD739A" w:rsidRDefault="00065FFC" w:rsidP="00BD739A">
      <w:pPr>
        <w:shd w:val="clear" w:color="auto" w:fill="FFFFFF"/>
        <w:spacing w:after="0" w:line="240" w:lineRule="auto"/>
        <w:jc w:val="both"/>
        <w:rPr>
          <w:rFonts w:ascii="Times New Roman" w:eastAsia="Times New Roman" w:hAnsi="Times New Roman" w:cs="Times New Roman"/>
          <w:sz w:val="28"/>
          <w:szCs w:val="28"/>
          <w:lang w:val="kk-KZ"/>
        </w:rPr>
      </w:pPr>
      <w:r>
        <w:rPr>
          <w:rFonts w:ascii="Times New Roman" w:hAnsi="Times New Roman" w:cs="Times New Roman"/>
          <w:noProof/>
          <w:color w:val="000000"/>
          <w:sz w:val="28"/>
          <w:szCs w:val="28"/>
          <w:lang w:val="kk-KZ"/>
        </w:rPr>
        <w:t xml:space="preserve">     </w:t>
      </w:r>
      <w:r w:rsidR="0046685E" w:rsidRPr="00BD739A">
        <w:rPr>
          <w:rFonts w:ascii="Times New Roman" w:hAnsi="Times New Roman" w:cs="Times New Roman"/>
          <w:noProof/>
          <w:color w:val="000000"/>
          <w:sz w:val="28"/>
          <w:szCs w:val="28"/>
          <w:lang w:val="kk-KZ"/>
        </w:rPr>
        <w:t>А</w:t>
      </w:r>
      <w:r w:rsidR="002B1B3D" w:rsidRPr="00BD739A">
        <w:rPr>
          <w:rFonts w:ascii="Times New Roman" w:eastAsia="Times New Roman" w:hAnsi="Times New Roman" w:cs="Times New Roman"/>
          <w:noProof/>
          <w:color w:val="000000"/>
          <w:sz w:val="28"/>
          <w:szCs w:val="28"/>
          <w:lang w:val="kk-KZ"/>
        </w:rPr>
        <w:t>қша активтерін баскару процесіндегі маңызды мәселенің бірі — уақытша бос ақша каражаттарын тиімді пайдалануды қамтамасыз ету.</w:t>
      </w:r>
    </w:p>
    <w:p w:rsidR="002B1B3D" w:rsidRPr="00BD739A" w:rsidRDefault="00065FFC" w:rsidP="00BD739A">
      <w:pPr>
        <w:shd w:val="clear" w:color="auto" w:fill="FFFFFF"/>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noProof/>
          <w:color w:val="000000"/>
          <w:sz w:val="28"/>
          <w:szCs w:val="28"/>
          <w:lang w:val="kk-KZ"/>
        </w:rPr>
        <w:t xml:space="preserve">      </w:t>
      </w:r>
      <w:r w:rsidR="002B1B3D" w:rsidRPr="00BD739A">
        <w:rPr>
          <w:rFonts w:ascii="Times New Roman" w:eastAsia="Times New Roman" w:hAnsi="Times New Roman" w:cs="Times New Roman"/>
          <w:noProof/>
          <w:color w:val="000000"/>
          <w:sz w:val="28"/>
          <w:szCs w:val="28"/>
          <w:lang w:val="kk-KZ"/>
        </w:rPr>
        <w:t>Ақша салымын жинақтау және кәсіпорынның төлем қабілеттігін басқару оның ақша активтерін келесі элементтерге бөлінеді:</w:t>
      </w:r>
    </w:p>
    <w:p w:rsidR="002B1B3D" w:rsidRPr="00065FFC" w:rsidRDefault="002B1B3D" w:rsidP="00BD739A">
      <w:pPr>
        <w:shd w:val="clear" w:color="auto" w:fill="FFFFFF"/>
        <w:spacing w:after="0" w:line="240" w:lineRule="auto"/>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noProof/>
          <w:color w:val="000000"/>
          <w:sz w:val="28"/>
          <w:szCs w:val="28"/>
          <w:lang w:val="kk-KZ"/>
        </w:rPr>
        <w:t>ұлттық валютамен акша  активтері;</w:t>
      </w:r>
      <w:r w:rsidR="00065FFC">
        <w:rPr>
          <w:rFonts w:ascii="Times New Roman" w:eastAsia="Times New Roman" w:hAnsi="Times New Roman" w:cs="Times New Roman"/>
          <w:sz w:val="28"/>
          <w:szCs w:val="28"/>
          <w:lang w:val="kk-KZ"/>
        </w:rPr>
        <w:t xml:space="preserve"> </w:t>
      </w:r>
      <w:r w:rsidRPr="00BD739A">
        <w:rPr>
          <w:rFonts w:ascii="Times New Roman" w:eastAsia="Times New Roman" w:hAnsi="Times New Roman" w:cs="Times New Roman"/>
          <w:noProof/>
          <w:color w:val="000000"/>
          <w:sz w:val="28"/>
          <w:szCs w:val="28"/>
          <w:lang w:val="kk-KZ"/>
        </w:rPr>
        <w:t xml:space="preserve">шетсл валютасымен ақша активтері; </w:t>
      </w:r>
    </w:p>
    <w:p w:rsidR="002B1B3D" w:rsidRPr="00BD739A" w:rsidRDefault="002B1B3D" w:rsidP="00BD739A">
      <w:pPr>
        <w:shd w:val="clear" w:color="auto" w:fill="FFFFFF"/>
        <w:spacing w:after="0" w:line="240" w:lineRule="auto"/>
        <w:jc w:val="both"/>
        <w:rPr>
          <w:rFonts w:ascii="Times New Roman" w:eastAsia="Times New Roman" w:hAnsi="Times New Roman" w:cs="Times New Roman"/>
          <w:noProof/>
          <w:color w:val="000000"/>
          <w:sz w:val="28"/>
          <w:szCs w:val="28"/>
          <w:lang w:val="kk-KZ"/>
        </w:rPr>
      </w:pPr>
      <w:r w:rsidRPr="00BD739A">
        <w:rPr>
          <w:rFonts w:ascii="Times New Roman" w:eastAsia="Times New Roman" w:hAnsi="Times New Roman" w:cs="Times New Roman"/>
          <w:noProof/>
          <w:color w:val="000000"/>
          <w:sz w:val="28"/>
          <w:szCs w:val="28"/>
          <w:lang w:val="kk-KZ"/>
        </w:rPr>
        <w:t>өтімділік  жоғарғы   қаржы болу түрінде ақша активтерінің қорлары.</w:t>
      </w:r>
    </w:p>
    <w:p w:rsidR="002B1B3D" w:rsidRPr="00BD739A" w:rsidRDefault="002B1B3D" w:rsidP="00BD739A">
      <w:pPr>
        <w:shd w:val="clear" w:color="auto" w:fill="FFFFFF"/>
        <w:spacing w:after="0" w:line="240" w:lineRule="auto"/>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 xml:space="preserve"> 1. </w:t>
      </w:r>
      <w:r w:rsidRPr="00BD739A">
        <w:rPr>
          <w:rFonts w:ascii="Times New Roman" w:eastAsia="Times New Roman" w:hAnsi="Times New Roman" w:cs="Times New Roman"/>
          <w:noProof/>
          <w:color w:val="000000"/>
          <w:sz w:val="28"/>
          <w:szCs w:val="28"/>
          <w:lang w:val="kk-KZ"/>
        </w:rPr>
        <w:t>Қысқа мерзімді қаржы болу түріндсгі ақша активтсрінің коры</w:t>
      </w:r>
    </w:p>
    <w:p w:rsidR="002B1B3D" w:rsidRPr="00BD739A" w:rsidRDefault="002B1B3D" w:rsidP="00BD739A">
      <w:pPr>
        <w:shd w:val="clear" w:color="auto" w:fill="FFFFFF"/>
        <w:spacing w:after="0" w:line="240" w:lineRule="auto"/>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noProof/>
          <w:color w:val="000000"/>
          <w:sz w:val="28"/>
          <w:szCs w:val="28"/>
          <w:lang w:val="kk-KZ"/>
        </w:rPr>
        <w:t xml:space="preserve"> 2. Қысқа мерзімді ақша аспап </w:t>
      </w:r>
      <w:r w:rsidRPr="00BD739A">
        <w:rPr>
          <w:rFonts w:ascii="Times New Roman" w:eastAsia="Times New Roman" w:hAnsi="Times New Roman" w:cs="Times New Roman"/>
          <w:color w:val="000000"/>
          <w:sz w:val="28"/>
          <w:szCs w:val="28"/>
          <w:lang w:val="kk-KZ"/>
        </w:rPr>
        <w:t xml:space="preserve"> </w:t>
      </w:r>
      <w:r w:rsidRPr="00BD739A">
        <w:rPr>
          <w:rFonts w:ascii="Times New Roman" w:eastAsia="Times New Roman" w:hAnsi="Times New Roman" w:cs="Times New Roman"/>
          <w:noProof/>
          <w:color w:val="000000"/>
          <w:sz w:val="28"/>
          <w:szCs w:val="28"/>
          <w:lang w:val="kk-KZ"/>
        </w:rPr>
        <w:t>түріндегі қор  активтері</w:t>
      </w:r>
    </w:p>
    <w:p w:rsidR="002B1B3D" w:rsidRPr="00BD739A" w:rsidRDefault="002B1B3D" w:rsidP="00BD739A">
      <w:pPr>
        <w:shd w:val="clear" w:color="auto" w:fill="FFFFFF"/>
        <w:spacing w:after="0" w:line="240" w:lineRule="auto"/>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noProof/>
          <w:color w:val="000000"/>
          <w:sz w:val="28"/>
          <w:szCs w:val="28"/>
          <w:lang w:val="kk-KZ"/>
        </w:rPr>
        <w:t xml:space="preserve"> 3. Кысқа мерзімді қор аспабы түріндегі қор активтсрі</w:t>
      </w:r>
    </w:p>
    <w:p w:rsidR="002B1B3D" w:rsidRPr="00BD739A" w:rsidRDefault="002B1B3D" w:rsidP="00BD739A">
      <w:pPr>
        <w:shd w:val="clear" w:color="auto" w:fill="FFFFFF"/>
        <w:spacing w:after="0" w:line="240" w:lineRule="auto"/>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noProof/>
          <w:color w:val="000000"/>
          <w:sz w:val="28"/>
          <w:szCs w:val="28"/>
          <w:lang w:val="kk-KZ"/>
        </w:rPr>
        <w:t xml:space="preserve">     Кәсіпорынның ақша активтерінің құрамын қаржылық менеджментінің көзқарасымен сипаттай отырып, атап кететін жай, мұндағы трактат бухгалтерлік есептен кең. Бухгалтерлік есепте қысқа мерзімді қаражат бөлу айналым активтерінің құрамында  жеке дара есеп объектісі және есеп беру ретінде қаралады, ал қаржылық менеджмент қысқа мерзімді қаржы бөлуді бос ақша қалдығы активтерін кор түріндс орналастыруды қарайды, өйткені ол кез келген уақытта кәсіпорынның қаржылық міндеттемесін орындауға кажет болуы мүмкін.</w:t>
      </w:r>
    </w:p>
    <w:p w:rsidR="002B1B3D" w:rsidRPr="00BD739A" w:rsidRDefault="002B1B3D" w:rsidP="00BD739A">
      <w:pPr>
        <w:shd w:val="clear" w:color="auto" w:fill="FFFFFF"/>
        <w:spacing w:after="0" w:line="240" w:lineRule="auto"/>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noProof/>
          <w:color w:val="000000"/>
          <w:sz w:val="28"/>
          <w:szCs w:val="28"/>
          <w:lang w:val="kk-KZ"/>
        </w:rPr>
        <w:t xml:space="preserve">     Қаржы менеджментінің негізгі мақсатына сай, ақша активтерін басқару процесінде, оны басқаруға сәйкес саясат қалыптастыры-лады. Осы саясатты қалыптастыру процесінде есепке  алатыны,</w:t>
      </w:r>
    </w:p>
    <w:p w:rsidR="002B1B3D" w:rsidRPr="00BD739A" w:rsidRDefault="002B1B3D" w:rsidP="00BD739A">
      <w:pPr>
        <w:shd w:val="clear" w:color="auto" w:fill="FFFFFF"/>
        <w:spacing w:after="0" w:line="240" w:lineRule="auto"/>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noProof/>
          <w:color w:val="000000"/>
          <w:sz w:val="28"/>
          <w:szCs w:val="28"/>
          <w:lang w:val="kk-KZ"/>
        </w:rPr>
        <w:lastRenderedPageBreak/>
        <w:t>Кәсіпорынның тұрақты төлем қабілеттігін қамтамасыз ету талабы көп мөлшерде ақша активтерін жасаудың қажеттілігін аныктайды, яғни, кәсіпорынның қаржылық мүмкіншілігі шеңберінде орташа қалдықты барынша көбейту.</w:t>
      </w:r>
    </w:p>
    <w:p w:rsidR="002B1B3D" w:rsidRPr="00BD739A" w:rsidRDefault="002B1B3D" w:rsidP="00BD739A">
      <w:pPr>
        <w:shd w:val="clear" w:color="auto" w:fill="FFFFFF"/>
        <w:spacing w:after="0" w:line="240" w:lineRule="auto"/>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noProof/>
          <w:color w:val="000000"/>
          <w:sz w:val="28"/>
          <w:szCs w:val="28"/>
          <w:lang w:val="kk-KZ"/>
        </w:rPr>
        <w:t xml:space="preserve">     Басқа жағынан қарағанда, ескеретін жай, кәсіпорынның ақша активтерін ұлттық валютамен сақтау кезінде, оның инфляцияға байланысты нақтылы қүнынан айырылу қаупі бар, одан басқа ақша активтері ұлттық және шетел валюталарыда сақтау кезінде өз құнынан айрылады, осыған бйланысты олардың орташа қалдығын барынша азайтуды қажет етеді.</w:t>
      </w:r>
    </w:p>
    <w:p w:rsidR="002B1B3D" w:rsidRPr="00BD739A" w:rsidRDefault="002B1B3D" w:rsidP="00BD739A">
      <w:pPr>
        <w:shd w:val="clear" w:color="auto" w:fill="FFFFFF"/>
        <w:spacing w:after="0" w:line="240" w:lineRule="auto"/>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noProof/>
          <w:color w:val="000000"/>
          <w:sz w:val="28"/>
          <w:szCs w:val="28"/>
          <w:lang w:val="kk-KZ"/>
        </w:rPr>
        <w:t>Осы аталған қарама-қайшылықты талап ақша активін басқару саясатын жасаған кезде  ескерілуі тиіс.</w:t>
      </w:r>
    </w:p>
    <w:p w:rsidR="002B1B3D" w:rsidRDefault="002B1B3D" w:rsidP="00BD739A">
      <w:pPr>
        <w:shd w:val="clear" w:color="auto" w:fill="FFFFFF"/>
        <w:spacing w:after="0" w:line="240" w:lineRule="auto"/>
        <w:jc w:val="both"/>
        <w:rPr>
          <w:rFonts w:ascii="Times New Roman" w:eastAsia="Times New Roman" w:hAnsi="Times New Roman" w:cs="Times New Roman"/>
          <w:noProof/>
          <w:color w:val="000000"/>
          <w:sz w:val="28"/>
          <w:szCs w:val="28"/>
          <w:lang w:val="kk-KZ"/>
        </w:rPr>
      </w:pPr>
      <w:r w:rsidRPr="00BD739A">
        <w:rPr>
          <w:rFonts w:ascii="Times New Roman" w:eastAsia="Times New Roman" w:hAnsi="Times New Roman" w:cs="Times New Roman"/>
          <w:noProof/>
          <w:color w:val="000000"/>
          <w:sz w:val="28"/>
          <w:szCs w:val="28"/>
          <w:lang w:val="kk-KZ"/>
        </w:rPr>
        <w:t xml:space="preserve">     Соныменен, ақша активтерін басқару саясаты</w:t>
      </w:r>
      <w:r w:rsidR="0046685E" w:rsidRPr="00BD739A">
        <w:rPr>
          <w:rFonts w:ascii="Times New Roman" w:hAnsi="Times New Roman" w:cs="Times New Roman"/>
          <w:noProof/>
          <w:color w:val="000000"/>
          <w:sz w:val="28"/>
          <w:szCs w:val="28"/>
          <w:lang w:val="kk-KZ"/>
        </w:rPr>
        <w:t xml:space="preserve"> </w:t>
      </w:r>
      <w:r w:rsidRPr="00BD739A">
        <w:rPr>
          <w:rFonts w:ascii="Times New Roman" w:eastAsia="Times New Roman" w:hAnsi="Times New Roman" w:cs="Times New Roman"/>
          <w:noProof/>
          <w:color w:val="000000"/>
          <w:sz w:val="28"/>
          <w:szCs w:val="28"/>
          <w:lang w:val="kk-KZ"/>
        </w:rPr>
        <w:t>-</w:t>
      </w:r>
      <w:r w:rsidR="0046685E" w:rsidRPr="00BD739A">
        <w:rPr>
          <w:rFonts w:ascii="Times New Roman" w:hAnsi="Times New Roman" w:cs="Times New Roman"/>
          <w:noProof/>
          <w:color w:val="000000"/>
          <w:sz w:val="28"/>
          <w:szCs w:val="28"/>
          <w:lang w:val="kk-KZ"/>
        </w:rPr>
        <w:t xml:space="preserve"> </w:t>
      </w:r>
      <w:r w:rsidRPr="00BD739A">
        <w:rPr>
          <w:rFonts w:ascii="Times New Roman" w:eastAsia="Times New Roman" w:hAnsi="Times New Roman" w:cs="Times New Roman"/>
          <w:noProof/>
          <w:color w:val="000000"/>
          <w:sz w:val="28"/>
          <w:szCs w:val="28"/>
          <w:lang w:val="kk-KZ"/>
        </w:rPr>
        <w:t>кәсіпорынның айналымды активтерін жалпы басқару саясатының бір бөлігі ретінде қаралады, олардың жиынтық қалдық мөлшерін оңтайландыру арқылы кәсіпорынға тұрақты толем қабілеттігі қамтамасыз етіледі.</w:t>
      </w:r>
    </w:p>
    <w:p w:rsidR="00024882" w:rsidRDefault="00024882" w:rsidP="00065FFC">
      <w:pPr>
        <w:pStyle w:val="a6"/>
        <w:spacing w:after="0" w:line="240" w:lineRule="auto"/>
        <w:ind w:left="0"/>
        <w:jc w:val="center"/>
        <w:rPr>
          <w:rFonts w:ascii="Times New Roman" w:hAnsi="Times New Roman" w:cs="Times New Roman"/>
          <w:b/>
          <w:sz w:val="28"/>
          <w:szCs w:val="28"/>
          <w:lang w:val="kk-KZ"/>
        </w:rPr>
      </w:pPr>
    </w:p>
    <w:p w:rsidR="00065FFC" w:rsidRDefault="00065FFC" w:rsidP="00065FFC">
      <w:pPr>
        <w:pStyle w:val="a6"/>
        <w:spacing w:after="0" w:line="240" w:lineRule="auto"/>
        <w:ind w:left="0"/>
        <w:jc w:val="center"/>
        <w:rPr>
          <w:rFonts w:ascii="Times New Roman" w:hAnsi="Times New Roman" w:cs="Times New Roman"/>
          <w:b/>
          <w:sz w:val="28"/>
          <w:szCs w:val="28"/>
          <w:lang w:val="kk-KZ"/>
        </w:rPr>
      </w:pPr>
      <w:r>
        <w:rPr>
          <w:rFonts w:ascii="Times New Roman" w:hAnsi="Times New Roman" w:cs="Times New Roman"/>
          <w:b/>
          <w:sz w:val="28"/>
          <w:szCs w:val="28"/>
          <w:lang w:val="kk-KZ"/>
        </w:rPr>
        <w:t>Бақылау  сұрақтары:</w:t>
      </w:r>
    </w:p>
    <w:p w:rsidR="00065FFC" w:rsidRDefault="00065FFC" w:rsidP="00BD739A">
      <w:pPr>
        <w:shd w:val="clear" w:color="auto" w:fill="FFFFFF"/>
        <w:spacing w:after="0" w:line="240" w:lineRule="auto"/>
        <w:jc w:val="both"/>
        <w:rPr>
          <w:rFonts w:ascii="Times New Roman" w:eastAsia="Times New Roman" w:hAnsi="Times New Roman" w:cs="Times New Roman"/>
          <w:noProof/>
          <w:color w:val="000000"/>
          <w:sz w:val="28"/>
          <w:szCs w:val="28"/>
          <w:lang w:val="kk-KZ"/>
        </w:rPr>
      </w:pPr>
    </w:p>
    <w:p w:rsidR="00065FFC" w:rsidRDefault="00065FFC" w:rsidP="00BD739A">
      <w:pPr>
        <w:shd w:val="clear" w:color="auto" w:fill="FFFFFF"/>
        <w:spacing w:after="0" w:line="240" w:lineRule="auto"/>
        <w:jc w:val="both"/>
        <w:rPr>
          <w:rFonts w:ascii="Times New Roman" w:eastAsia="Times New Roman" w:hAnsi="Times New Roman" w:cs="Times New Roman"/>
          <w:noProof/>
          <w:color w:val="000000"/>
          <w:sz w:val="28"/>
          <w:szCs w:val="28"/>
          <w:lang w:val="kk-KZ"/>
        </w:rPr>
      </w:pPr>
      <w:r>
        <w:rPr>
          <w:rFonts w:ascii="Times New Roman" w:eastAsia="Times New Roman" w:hAnsi="Times New Roman" w:cs="Times New Roman"/>
          <w:sz w:val="28"/>
          <w:szCs w:val="28"/>
          <w:lang w:val="kk-KZ"/>
        </w:rPr>
        <w:t>1.</w:t>
      </w:r>
      <w:r w:rsidRPr="00BD739A">
        <w:rPr>
          <w:rFonts w:ascii="Times New Roman" w:eastAsia="Times New Roman" w:hAnsi="Times New Roman" w:cs="Times New Roman"/>
          <w:sz w:val="28"/>
          <w:szCs w:val="28"/>
          <w:lang w:val="kk-KZ"/>
        </w:rPr>
        <w:t xml:space="preserve">Кәсіпорынның </w:t>
      </w:r>
      <w:r>
        <w:rPr>
          <w:rFonts w:ascii="Times New Roman" w:eastAsia="Times New Roman" w:hAnsi="Times New Roman" w:cs="Times New Roman"/>
          <w:sz w:val="28"/>
          <w:szCs w:val="28"/>
          <w:lang w:val="kk-KZ"/>
        </w:rPr>
        <w:t xml:space="preserve"> </w:t>
      </w:r>
      <w:r w:rsidRPr="00BD739A">
        <w:rPr>
          <w:rFonts w:ascii="Times New Roman" w:eastAsia="Times New Roman" w:hAnsi="Times New Roman" w:cs="Times New Roman"/>
          <w:sz w:val="28"/>
          <w:szCs w:val="28"/>
          <w:lang w:val="kk-KZ"/>
        </w:rPr>
        <w:t xml:space="preserve">ақша </w:t>
      </w:r>
      <w:r>
        <w:rPr>
          <w:rFonts w:ascii="Times New Roman" w:eastAsia="Times New Roman" w:hAnsi="Times New Roman" w:cs="Times New Roman"/>
          <w:sz w:val="28"/>
          <w:szCs w:val="28"/>
          <w:lang w:val="kk-KZ"/>
        </w:rPr>
        <w:t xml:space="preserve"> </w:t>
      </w:r>
      <w:r w:rsidRPr="00BD739A">
        <w:rPr>
          <w:rFonts w:ascii="Times New Roman" w:eastAsia="Times New Roman" w:hAnsi="Times New Roman" w:cs="Times New Roman"/>
          <w:sz w:val="28"/>
          <w:szCs w:val="28"/>
          <w:lang w:val="kk-KZ"/>
        </w:rPr>
        <w:t xml:space="preserve">қорларының </w:t>
      </w:r>
      <w:r>
        <w:rPr>
          <w:rFonts w:ascii="Times New Roman" w:eastAsia="Times New Roman" w:hAnsi="Times New Roman" w:cs="Times New Roman"/>
          <w:sz w:val="28"/>
          <w:szCs w:val="28"/>
          <w:lang w:val="kk-KZ"/>
        </w:rPr>
        <w:t xml:space="preserve"> </w:t>
      </w:r>
      <w:r w:rsidRPr="00BD739A">
        <w:rPr>
          <w:rFonts w:ascii="Times New Roman" w:eastAsia="Times New Roman" w:hAnsi="Times New Roman" w:cs="Times New Roman"/>
          <w:sz w:val="28"/>
          <w:szCs w:val="28"/>
          <w:lang w:val="kk-KZ"/>
        </w:rPr>
        <w:t>қалыптасуы</w:t>
      </w:r>
      <w:r>
        <w:rPr>
          <w:rFonts w:ascii="Times New Roman" w:eastAsia="Times New Roman" w:hAnsi="Times New Roman" w:cs="Times New Roman"/>
          <w:sz w:val="28"/>
          <w:szCs w:val="28"/>
          <w:lang w:val="kk-KZ"/>
        </w:rPr>
        <w:t>.</w:t>
      </w:r>
    </w:p>
    <w:p w:rsidR="00065FFC" w:rsidRDefault="00065FFC" w:rsidP="00BD739A">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BD739A">
        <w:rPr>
          <w:rFonts w:ascii="Times New Roman" w:hAnsi="Times New Roman" w:cs="Times New Roman"/>
          <w:sz w:val="28"/>
          <w:szCs w:val="28"/>
          <w:lang w:val="kk-KZ"/>
        </w:rPr>
        <w:t xml:space="preserve">Дебиторлық </w:t>
      </w:r>
      <w:r w:rsidR="00024882">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қарыздарды</w:t>
      </w:r>
      <w:r w:rsidR="00024882">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 xml:space="preserve"> басқару </w:t>
      </w:r>
      <w:r w:rsidR="00024882">
        <w:rPr>
          <w:rFonts w:ascii="Times New Roman" w:hAnsi="Times New Roman" w:cs="Times New Roman"/>
          <w:sz w:val="28"/>
          <w:szCs w:val="28"/>
          <w:lang w:val="kk-KZ"/>
        </w:rPr>
        <w:t xml:space="preserve"> </w:t>
      </w:r>
      <w:r>
        <w:rPr>
          <w:rFonts w:ascii="Times New Roman" w:hAnsi="Times New Roman" w:cs="Times New Roman"/>
          <w:sz w:val="28"/>
          <w:szCs w:val="28"/>
          <w:lang w:val="kk-KZ"/>
        </w:rPr>
        <w:t>және</w:t>
      </w:r>
      <w:r w:rsidR="00024882">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тиімді</w:t>
      </w:r>
      <w:r w:rsidR="00024882">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 xml:space="preserve"> жақтарын </w:t>
      </w:r>
      <w:r w:rsidR="00024882">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анықтау</w:t>
      </w:r>
      <w:r>
        <w:rPr>
          <w:rFonts w:ascii="Times New Roman" w:hAnsi="Times New Roman" w:cs="Times New Roman"/>
          <w:sz w:val="28"/>
          <w:szCs w:val="28"/>
          <w:lang w:val="kk-KZ"/>
        </w:rPr>
        <w:t>.</w:t>
      </w:r>
    </w:p>
    <w:p w:rsidR="00065FFC" w:rsidRDefault="00065FFC" w:rsidP="00BD739A">
      <w:pPr>
        <w:shd w:val="clear" w:color="auto" w:fill="FFFFFF"/>
        <w:spacing w:after="0" w:line="240" w:lineRule="auto"/>
        <w:jc w:val="both"/>
        <w:rPr>
          <w:rFonts w:ascii="Times New Roman" w:eastAsia="Times New Roman" w:hAnsi="Times New Roman" w:cs="Times New Roman"/>
          <w:noProof/>
          <w:color w:val="000000"/>
          <w:sz w:val="28"/>
          <w:szCs w:val="28"/>
          <w:lang w:val="kk-KZ"/>
        </w:rPr>
      </w:pPr>
      <w:r>
        <w:rPr>
          <w:rFonts w:ascii="Times New Roman" w:hAnsi="Times New Roman" w:cs="Times New Roman"/>
          <w:sz w:val="28"/>
          <w:szCs w:val="28"/>
          <w:lang w:val="kk-KZ"/>
        </w:rPr>
        <w:t>3.</w:t>
      </w:r>
      <w:r w:rsidRPr="00BD739A">
        <w:rPr>
          <w:rFonts w:ascii="Times New Roman" w:hAnsi="Times New Roman" w:cs="Times New Roman"/>
          <w:sz w:val="28"/>
          <w:szCs w:val="28"/>
          <w:lang w:val="kk-KZ"/>
        </w:rPr>
        <w:t xml:space="preserve"> Айналым активтерін </w:t>
      </w:r>
      <w:r>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 xml:space="preserve">ұйымдастыру </w:t>
      </w:r>
      <w:r>
        <w:rPr>
          <w:rFonts w:ascii="Times New Roman" w:hAnsi="Times New Roman" w:cs="Times New Roman"/>
          <w:sz w:val="28"/>
          <w:szCs w:val="28"/>
          <w:lang w:val="kk-KZ"/>
        </w:rPr>
        <w:t xml:space="preserve"> және  </w:t>
      </w:r>
      <w:r w:rsidRPr="00BD739A">
        <w:rPr>
          <w:rFonts w:ascii="Times New Roman" w:hAnsi="Times New Roman" w:cs="Times New Roman"/>
          <w:sz w:val="28"/>
          <w:szCs w:val="28"/>
          <w:lang w:val="kk-KZ"/>
        </w:rPr>
        <w:t xml:space="preserve">олардың </w:t>
      </w:r>
      <w:r>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 xml:space="preserve">тиімділігін </w:t>
      </w:r>
      <w:r>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арттыру</w:t>
      </w:r>
      <w:r>
        <w:rPr>
          <w:rFonts w:ascii="Times New Roman" w:hAnsi="Times New Roman" w:cs="Times New Roman"/>
          <w:sz w:val="28"/>
          <w:szCs w:val="28"/>
          <w:lang w:val="kk-KZ"/>
        </w:rPr>
        <w:t>.</w:t>
      </w:r>
    </w:p>
    <w:p w:rsidR="00065FFC" w:rsidRDefault="00065FFC" w:rsidP="00BD739A">
      <w:pPr>
        <w:shd w:val="clear" w:color="auto" w:fill="FFFFFF"/>
        <w:spacing w:after="0" w:line="240" w:lineRule="auto"/>
        <w:jc w:val="both"/>
        <w:rPr>
          <w:rFonts w:ascii="Times New Roman" w:eastAsia="Times New Roman" w:hAnsi="Times New Roman" w:cs="Times New Roman"/>
          <w:noProof/>
          <w:color w:val="000000"/>
          <w:sz w:val="28"/>
          <w:szCs w:val="28"/>
          <w:lang w:val="kk-KZ"/>
        </w:rPr>
      </w:pPr>
      <w:r>
        <w:rPr>
          <w:rFonts w:ascii="Times New Roman" w:eastAsia="Times New Roman" w:hAnsi="Times New Roman" w:cs="Times New Roman"/>
          <w:noProof/>
          <w:color w:val="000000"/>
          <w:sz w:val="28"/>
          <w:szCs w:val="28"/>
          <w:lang w:val="kk-KZ"/>
        </w:rPr>
        <w:t xml:space="preserve">4. </w:t>
      </w:r>
      <w:r w:rsidRPr="00BD739A">
        <w:rPr>
          <w:rFonts w:ascii="Times New Roman" w:eastAsia="Times New Roman" w:hAnsi="Times New Roman" w:cs="Times New Roman"/>
          <w:noProof/>
          <w:color w:val="000000"/>
          <w:sz w:val="28"/>
          <w:szCs w:val="28"/>
          <w:lang w:val="kk-KZ"/>
        </w:rPr>
        <w:t>Ақша салымын жинақтау және кәсіпорынның төлем қабілеттігін басқару</w:t>
      </w:r>
      <w:r>
        <w:rPr>
          <w:rFonts w:ascii="Times New Roman" w:eastAsia="Times New Roman" w:hAnsi="Times New Roman" w:cs="Times New Roman"/>
          <w:noProof/>
          <w:color w:val="000000"/>
          <w:sz w:val="28"/>
          <w:szCs w:val="28"/>
          <w:lang w:val="kk-KZ"/>
        </w:rPr>
        <w:t>да</w:t>
      </w:r>
      <w:r w:rsidRPr="00BD739A">
        <w:rPr>
          <w:rFonts w:ascii="Times New Roman" w:eastAsia="Times New Roman" w:hAnsi="Times New Roman" w:cs="Times New Roman"/>
          <w:noProof/>
          <w:color w:val="000000"/>
          <w:sz w:val="28"/>
          <w:szCs w:val="28"/>
          <w:lang w:val="kk-KZ"/>
        </w:rPr>
        <w:t xml:space="preserve"> ақша активтерін</w:t>
      </w:r>
      <w:r>
        <w:rPr>
          <w:rFonts w:ascii="Times New Roman" w:eastAsia="Times New Roman" w:hAnsi="Times New Roman" w:cs="Times New Roman"/>
          <w:noProof/>
          <w:color w:val="000000"/>
          <w:sz w:val="28"/>
          <w:szCs w:val="28"/>
          <w:lang w:val="kk-KZ"/>
        </w:rPr>
        <w:t xml:space="preserve">ің  </w:t>
      </w:r>
      <w:r w:rsidRPr="00BD739A">
        <w:rPr>
          <w:rFonts w:ascii="Times New Roman" w:eastAsia="Times New Roman" w:hAnsi="Times New Roman" w:cs="Times New Roman"/>
          <w:noProof/>
          <w:color w:val="000000"/>
          <w:sz w:val="28"/>
          <w:szCs w:val="28"/>
          <w:lang w:val="kk-KZ"/>
        </w:rPr>
        <w:t xml:space="preserve"> элементтер</w:t>
      </w:r>
      <w:r>
        <w:rPr>
          <w:rFonts w:ascii="Times New Roman" w:eastAsia="Times New Roman" w:hAnsi="Times New Roman" w:cs="Times New Roman"/>
          <w:noProof/>
          <w:color w:val="000000"/>
          <w:sz w:val="28"/>
          <w:szCs w:val="28"/>
          <w:lang w:val="kk-KZ"/>
        </w:rPr>
        <w:t>і.</w:t>
      </w:r>
    </w:p>
    <w:p w:rsidR="00065FFC" w:rsidRDefault="00065FFC" w:rsidP="00BD739A">
      <w:pPr>
        <w:shd w:val="clear" w:color="auto" w:fill="FFFFFF"/>
        <w:spacing w:after="0" w:line="240" w:lineRule="auto"/>
        <w:jc w:val="both"/>
        <w:rPr>
          <w:rFonts w:ascii="Times New Roman" w:eastAsia="Times New Roman" w:hAnsi="Times New Roman" w:cs="Times New Roman"/>
          <w:noProof/>
          <w:color w:val="000000"/>
          <w:sz w:val="28"/>
          <w:szCs w:val="28"/>
          <w:lang w:val="kk-KZ"/>
        </w:rPr>
      </w:pPr>
      <w:r>
        <w:rPr>
          <w:rFonts w:ascii="Times New Roman" w:eastAsia="Times New Roman" w:hAnsi="Times New Roman" w:cs="Times New Roman"/>
          <w:noProof/>
          <w:color w:val="000000"/>
          <w:sz w:val="28"/>
          <w:szCs w:val="28"/>
          <w:lang w:val="kk-KZ"/>
        </w:rPr>
        <w:t xml:space="preserve">5. </w:t>
      </w:r>
      <w:r w:rsidRPr="00BD739A">
        <w:rPr>
          <w:rFonts w:ascii="Times New Roman" w:eastAsia="Times New Roman" w:hAnsi="Times New Roman" w:cs="Times New Roman"/>
          <w:noProof/>
          <w:color w:val="000000"/>
          <w:sz w:val="28"/>
          <w:szCs w:val="28"/>
          <w:lang w:val="kk-KZ"/>
        </w:rPr>
        <w:t>К</w:t>
      </w:r>
      <w:r w:rsidRPr="00BD739A">
        <w:rPr>
          <w:rFonts w:ascii="Times New Roman" w:hAnsi="Times New Roman" w:cs="Times New Roman"/>
          <w:noProof/>
          <w:color w:val="000000"/>
          <w:sz w:val="28"/>
          <w:szCs w:val="28"/>
          <w:lang w:val="kk-KZ"/>
        </w:rPr>
        <w:t>ә</w:t>
      </w:r>
      <w:r w:rsidRPr="00BD739A">
        <w:rPr>
          <w:rFonts w:ascii="Times New Roman" w:eastAsia="Times New Roman" w:hAnsi="Times New Roman" w:cs="Times New Roman"/>
          <w:noProof/>
          <w:color w:val="000000"/>
          <w:sz w:val="28"/>
          <w:szCs w:val="28"/>
          <w:lang w:val="kk-KZ"/>
        </w:rPr>
        <w:t>сіпорынның салым</w:t>
      </w:r>
      <w:r>
        <w:rPr>
          <w:rFonts w:ascii="Times New Roman" w:eastAsia="Times New Roman" w:hAnsi="Times New Roman" w:cs="Times New Roman"/>
          <w:noProof/>
          <w:color w:val="000000"/>
          <w:sz w:val="28"/>
          <w:szCs w:val="28"/>
          <w:lang w:val="kk-KZ"/>
        </w:rPr>
        <w:t xml:space="preserve"> </w:t>
      </w:r>
      <w:r w:rsidRPr="00BD739A">
        <w:rPr>
          <w:rFonts w:ascii="Times New Roman" w:eastAsia="Times New Roman" w:hAnsi="Times New Roman" w:cs="Times New Roman"/>
          <w:noProof/>
          <w:color w:val="000000"/>
          <w:sz w:val="28"/>
          <w:szCs w:val="28"/>
          <w:lang w:val="kk-KZ"/>
        </w:rPr>
        <w:t xml:space="preserve"> ақшаларын калыптастыру</w:t>
      </w:r>
      <w:r>
        <w:rPr>
          <w:rFonts w:ascii="Times New Roman" w:eastAsia="Times New Roman" w:hAnsi="Times New Roman" w:cs="Times New Roman"/>
          <w:noProof/>
          <w:color w:val="000000"/>
          <w:sz w:val="28"/>
          <w:szCs w:val="28"/>
          <w:lang w:val="kk-KZ"/>
        </w:rPr>
        <w:t xml:space="preserve"> </w:t>
      </w:r>
      <w:r w:rsidRPr="00BD739A">
        <w:rPr>
          <w:rFonts w:ascii="Times New Roman" w:eastAsia="Times New Roman" w:hAnsi="Times New Roman" w:cs="Times New Roman"/>
          <w:noProof/>
          <w:color w:val="000000"/>
          <w:sz w:val="28"/>
          <w:szCs w:val="28"/>
          <w:lang w:val="kk-KZ"/>
        </w:rPr>
        <w:t xml:space="preserve"> нсгіздері </w:t>
      </w:r>
      <w:r>
        <w:rPr>
          <w:rFonts w:ascii="Times New Roman" w:eastAsia="Times New Roman" w:hAnsi="Times New Roman" w:cs="Times New Roman"/>
          <w:noProof/>
          <w:color w:val="000000"/>
          <w:sz w:val="28"/>
          <w:szCs w:val="28"/>
          <w:lang w:val="kk-KZ"/>
        </w:rPr>
        <w:t>.</w:t>
      </w:r>
    </w:p>
    <w:p w:rsidR="00065FFC" w:rsidRDefault="00065FFC" w:rsidP="00BD739A">
      <w:pPr>
        <w:shd w:val="clear" w:color="auto" w:fill="FFFFFF"/>
        <w:spacing w:after="0" w:line="240" w:lineRule="auto"/>
        <w:jc w:val="both"/>
        <w:rPr>
          <w:rFonts w:ascii="Times New Roman" w:eastAsia="Times New Roman" w:hAnsi="Times New Roman" w:cs="Times New Roman"/>
          <w:noProof/>
          <w:color w:val="000000"/>
          <w:sz w:val="28"/>
          <w:szCs w:val="28"/>
          <w:lang w:val="kk-KZ"/>
        </w:rPr>
      </w:pPr>
    </w:p>
    <w:p w:rsidR="00065FFC" w:rsidRPr="00BD739A" w:rsidRDefault="00065FFC" w:rsidP="00BD739A">
      <w:pPr>
        <w:shd w:val="clear" w:color="auto" w:fill="FFFFFF"/>
        <w:spacing w:after="0" w:line="240" w:lineRule="auto"/>
        <w:jc w:val="both"/>
        <w:rPr>
          <w:rFonts w:ascii="Times New Roman" w:eastAsia="Times New Roman" w:hAnsi="Times New Roman" w:cs="Times New Roman"/>
          <w:noProof/>
          <w:color w:val="000000"/>
          <w:sz w:val="28"/>
          <w:szCs w:val="28"/>
          <w:lang w:val="kk-KZ"/>
        </w:rPr>
      </w:pPr>
    </w:p>
    <w:p w:rsidR="007C45AB" w:rsidRPr="00BD739A" w:rsidRDefault="007C45AB" w:rsidP="00BD739A">
      <w:pPr>
        <w:framePr w:hSpace="180" w:wrap="around" w:vAnchor="text" w:hAnchor="text" w:y="1"/>
        <w:tabs>
          <w:tab w:val="left" w:pos="568"/>
          <w:tab w:val="left" w:pos="852"/>
        </w:tabs>
        <w:spacing w:after="0" w:line="240" w:lineRule="auto"/>
        <w:suppressOverlap/>
        <w:jc w:val="center"/>
        <w:rPr>
          <w:rFonts w:ascii="Times New Roman" w:hAnsi="Times New Roman" w:cs="Times New Roman"/>
          <w:b/>
          <w:sz w:val="28"/>
          <w:szCs w:val="28"/>
          <w:lang w:val="kk-KZ"/>
        </w:rPr>
      </w:pPr>
      <w:r w:rsidRPr="00BD739A">
        <w:rPr>
          <w:rFonts w:ascii="Times New Roman" w:hAnsi="Times New Roman" w:cs="Times New Roman"/>
          <w:b/>
          <w:sz w:val="28"/>
          <w:szCs w:val="28"/>
          <w:lang w:val="kk-KZ"/>
        </w:rPr>
        <w:t>7- тақырып. Кәсіпорынның төлем қабілетсіздігін жою тетіктері</w:t>
      </w:r>
    </w:p>
    <w:p w:rsidR="007C45AB" w:rsidRPr="00BD739A" w:rsidRDefault="007C45AB" w:rsidP="00BD739A">
      <w:pPr>
        <w:framePr w:hSpace="180" w:wrap="around" w:vAnchor="text" w:hAnchor="text" w:y="1"/>
        <w:spacing w:after="0" w:line="240" w:lineRule="auto"/>
        <w:suppressOverlap/>
        <w:jc w:val="both"/>
        <w:rPr>
          <w:rFonts w:ascii="Times New Roman" w:hAnsi="Times New Roman" w:cs="Times New Roman"/>
          <w:b/>
          <w:sz w:val="28"/>
          <w:szCs w:val="28"/>
          <w:lang w:val="kk-KZ"/>
        </w:rPr>
      </w:pPr>
      <w:r w:rsidRPr="00BD739A">
        <w:rPr>
          <w:rFonts w:ascii="Times New Roman" w:hAnsi="Times New Roman" w:cs="Times New Roman"/>
          <w:b/>
          <w:sz w:val="28"/>
          <w:szCs w:val="28"/>
          <w:lang w:val="kk-KZ"/>
        </w:rPr>
        <w:t xml:space="preserve">    </w:t>
      </w:r>
    </w:p>
    <w:p w:rsidR="007C45AB" w:rsidRPr="00BD739A" w:rsidRDefault="007C45AB" w:rsidP="00BD739A">
      <w:pPr>
        <w:framePr w:hSpace="180" w:wrap="around" w:vAnchor="text" w:hAnchor="text" w:y="1"/>
        <w:tabs>
          <w:tab w:val="left" w:pos="285"/>
          <w:tab w:val="left" w:pos="603"/>
        </w:tabs>
        <w:spacing w:after="0" w:line="240" w:lineRule="auto"/>
        <w:suppressOverlap/>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1. Кәсіпорын капиталының құрылымын басқару</w:t>
      </w:r>
      <w:r w:rsidRPr="00BD739A">
        <w:rPr>
          <w:rFonts w:ascii="Times New Roman" w:hAnsi="Times New Roman" w:cs="Times New Roman"/>
          <w:b/>
          <w:sz w:val="28"/>
          <w:szCs w:val="28"/>
          <w:lang w:val="kk-KZ"/>
        </w:rPr>
        <w:t xml:space="preserve">: </w:t>
      </w:r>
      <w:r w:rsidRPr="00BD739A">
        <w:rPr>
          <w:rFonts w:ascii="Times New Roman" w:hAnsi="Times New Roman" w:cs="Times New Roman"/>
          <w:sz w:val="28"/>
          <w:szCs w:val="28"/>
          <w:lang w:val="kk-KZ"/>
        </w:rPr>
        <w:t xml:space="preserve"> капитал құрылымының түсінігі және оны анықтау  факторлары.</w:t>
      </w:r>
    </w:p>
    <w:p w:rsidR="007C45AB" w:rsidRPr="00BD739A" w:rsidRDefault="007C45AB" w:rsidP="00BD739A">
      <w:pPr>
        <w:framePr w:hSpace="180" w:wrap="around" w:vAnchor="text" w:hAnchor="text" w:y="1"/>
        <w:tabs>
          <w:tab w:val="left" w:pos="285"/>
          <w:tab w:val="left" w:pos="603"/>
        </w:tabs>
        <w:spacing w:after="0" w:line="240" w:lineRule="auto"/>
        <w:suppressOverlap/>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2. Капитал </w:t>
      </w:r>
      <w:r w:rsidR="00024882">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 xml:space="preserve">құрылымын  оңтайландыру әдістері. </w:t>
      </w:r>
    </w:p>
    <w:p w:rsidR="007C45AB" w:rsidRPr="00BD739A" w:rsidRDefault="007C45AB" w:rsidP="00BD739A">
      <w:pPr>
        <w:framePr w:hSpace="180" w:wrap="around" w:vAnchor="text" w:hAnchor="text" w:y="1"/>
        <w:tabs>
          <w:tab w:val="left" w:pos="285"/>
          <w:tab w:val="left" w:pos="603"/>
        </w:tabs>
        <w:spacing w:after="0" w:line="240" w:lineRule="auto"/>
        <w:suppressOverlap/>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3.</w:t>
      </w:r>
      <w:r w:rsidRPr="00BD739A">
        <w:rPr>
          <w:rFonts w:ascii="Times New Roman" w:hAnsi="Times New Roman" w:cs="Times New Roman"/>
          <w:b/>
          <w:sz w:val="28"/>
          <w:szCs w:val="28"/>
          <w:lang w:val="kk-KZ"/>
        </w:rPr>
        <w:t xml:space="preserve"> </w:t>
      </w:r>
      <w:r w:rsidRPr="00BD739A">
        <w:rPr>
          <w:rFonts w:ascii="Times New Roman" w:hAnsi="Times New Roman" w:cs="Times New Roman"/>
          <w:sz w:val="28"/>
          <w:szCs w:val="28"/>
          <w:lang w:val="kk-KZ"/>
        </w:rPr>
        <w:t xml:space="preserve">Қаржылық </w:t>
      </w:r>
      <w:r w:rsidR="00024882">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левер</w:t>
      </w:r>
      <w:r w:rsidR="00320D62">
        <w:rPr>
          <w:rFonts w:ascii="Times New Roman" w:hAnsi="Times New Roman" w:cs="Times New Roman"/>
          <w:sz w:val="28"/>
          <w:szCs w:val="28"/>
          <w:lang w:val="kk-KZ"/>
        </w:rPr>
        <w:t>е</w:t>
      </w:r>
      <w:r w:rsidRPr="00BD739A">
        <w:rPr>
          <w:rFonts w:ascii="Times New Roman" w:hAnsi="Times New Roman" w:cs="Times New Roman"/>
          <w:sz w:val="28"/>
          <w:szCs w:val="28"/>
          <w:lang w:val="kk-KZ"/>
        </w:rPr>
        <w:t xml:space="preserve">дж. </w:t>
      </w:r>
    </w:p>
    <w:p w:rsidR="007C45AB" w:rsidRPr="00BD739A" w:rsidRDefault="007C45AB" w:rsidP="00BD739A">
      <w:pPr>
        <w:tabs>
          <w:tab w:val="left" w:pos="540"/>
        </w:tabs>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4.Амортизациялық және салықтық саясаттың дағдарысқа қарсы  бағыттары.</w:t>
      </w:r>
    </w:p>
    <w:p w:rsidR="00807DF0" w:rsidRPr="00BD739A" w:rsidRDefault="00DF528B" w:rsidP="00BD739A">
      <w:pPr>
        <w:spacing w:after="0" w:line="240" w:lineRule="auto"/>
        <w:ind w:firstLine="540"/>
        <w:jc w:val="both"/>
        <w:rPr>
          <w:rStyle w:val="14pt0"/>
          <w:rFonts w:ascii="Times New Roman" w:hAnsi="Times New Roman" w:cs="Times New Roman"/>
          <w:lang w:val="kk-KZ"/>
        </w:rPr>
      </w:pPr>
      <w:r w:rsidRPr="00BD739A">
        <w:rPr>
          <w:rStyle w:val="14pt0"/>
          <w:rFonts w:ascii="Times New Roman" w:hAnsi="Times New Roman" w:cs="Times New Roman"/>
          <w:b/>
          <w:lang w:val="kk-KZ"/>
        </w:rPr>
        <w:t>1.</w:t>
      </w:r>
      <w:r w:rsidR="00024882" w:rsidRPr="00024882">
        <w:rPr>
          <w:rFonts w:ascii="Times New Roman" w:hAnsi="Times New Roman" w:cs="Times New Roman"/>
          <w:sz w:val="28"/>
          <w:szCs w:val="28"/>
          <w:lang w:val="kk-KZ"/>
        </w:rPr>
        <w:t xml:space="preserve"> </w:t>
      </w:r>
      <w:r w:rsidR="00024882" w:rsidRPr="00024882">
        <w:rPr>
          <w:rFonts w:ascii="Times New Roman" w:hAnsi="Times New Roman" w:cs="Times New Roman"/>
          <w:b/>
          <w:sz w:val="28"/>
          <w:szCs w:val="28"/>
          <w:lang w:val="kk-KZ"/>
        </w:rPr>
        <w:t>Кәсіпорын капиталының құрылымын басқару:  капитал құрылымының түсінігі және оны анықтау  факторлары.</w:t>
      </w:r>
      <w:r w:rsidR="00024882">
        <w:rPr>
          <w:rFonts w:ascii="Times New Roman" w:hAnsi="Times New Roman" w:cs="Times New Roman"/>
          <w:b/>
          <w:sz w:val="28"/>
          <w:szCs w:val="28"/>
          <w:lang w:val="kk-KZ"/>
        </w:rPr>
        <w:t xml:space="preserve"> </w:t>
      </w:r>
      <w:r w:rsidR="00807DF0" w:rsidRPr="00BD739A">
        <w:rPr>
          <w:rStyle w:val="14pt0"/>
          <w:rFonts w:ascii="Times New Roman" w:hAnsi="Times New Roman" w:cs="Times New Roman"/>
          <w:lang w:val="kk-KZ"/>
        </w:rPr>
        <w:t>Капитал кәсіпорынның құрылуы мен дамуының негізгі экономикалық базасы болып табылады. Ол оның активтерін қалыптастыруына</w:t>
      </w:r>
      <w:r w:rsidR="00807DF0" w:rsidRPr="00BD739A">
        <w:rPr>
          <w:rFonts w:ascii="Times New Roman" w:hAnsi="Times New Roman" w:cs="Times New Roman"/>
          <w:sz w:val="28"/>
          <w:szCs w:val="28"/>
          <w:lang w:val="kk-KZ"/>
        </w:rPr>
        <w:t xml:space="preserve"> </w:t>
      </w:r>
      <w:r w:rsidR="00807DF0" w:rsidRPr="00BD739A">
        <w:rPr>
          <w:rStyle w:val="14pt0"/>
          <w:rFonts w:ascii="Times New Roman" w:hAnsi="Times New Roman" w:cs="Times New Roman"/>
          <w:lang w:val="kk-KZ"/>
        </w:rPr>
        <w:t xml:space="preserve">инвестирленген ақшалай, материалдық және материалдық емес формадағы құралдардың жалпы бағасын сипаттайды. Өзінің қызмет ету процесінде капитал фирма қожайындары мен қызметкерлерінің, сонымен қатар мемлекеттің қызығушылықтарын қамтамасыз етеді. Тек осы капиталды фирманы қаржылық басқарудың негізгі объектісі ретінде анықтайды, ал оны тиімді қолдануды қамтамасыз ету қаржылық менеджменттің жауапты міндеттеріне жатады. </w:t>
      </w:r>
    </w:p>
    <w:p w:rsidR="00807DF0" w:rsidRPr="00BD739A" w:rsidRDefault="00807DF0" w:rsidP="00BD739A">
      <w:pPr>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lastRenderedPageBreak/>
        <w:t>Кәсіпорын капиталының мәнін қарастыра отырып, оның келесідей сипаттамаларын атауға болады:</w:t>
      </w:r>
    </w:p>
    <w:p w:rsidR="00807DF0" w:rsidRPr="00BD739A" w:rsidRDefault="00807DF0" w:rsidP="00BD739A">
      <w:pPr>
        <w:numPr>
          <w:ilvl w:val="0"/>
          <w:numId w:val="19"/>
        </w:numPr>
        <w:tabs>
          <w:tab w:val="clear" w:pos="1260"/>
          <w:tab w:val="num" w:pos="0"/>
        </w:tabs>
        <w:spacing w:after="0" w:line="240" w:lineRule="auto"/>
        <w:ind w:left="0" w:firstLine="90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Кәсіпорын капиталы өндірістің негізгі факторы болып табылады. Өндіріс факторлаы жүйесінде (капитал, жер, еңбек) капитал барлық факторларды ортақ өндірістік кешенге біріктіргеннен кейін оған басымды ролді береді.</w:t>
      </w:r>
    </w:p>
    <w:p w:rsidR="00807DF0" w:rsidRPr="00BD739A" w:rsidRDefault="00807DF0" w:rsidP="00BD739A">
      <w:pPr>
        <w:numPr>
          <w:ilvl w:val="0"/>
          <w:numId w:val="19"/>
        </w:numPr>
        <w:tabs>
          <w:tab w:val="clear" w:pos="1260"/>
          <w:tab w:val="num" w:pos="0"/>
        </w:tabs>
        <w:spacing w:after="0" w:line="240" w:lineRule="auto"/>
        <w:ind w:left="0" w:firstLine="90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Капитал табыс алып келетін кәсіпорынның қаржылық ресурстарын сипаттайды. Бұл жағдайда ол өндірістік факторлардан бөлек инвестицияланған капитал формасында көрініс табады.</w:t>
      </w:r>
    </w:p>
    <w:p w:rsidR="00807DF0" w:rsidRPr="00BD739A" w:rsidRDefault="00807DF0" w:rsidP="00BD739A">
      <w:pPr>
        <w:numPr>
          <w:ilvl w:val="0"/>
          <w:numId w:val="19"/>
        </w:numPr>
        <w:tabs>
          <w:tab w:val="clear" w:pos="1260"/>
          <w:tab w:val="num" w:pos="0"/>
        </w:tabs>
        <w:spacing w:after="0" w:line="240" w:lineRule="auto"/>
        <w:ind w:left="0" w:firstLine="90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Капитал оның иеленушілерінің әл-ауқатын қалыптастырудың басты көзі болып табылады. </w:t>
      </w:r>
    </w:p>
    <w:p w:rsidR="00807DF0" w:rsidRPr="00BD739A" w:rsidRDefault="00807DF0" w:rsidP="00BD739A">
      <w:pPr>
        <w:numPr>
          <w:ilvl w:val="0"/>
          <w:numId w:val="19"/>
        </w:numPr>
        <w:tabs>
          <w:tab w:val="clear" w:pos="1260"/>
          <w:tab w:val="num" w:pos="0"/>
        </w:tabs>
        <w:spacing w:after="0" w:line="240" w:lineRule="auto"/>
        <w:ind w:left="0" w:firstLine="90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Кәсіпорын капиталы оның нарықтық құнының басты өлшеуіші болып табылады. Бұл жерде барлығынан бұрын кәсіпорынның таза активтерінің мөлшерін анықтайтын оның өзіндік капиталы орын алады. Мұнымен қоса, кәсіпорында пайдаланып отырған өзіндік капиталдың мөлшері біруақытта қосымша табыс табуды қамтамасыз ететін заемдық қаржылық құралдарды тартудың потенциалын сипаттайды. Басқа факторлармен жиынтықта ол кәсіпорынның нарықтық құнын бағалаудың базасын қалыптастырады. </w:t>
      </w:r>
    </w:p>
    <w:p w:rsidR="00807DF0" w:rsidRPr="00BD739A" w:rsidRDefault="00807DF0" w:rsidP="00BD739A">
      <w:pPr>
        <w:numPr>
          <w:ilvl w:val="0"/>
          <w:numId w:val="19"/>
        </w:numPr>
        <w:tabs>
          <w:tab w:val="clear" w:pos="1260"/>
          <w:tab w:val="num" w:pos="0"/>
        </w:tabs>
        <w:spacing w:after="0" w:line="240" w:lineRule="auto"/>
        <w:ind w:left="0" w:firstLine="90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Кәсіпорын капиталының динамикасы оның шаруашылық қызметінің тиімділік деңгейінің маңызды көрсеткіші болып табылады. Өзіндік капиталдың жоғары қарқынмен өзіндік өсуіне қабілеттілік кәсіпорын табысын қалыптастыру мен оны тиімді бөлудің жоғары деңгейін, ішкі көздер есебінен оның қаржылық тұрақтылығын қамтамасыз ету қабілеттілігін сипаттайды. </w:t>
      </w:r>
    </w:p>
    <w:p w:rsidR="00807DF0" w:rsidRPr="00BD739A" w:rsidRDefault="00807DF0" w:rsidP="00BD739A">
      <w:pPr>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Капитал кәсіпорынның құрылуы және дамуының негізгі экономикалық базасы болып табылады. Өйткені ол кәсіпорын активтерінің қалыптасуындағы инвестицияланған материалдық, материалдық емес және ақшалай формадағы қаржылардың жалпы құнын көрсетеді. </w:t>
      </w:r>
    </w:p>
    <w:p w:rsidR="00807DF0" w:rsidRPr="00BD739A" w:rsidRDefault="00807DF0" w:rsidP="00BD739A">
      <w:pPr>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Капиталдың өндірістік қолдану процесінде кәсіпорынның капиталының қызмет етуі тұрақты айналым процесімен сипатталады, сондықтан капиталды ақшалай, өндірістік және тауарлы формаларын көрсете отырып айналым процесінде орналасу формасы бойынша жіктейді .  </w:t>
      </w:r>
    </w:p>
    <w:p w:rsidR="00807DF0" w:rsidRPr="00BD739A" w:rsidRDefault="00807DF0" w:rsidP="00BD739A">
      <w:pPr>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Бірінші кезеңде капитал кәсіпорынның айналмалы және айналымнан тыс активтерге ақшалай формада инвестицияланады, яғни ақшалай формадан өндірістік формаға айналады. Екінші кезеңде өндірістік капитал қызмет көрсету, жұмыс, өнім өндіру процесінде тауарлы форма түріне айналады. Үшінші кезең – қызмет көрсету, жұмыс, өндірістік тауарларды сату мөлшері бойынша тауарлы капиталдың ақшалай капиталға жайлап айналуы.  </w:t>
      </w:r>
    </w:p>
    <w:p w:rsidR="00807DF0" w:rsidRPr="00BD739A" w:rsidRDefault="00DF528B" w:rsidP="00BD739A">
      <w:pPr>
        <w:spacing w:after="0" w:line="240" w:lineRule="auto"/>
        <w:ind w:firstLine="708"/>
        <w:jc w:val="both"/>
        <w:rPr>
          <w:rFonts w:ascii="Times New Roman" w:hAnsi="Times New Roman" w:cs="Times New Roman"/>
          <w:sz w:val="28"/>
          <w:szCs w:val="28"/>
          <w:lang w:val="kk-KZ"/>
        </w:rPr>
      </w:pPr>
      <w:r w:rsidRPr="00BD739A">
        <w:rPr>
          <w:rFonts w:ascii="Times New Roman" w:hAnsi="Times New Roman" w:cs="Times New Roman"/>
          <w:b/>
          <w:sz w:val="28"/>
          <w:szCs w:val="28"/>
          <w:lang w:val="kk-KZ"/>
        </w:rPr>
        <w:t>2.</w:t>
      </w:r>
      <w:r w:rsidR="00320D62" w:rsidRPr="00320D62">
        <w:rPr>
          <w:rFonts w:ascii="Times New Roman" w:hAnsi="Times New Roman" w:cs="Times New Roman"/>
          <w:sz w:val="28"/>
          <w:szCs w:val="28"/>
          <w:lang w:val="kk-KZ"/>
        </w:rPr>
        <w:t xml:space="preserve"> </w:t>
      </w:r>
      <w:r w:rsidR="00320D62" w:rsidRPr="00320D62">
        <w:rPr>
          <w:rFonts w:ascii="Times New Roman" w:hAnsi="Times New Roman" w:cs="Times New Roman"/>
          <w:b/>
          <w:sz w:val="28"/>
          <w:szCs w:val="28"/>
          <w:lang w:val="kk-KZ"/>
        </w:rPr>
        <w:t>Капитал  құрылымын  оңтайландыру әдістері.</w:t>
      </w:r>
      <w:r w:rsidR="00320D62" w:rsidRPr="00BD739A">
        <w:rPr>
          <w:rFonts w:ascii="Times New Roman" w:hAnsi="Times New Roman" w:cs="Times New Roman"/>
          <w:sz w:val="28"/>
          <w:szCs w:val="28"/>
          <w:lang w:val="kk-KZ"/>
        </w:rPr>
        <w:t xml:space="preserve"> </w:t>
      </w:r>
      <w:r w:rsidR="00807DF0" w:rsidRPr="00BD739A">
        <w:rPr>
          <w:rFonts w:ascii="Times New Roman" w:hAnsi="Times New Roman" w:cs="Times New Roman"/>
          <w:sz w:val="28"/>
          <w:szCs w:val="28"/>
          <w:lang w:val="kk-KZ"/>
        </w:rPr>
        <w:t xml:space="preserve">Кәсіпорынның шаруашылық қызметтінің тиімділік деңгейі көбінесе оның капиталының мақсатты бағытталған құрылуымен анықталады. Қаржылық менеджмент тұрғысынан қарағанда капитал қалыптастырудың негізгі мақсаты қажетті активтерді алуға деген қажеттіліктерді қанағаттандыру және оларды пайдаланудың тиімді шарттарын қамтамасыз ету тұрғысынан оның құрылымын </w:t>
      </w:r>
      <w:r w:rsidR="00807DF0" w:rsidRPr="00BD739A">
        <w:rPr>
          <w:rFonts w:ascii="Times New Roman" w:hAnsi="Times New Roman" w:cs="Times New Roman"/>
          <w:sz w:val="28"/>
          <w:szCs w:val="28"/>
          <w:lang w:val="kk-KZ"/>
        </w:rPr>
        <w:lastRenderedPageBreak/>
        <w:t>оптималды ету болып табылады. Жоғарыда айтылғандарға сүйене отырып, кәсіпорын капиталы қалыптастырудың келесі принциптерін ұсынуға болады:</w:t>
      </w:r>
    </w:p>
    <w:p w:rsidR="00807DF0" w:rsidRPr="00BD739A" w:rsidRDefault="00807DF0" w:rsidP="00BD739A">
      <w:pPr>
        <w:numPr>
          <w:ilvl w:val="0"/>
          <w:numId w:val="20"/>
        </w:numPr>
        <w:tabs>
          <w:tab w:val="clear" w:pos="1428"/>
          <w:tab w:val="num" w:pos="0"/>
        </w:tabs>
        <w:spacing w:after="0" w:line="240" w:lineRule="auto"/>
        <w:ind w:left="0" w:firstLine="90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Кәсіпорынның шаруашылық қызметін дамытудың перспективаларын есепке алу. Капитал құрылымы мен мөлшерін қалыптастыру процесі оның қызметінің тек бастапқы кезеңінде ғана емес, сонымен қатар осы қызметтің болашықта ары қарай жүруі мен дамуын қамтамасыз ету мәселелетіне бағындырылған. Перспективалықты қамтамасыз етуге жаңа кәсіпорынды құруға капитал қалыптастырумен байланысты барлық есептеулерді бизнес-жоспарға қосу жолымен жетуге болады. </w:t>
      </w:r>
    </w:p>
    <w:p w:rsidR="00807DF0" w:rsidRPr="00BD739A" w:rsidRDefault="00807DF0" w:rsidP="00BD739A">
      <w:pPr>
        <w:numPr>
          <w:ilvl w:val="0"/>
          <w:numId w:val="20"/>
        </w:numPr>
        <w:tabs>
          <w:tab w:val="clear" w:pos="1428"/>
          <w:tab w:val="num" w:pos="0"/>
        </w:tabs>
        <w:spacing w:after="0" w:line="240" w:lineRule="auto"/>
        <w:ind w:left="0" w:firstLine="90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Тартылған капиталдың көлемі кәсіпорынның қалыптастырылған активтердің көлеміне сәйкестілігін қамтамасыз ету. Капиталға жалпы қажеттілік айналмалы және айналымнан тыс активтерге қажеттілікке негізделеді. </w:t>
      </w:r>
    </w:p>
    <w:p w:rsidR="00807DF0" w:rsidRPr="00BD739A" w:rsidRDefault="00807DF0" w:rsidP="00BD739A">
      <w:pPr>
        <w:numPr>
          <w:ilvl w:val="0"/>
          <w:numId w:val="20"/>
        </w:numPr>
        <w:tabs>
          <w:tab w:val="clear" w:pos="1428"/>
          <w:tab w:val="num" w:pos="0"/>
        </w:tabs>
        <w:spacing w:after="0" w:line="240" w:lineRule="auto"/>
        <w:ind w:left="0" w:firstLine="90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Капитал құрылымының тиімді қызмет жасауы тұрғысынан оның оптималдылығын қамтамасыз ету. Капитал құрылымы кәсіпорын қызметінде пайдаланатын өзіндік және заемдық қаржылық құралдардың арақатынасын көрсетеді. Капитал құрылымы кәсіпорын қызметінің көп қырына әсерін тигізеді: қаржылық, инвестициялық және операциондық қызметтер, соңғы нәтижелерге де әсері бар. Тек өзіндік капиталды пайдаланатын кәсіпорын ең жоғарғы қаржылық тұрақтылыққа жетеді (автономия коэффиценті бірге тең болады), бірақ өзінің даму қарқынын шектейді (нарықтың нашар конъюктурасы кезеңінде активтердің қажетті қосымша мөлшерін қалыптастыруды қамтамасыз ете алмайтындықтан) және пайда өсімінің қаржылық </w:t>
      </w:r>
      <w:r w:rsidR="00DF528B" w:rsidRPr="00BD739A">
        <w:rPr>
          <w:rFonts w:ascii="Times New Roman" w:hAnsi="Times New Roman" w:cs="Times New Roman"/>
          <w:sz w:val="28"/>
          <w:szCs w:val="28"/>
          <w:lang w:val="kk-KZ"/>
        </w:rPr>
        <w:t>мүмкіншіліктерін пайдаланбайды.</w:t>
      </w:r>
      <w:r w:rsidRPr="00BD739A">
        <w:rPr>
          <w:rFonts w:ascii="Times New Roman" w:hAnsi="Times New Roman" w:cs="Times New Roman"/>
          <w:sz w:val="28"/>
          <w:szCs w:val="28"/>
          <w:lang w:val="kk-KZ"/>
        </w:rPr>
        <w:t xml:space="preserve">Заемдық капиталды пайдалану кәсіпорынды дамытудың потенциалын көтереді және қызметтің қаржылық рентабельдігін өсіру мүмкіндігін көрсетеді. Алайда, көп мөлшерде қаржылық тәуекелді және банкрот болу қаупін төндіреді. </w:t>
      </w:r>
    </w:p>
    <w:p w:rsidR="00807DF0" w:rsidRPr="00BD739A" w:rsidRDefault="00807DF0" w:rsidP="00BD739A">
      <w:pPr>
        <w:numPr>
          <w:ilvl w:val="0"/>
          <w:numId w:val="20"/>
        </w:numPr>
        <w:tabs>
          <w:tab w:val="clear" w:pos="1428"/>
          <w:tab w:val="num" w:pos="0"/>
        </w:tabs>
        <w:spacing w:after="0" w:line="240" w:lineRule="auto"/>
        <w:ind w:left="0" w:firstLine="90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Әр түрлі көздерден капиталды қалыптастыру бойынша шығындарды минимизациялауды қамтамасыз ету. Мұндай минимизациялау капитал құнын басқару процесінде жүзеге асырылады. </w:t>
      </w:r>
    </w:p>
    <w:p w:rsidR="00320D62" w:rsidRPr="00DD5936" w:rsidRDefault="00807DF0" w:rsidP="00320D62">
      <w:pPr>
        <w:numPr>
          <w:ilvl w:val="0"/>
          <w:numId w:val="20"/>
        </w:numPr>
        <w:tabs>
          <w:tab w:val="clear" w:pos="1428"/>
          <w:tab w:val="num" w:pos="0"/>
        </w:tabs>
        <w:spacing w:after="0" w:line="240" w:lineRule="auto"/>
        <w:ind w:left="0" w:firstLine="90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Капиталдың шаруашылық қызмет ету процесінде оны жоғары деңгейде тиімді пайдалануды қамтамасыз ету. Принциптің жүзеге асырылуы қаржылық тәуекелдің кәсіпорын үшін тиімді болған жағдайда өзіндік капиталдың рентабельділік деңгейін максимизациялау жолымен қамтамасыз етіледі. </w:t>
      </w:r>
    </w:p>
    <w:p w:rsidR="00320D62" w:rsidRDefault="00320D62" w:rsidP="00320D62">
      <w:pPr>
        <w:pStyle w:val="a6"/>
        <w:spacing w:after="0" w:line="240" w:lineRule="auto"/>
        <w:ind w:left="0"/>
        <w:jc w:val="center"/>
        <w:rPr>
          <w:rFonts w:ascii="Times New Roman" w:hAnsi="Times New Roman" w:cs="Times New Roman"/>
          <w:b/>
          <w:sz w:val="28"/>
          <w:szCs w:val="28"/>
          <w:lang w:val="kk-KZ"/>
        </w:rPr>
      </w:pPr>
      <w:r>
        <w:rPr>
          <w:rFonts w:ascii="Times New Roman" w:hAnsi="Times New Roman" w:cs="Times New Roman"/>
          <w:b/>
          <w:sz w:val="28"/>
          <w:szCs w:val="28"/>
          <w:lang w:val="kk-KZ"/>
        </w:rPr>
        <w:t>Бақылау  сұрақтары:</w:t>
      </w:r>
    </w:p>
    <w:p w:rsidR="00320D62" w:rsidRDefault="00320D62" w:rsidP="00320D62">
      <w:pPr>
        <w:spacing w:after="0" w:line="240" w:lineRule="auto"/>
        <w:jc w:val="both"/>
        <w:rPr>
          <w:rFonts w:ascii="Times New Roman" w:hAnsi="Times New Roman" w:cs="Times New Roman"/>
          <w:sz w:val="28"/>
          <w:szCs w:val="28"/>
          <w:lang w:val="kk-KZ"/>
        </w:rPr>
      </w:pPr>
    </w:p>
    <w:p w:rsidR="00320D62" w:rsidRDefault="00320D62" w:rsidP="00320D6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BD739A">
        <w:rPr>
          <w:rFonts w:ascii="Times New Roman" w:hAnsi="Times New Roman" w:cs="Times New Roman"/>
          <w:sz w:val="28"/>
          <w:szCs w:val="28"/>
          <w:lang w:val="kk-KZ"/>
        </w:rPr>
        <w:t xml:space="preserve">Кәсіпорын капиталының мәнін </w:t>
      </w:r>
      <w:r>
        <w:rPr>
          <w:rFonts w:ascii="Times New Roman" w:hAnsi="Times New Roman" w:cs="Times New Roman"/>
          <w:sz w:val="28"/>
          <w:szCs w:val="28"/>
          <w:lang w:val="kk-KZ"/>
        </w:rPr>
        <w:t xml:space="preserve"> және  </w:t>
      </w:r>
      <w:r w:rsidRPr="00BD739A">
        <w:rPr>
          <w:rFonts w:ascii="Times New Roman" w:hAnsi="Times New Roman" w:cs="Times New Roman"/>
          <w:sz w:val="28"/>
          <w:szCs w:val="28"/>
          <w:lang w:val="kk-KZ"/>
        </w:rPr>
        <w:t xml:space="preserve">оның </w:t>
      </w:r>
      <w:r>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сипаттамалары</w:t>
      </w:r>
      <w:r>
        <w:rPr>
          <w:rFonts w:ascii="Times New Roman" w:hAnsi="Times New Roman" w:cs="Times New Roman"/>
          <w:sz w:val="28"/>
          <w:szCs w:val="28"/>
          <w:lang w:val="kk-KZ"/>
        </w:rPr>
        <w:t>.</w:t>
      </w:r>
    </w:p>
    <w:p w:rsidR="00320D62" w:rsidRDefault="00320D62" w:rsidP="00320D6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 К</w:t>
      </w:r>
      <w:r w:rsidRPr="00BD739A">
        <w:rPr>
          <w:rFonts w:ascii="Times New Roman" w:hAnsi="Times New Roman" w:cs="Times New Roman"/>
          <w:sz w:val="28"/>
          <w:szCs w:val="28"/>
          <w:lang w:val="kk-KZ"/>
        </w:rPr>
        <w:t xml:space="preserve">әсіпорын </w:t>
      </w:r>
      <w:r>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капиталы</w:t>
      </w:r>
      <w:r>
        <w:rPr>
          <w:rFonts w:ascii="Times New Roman" w:hAnsi="Times New Roman" w:cs="Times New Roman"/>
          <w:sz w:val="28"/>
          <w:szCs w:val="28"/>
          <w:lang w:val="kk-KZ"/>
        </w:rPr>
        <w:t xml:space="preserve">н </w:t>
      </w:r>
      <w:r w:rsidRPr="00BD739A">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 xml:space="preserve">қалыптастырудың </w:t>
      </w:r>
      <w:r>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принциптері</w:t>
      </w:r>
      <w:r>
        <w:rPr>
          <w:rFonts w:ascii="Times New Roman" w:hAnsi="Times New Roman" w:cs="Times New Roman"/>
          <w:sz w:val="28"/>
          <w:szCs w:val="28"/>
          <w:lang w:val="kk-KZ"/>
        </w:rPr>
        <w:t>.</w:t>
      </w:r>
    </w:p>
    <w:p w:rsidR="00320D62" w:rsidRDefault="00320D62" w:rsidP="00320D6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BD739A">
        <w:rPr>
          <w:rFonts w:ascii="Times New Roman" w:hAnsi="Times New Roman" w:cs="Times New Roman"/>
          <w:sz w:val="28"/>
          <w:szCs w:val="28"/>
          <w:lang w:val="kk-KZ"/>
        </w:rPr>
        <w:t>Капитал құрылымының тиімді қызмет жасауы тұрғысынан оның оптималдылығын қамтамасыз ету</w:t>
      </w:r>
      <w:r>
        <w:rPr>
          <w:rFonts w:ascii="Times New Roman" w:hAnsi="Times New Roman" w:cs="Times New Roman"/>
          <w:sz w:val="28"/>
          <w:szCs w:val="28"/>
          <w:lang w:val="kk-KZ"/>
        </w:rPr>
        <w:t>.</w:t>
      </w:r>
    </w:p>
    <w:p w:rsidR="00320D62" w:rsidRPr="00BD739A" w:rsidRDefault="00320D62" w:rsidP="00320D62">
      <w:pPr>
        <w:tabs>
          <w:tab w:val="left" w:pos="54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 А</w:t>
      </w:r>
      <w:r w:rsidRPr="00BD739A">
        <w:rPr>
          <w:rFonts w:ascii="Times New Roman" w:hAnsi="Times New Roman" w:cs="Times New Roman"/>
          <w:sz w:val="28"/>
          <w:szCs w:val="28"/>
          <w:lang w:val="kk-KZ"/>
        </w:rPr>
        <w:t>мортизациялық және салықтық</w:t>
      </w:r>
      <w:r>
        <w:rPr>
          <w:rFonts w:ascii="Times New Roman" w:hAnsi="Times New Roman" w:cs="Times New Roman"/>
          <w:sz w:val="28"/>
          <w:szCs w:val="28"/>
          <w:lang w:val="kk-KZ"/>
        </w:rPr>
        <w:t xml:space="preserve"> саясаттың дағдарыс </w:t>
      </w:r>
      <w:r w:rsidRPr="00BD739A">
        <w:rPr>
          <w:rFonts w:ascii="Times New Roman" w:hAnsi="Times New Roman" w:cs="Times New Roman"/>
          <w:sz w:val="28"/>
          <w:szCs w:val="28"/>
          <w:lang w:val="kk-KZ"/>
        </w:rPr>
        <w:t>дағдарысқа қарсы  бағыттары.</w:t>
      </w:r>
    </w:p>
    <w:p w:rsidR="00882289" w:rsidRPr="00BD739A" w:rsidRDefault="00882289" w:rsidP="00BD739A">
      <w:pPr>
        <w:framePr w:hSpace="180" w:wrap="around" w:vAnchor="text" w:hAnchor="text" w:y="1"/>
        <w:spacing w:after="0" w:line="240" w:lineRule="auto"/>
        <w:suppressOverlap/>
        <w:jc w:val="center"/>
        <w:rPr>
          <w:rFonts w:ascii="Times New Roman" w:hAnsi="Times New Roman" w:cs="Times New Roman"/>
          <w:b/>
          <w:sz w:val="28"/>
          <w:szCs w:val="28"/>
          <w:lang w:val="kk-KZ"/>
        </w:rPr>
      </w:pPr>
    </w:p>
    <w:p w:rsidR="00014F4A" w:rsidRPr="00BD739A" w:rsidRDefault="00014F4A" w:rsidP="00BD739A">
      <w:pPr>
        <w:framePr w:hSpace="180" w:wrap="around" w:vAnchor="text" w:hAnchor="text" w:y="1"/>
        <w:spacing w:after="0" w:line="240" w:lineRule="auto"/>
        <w:suppressOverlap/>
        <w:jc w:val="center"/>
        <w:rPr>
          <w:rFonts w:ascii="Times New Roman" w:hAnsi="Times New Roman" w:cs="Times New Roman"/>
          <w:b/>
          <w:sz w:val="28"/>
          <w:szCs w:val="28"/>
          <w:lang w:val="kk-KZ"/>
        </w:rPr>
      </w:pPr>
      <w:r w:rsidRPr="00BD739A">
        <w:rPr>
          <w:rFonts w:ascii="Times New Roman" w:hAnsi="Times New Roman" w:cs="Times New Roman"/>
          <w:b/>
          <w:sz w:val="28"/>
          <w:szCs w:val="28"/>
          <w:lang w:val="kk-KZ"/>
        </w:rPr>
        <w:t>8 - тақырып. Дағдарысқа  қарсы басқарудағы  инвестициялық саясаттың негізгі қасиеттері</w:t>
      </w:r>
    </w:p>
    <w:p w:rsidR="00014F4A" w:rsidRPr="00BD739A" w:rsidRDefault="00014F4A" w:rsidP="00BD739A">
      <w:pPr>
        <w:tabs>
          <w:tab w:val="left" w:pos="426"/>
        </w:tabs>
        <w:spacing w:after="0" w:line="240" w:lineRule="auto"/>
        <w:jc w:val="both"/>
        <w:rPr>
          <w:rFonts w:ascii="Times New Roman" w:hAnsi="Times New Roman" w:cs="Times New Roman"/>
          <w:sz w:val="28"/>
          <w:szCs w:val="28"/>
          <w:lang w:val="kk-KZ"/>
        </w:rPr>
      </w:pPr>
    </w:p>
    <w:p w:rsidR="00014F4A" w:rsidRPr="00BD739A" w:rsidRDefault="00014F4A" w:rsidP="00BD739A">
      <w:pPr>
        <w:tabs>
          <w:tab w:val="left" w:pos="426"/>
        </w:tabs>
        <w:spacing w:after="0" w:line="240" w:lineRule="auto"/>
        <w:jc w:val="both"/>
        <w:rPr>
          <w:rFonts w:ascii="Times New Roman" w:hAnsi="Times New Roman" w:cs="Times New Roman"/>
          <w:bCs/>
          <w:sz w:val="28"/>
          <w:szCs w:val="28"/>
          <w:lang w:val="kk-KZ"/>
        </w:rPr>
      </w:pPr>
      <w:r w:rsidRPr="00BD739A">
        <w:rPr>
          <w:rFonts w:ascii="Times New Roman" w:hAnsi="Times New Roman" w:cs="Times New Roman"/>
          <w:sz w:val="28"/>
          <w:szCs w:val="28"/>
          <w:lang w:val="kk-KZ"/>
        </w:rPr>
        <w:t xml:space="preserve">1.  Инвестициялық стратегияны жасау әдістемелері. </w:t>
      </w:r>
    </w:p>
    <w:p w:rsidR="00014F4A" w:rsidRPr="00BD739A" w:rsidRDefault="00014F4A" w:rsidP="00BD739A">
      <w:pPr>
        <w:tabs>
          <w:tab w:val="left" w:pos="426"/>
        </w:tabs>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2. Мемлекеттік инвестициялық саясаттың</w:t>
      </w:r>
      <w:r w:rsidRPr="00BD739A">
        <w:rPr>
          <w:rFonts w:ascii="Times New Roman" w:hAnsi="Times New Roman" w:cs="Times New Roman"/>
          <w:b/>
          <w:sz w:val="28"/>
          <w:szCs w:val="28"/>
          <w:lang w:val="kk-KZ"/>
        </w:rPr>
        <w:t xml:space="preserve"> </w:t>
      </w:r>
      <w:r w:rsidRPr="00BD739A">
        <w:rPr>
          <w:rFonts w:ascii="Times New Roman" w:hAnsi="Times New Roman" w:cs="Times New Roman"/>
          <w:sz w:val="28"/>
          <w:szCs w:val="28"/>
          <w:lang w:val="kk-KZ"/>
        </w:rPr>
        <w:t xml:space="preserve">дағдарысқа  қарсы мақсаттары  </w:t>
      </w:r>
    </w:p>
    <w:p w:rsidR="00014F4A" w:rsidRPr="00BD739A" w:rsidRDefault="00014F4A" w:rsidP="00BD739A">
      <w:pPr>
        <w:spacing w:after="0" w:line="240" w:lineRule="auto"/>
        <w:rPr>
          <w:rFonts w:ascii="Times New Roman" w:hAnsi="Times New Roman" w:cs="Times New Roman"/>
          <w:sz w:val="28"/>
          <w:szCs w:val="28"/>
          <w:lang w:val="kk-KZ"/>
        </w:rPr>
      </w:pPr>
      <w:r w:rsidRPr="00BD739A">
        <w:rPr>
          <w:rFonts w:ascii="Times New Roman" w:hAnsi="Times New Roman" w:cs="Times New Roman"/>
          <w:sz w:val="28"/>
          <w:szCs w:val="28"/>
          <w:lang w:val="kk-KZ"/>
        </w:rPr>
        <w:t>3.  Мемлекеттік саясатты табысты жүзеге асыру тәртіптері.</w:t>
      </w:r>
    </w:p>
    <w:p w:rsidR="008A09FD" w:rsidRPr="00BD739A" w:rsidRDefault="008A09FD" w:rsidP="00BD739A">
      <w:pPr>
        <w:spacing w:after="0" w:line="240" w:lineRule="auto"/>
        <w:ind w:firstLine="476"/>
        <w:jc w:val="both"/>
        <w:rPr>
          <w:rFonts w:ascii="Times New Roman" w:hAnsi="Times New Roman" w:cs="Times New Roman"/>
          <w:sz w:val="28"/>
          <w:szCs w:val="28"/>
          <w:lang w:val="kk-KZ"/>
        </w:rPr>
      </w:pPr>
      <w:r w:rsidRPr="00BD739A">
        <w:rPr>
          <w:rFonts w:ascii="Times New Roman" w:hAnsi="Times New Roman" w:cs="Times New Roman"/>
          <w:b/>
          <w:noProof/>
          <w:sz w:val="28"/>
          <w:szCs w:val="28"/>
          <w:lang w:val="kk-KZ"/>
        </w:rPr>
        <w:t>1.</w:t>
      </w:r>
      <w:r w:rsidR="00320D62" w:rsidRPr="00320D62">
        <w:rPr>
          <w:rFonts w:ascii="Times New Roman" w:hAnsi="Times New Roman" w:cs="Times New Roman"/>
          <w:sz w:val="28"/>
          <w:szCs w:val="28"/>
          <w:lang w:val="kk-KZ"/>
        </w:rPr>
        <w:t xml:space="preserve"> </w:t>
      </w:r>
      <w:r w:rsidR="00320D62" w:rsidRPr="00320D62">
        <w:rPr>
          <w:rFonts w:ascii="Times New Roman" w:hAnsi="Times New Roman" w:cs="Times New Roman"/>
          <w:b/>
          <w:sz w:val="28"/>
          <w:szCs w:val="28"/>
          <w:lang w:val="kk-KZ"/>
        </w:rPr>
        <w:t>Инвестициялық стратегияны жасау әдістемелері</w:t>
      </w:r>
      <w:r w:rsidR="00320D62">
        <w:rPr>
          <w:rFonts w:ascii="Times New Roman" w:hAnsi="Times New Roman" w:cs="Times New Roman"/>
          <w:b/>
          <w:sz w:val="28"/>
          <w:szCs w:val="28"/>
          <w:lang w:val="kk-KZ"/>
        </w:rPr>
        <w:t>.</w:t>
      </w:r>
      <w:r w:rsidR="00320D62" w:rsidRPr="00BD739A">
        <w:rPr>
          <w:rFonts w:ascii="Times New Roman" w:hAnsi="Times New Roman" w:cs="Times New Roman"/>
          <w:noProof/>
          <w:sz w:val="28"/>
          <w:szCs w:val="28"/>
          <w:lang w:val="kk-KZ"/>
        </w:rPr>
        <w:t xml:space="preserve"> </w:t>
      </w:r>
      <w:r w:rsidRPr="00BD739A">
        <w:rPr>
          <w:rFonts w:ascii="Times New Roman" w:hAnsi="Times New Roman" w:cs="Times New Roman"/>
          <w:noProof/>
          <w:sz w:val="28"/>
          <w:szCs w:val="28"/>
          <w:lang w:val="kk-KZ"/>
        </w:rPr>
        <w:t xml:space="preserve">Ұдайы </w:t>
      </w:r>
      <w:r w:rsidRPr="00BD739A">
        <w:rPr>
          <w:rFonts w:ascii="Times New Roman" w:eastAsia="MS Mincho" w:hAnsi="Times New Roman" w:cs="Times New Roman"/>
          <w:noProof/>
          <w:sz w:val="28"/>
          <w:szCs w:val="28"/>
          <w:lang w:val="kk-KZ"/>
        </w:rPr>
        <w:t>ө</w:t>
      </w:r>
      <w:r w:rsidRPr="00BD739A">
        <w:rPr>
          <w:rFonts w:ascii="Times New Roman" w:hAnsi="Times New Roman" w:cs="Times New Roman"/>
          <w:noProof/>
          <w:sz w:val="28"/>
          <w:szCs w:val="28"/>
          <w:lang w:val="kk-KZ"/>
        </w:rPr>
        <w:t>ндіріс ж</w:t>
      </w:r>
      <w:r w:rsidRPr="00BD739A">
        <w:rPr>
          <w:rFonts w:ascii="Times New Roman" w:eastAsia="MS Mincho" w:hAnsi="Times New Roman" w:cs="Times New Roman"/>
          <w:noProof/>
          <w:sz w:val="28"/>
          <w:szCs w:val="28"/>
          <w:lang w:val="kk-KZ"/>
        </w:rPr>
        <w:t>ү</w:t>
      </w:r>
      <w:r w:rsidRPr="00BD739A">
        <w:rPr>
          <w:rFonts w:ascii="Times New Roman" w:hAnsi="Times New Roman" w:cs="Times New Roman"/>
          <w:noProof/>
          <w:sz w:val="28"/>
          <w:szCs w:val="28"/>
          <w:lang w:val="kk-KZ"/>
        </w:rPr>
        <w:t xml:space="preserve">йесінде </w:t>
      </w:r>
      <w:r w:rsidRPr="00BD739A">
        <w:rPr>
          <w:rFonts w:ascii="Times New Roman" w:eastAsia="MS Mincho" w:hAnsi="Times New Roman" w:cs="Times New Roman"/>
          <w:noProof/>
          <w:sz w:val="28"/>
          <w:szCs w:val="28"/>
          <w:lang w:val="kk-KZ"/>
        </w:rPr>
        <w:t>ө</w:t>
      </w:r>
      <w:r w:rsidRPr="00BD739A">
        <w:rPr>
          <w:rFonts w:ascii="Times New Roman" w:hAnsi="Times New Roman" w:cs="Times New Roman"/>
          <w:noProof/>
          <w:sz w:val="28"/>
          <w:szCs w:val="28"/>
          <w:lang w:val="kk-KZ"/>
        </w:rPr>
        <w:t xml:space="preserve">ндірістік ресурстарды </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айта жа</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арту ж</w:t>
      </w:r>
      <w:r w:rsidRPr="00BD739A">
        <w:rPr>
          <w:rFonts w:ascii="Times New Roman" w:eastAsia="MS Mincho" w:hAnsi="Times New Roman" w:cs="Times New Roman"/>
          <w:noProof/>
          <w:sz w:val="28"/>
          <w:szCs w:val="28"/>
          <w:lang w:val="kk-KZ"/>
        </w:rPr>
        <w:t>ә</w:t>
      </w:r>
      <w:r w:rsidRPr="00BD739A">
        <w:rPr>
          <w:rFonts w:ascii="Times New Roman" w:hAnsi="Times New Roman" w:cs="Times New Roman"/>
          <w:noProof/>
          <w:sz w:val="28"/>
          <w:szCs w:val="28"/>
          <w:lang w:val="kk-KZ"/>
        </w:rPr>
        <w:t xml:space="preserve">не </w:t>
      </w:r>
      <w:r w:rsidRPr="00BD739A">
        <w:rPr>
          <w:rFonts w:ascii="Times New Roman" w:eastAsia="MS Mincho" w:hAnsi="Times New Roman" w:cs="Times New Roman"/>
          <w:noProof/>
          <w:sz w:val="28"/>
          <w:szCs w:val="28"/>
          <w:lang w:val="kk-KZ"/>
        </w:rPr>
        <w:t>ұ</w:t>
      </w:r>
      <w:r w:rsidRPr="00BD739A">
        <w:rPr>
          <w:rFonts w:ascii="Times New Roman" w:hAnsi="Times New Roman" w:cs="Times New Roman"/>
          <w:noProof/>
          <w:sz w:val="28"/>
          <w:szCs w:val="28"/>
          <w:lang w:val="kk-KZ"/>
        </w:rPr>
        <w:t>л</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айту ар</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ылы экономикалы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 </w:t>
      </w:r>
      <w:r w:rsidRPr="00BD739A">
        <w:rPr>
          <w:rFonts w:ascii="Times New Roman" w:eastAsia="MS Mincho" w:hAnsi="Times New Roman" w:cs="Times New Roman"/>
          <w:noProof/>
          <w:sz w:val="28"/>
          <w:szCs w:val="28"/>
          <w:lang w:val="kk-KZ"/>
        </w:rPr>
        <w:t>ө</w:t>
      </w:r>
      <w:r w:rsidRPr="00BD739A">
        <w:rPr>
          <w:rFonts w:ascii="Times New Roman" w:hAnsi="Times New Roman" w:cs="Times New Roman"/>
          <w:noProof/>
          <w:sz w:val="28"/>
          <w:szCs w:val="28"/>
          <w:lang w:val="kk-KZ"/>
        </w:rPr>
        <w:t xml:space="preserve">суді </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амтамасыз етуде инвестицияларды</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алатын орны ерекше. Егер </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о</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амды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 ұдайы </w:t>
      </w:r>
      <w:r w:rsidRPr="00BD739A">
        <w:rPr>
          <w:rFonts w:ascii="Times New Roman" w:eastAsia="MS Mincho" w:hAnsi="Times New Roman" w:cs="Times New Roman"/>
          <w:noProof/>
          <w:sz w:val="28"/>
          <w:szCs w:val="28"/>
          <w:lang w:val="kk-KZ"/>
        </w:rPr>
        <w:t>ө</w:t>
      </w:r>
      <w:r w:rsidRPr="00BD739A">
        <w:rPr>
          <w:rFonts w:ascii="Times New Roman" w:hAnsi="Times New Roman" w:cs="Times New Roman"/>
          <w:noProof/>
          <w:sz w:val="28"/>
          <w:szCs w:val="28"/>
          <w:lang w:val="kk-KZ"/>
        </w:rPr>
        <w:t xml:space="preserve">ндірісті - </w:t>
      </w:r>
      <w:r w:rsidRPr="00BD739A">
        <w:rPr>
          <w:rFonts w:ascii="Times New Roman" w:eastAsia="MS Mincho" w:hAnsi="Times New Roman" w:cs="Times New Roman"/>
          <w:noProof/>
          <w:sz w:val="28"/>
          <w:szCs w:val="28"/>
          <w:lang w:val="kk-KZ"/>
        </w:rPr>
        <w:t>ө</w:t>
      </w:r>
      <w:r w:rsidRPr="00BD739A">
        <w:rPr>
          <w:rFonts w:ascii="Times New Roman" w:hAnsi="Times New Roman" w:cs="Times New Roman"/>
          <w:noProof/>
          <w:sz w:val="28"/>
          <w:szCs w:val="28"/>
          <w:lang w:val="kk-KZ"/>
        </w:rPr>
        <w:t xml:space="preserve">ндіріс, </w:t>
      </w:r>
      <w:r w:rsidRPr="00BD739A">
        <w:rPr>
          <w:rFonts w:ascii="Times New Roman" w:eastAsia="MS Mincho" w:hAnsi="Times New Roman" w:cs="Times New Roman"/>
          <w:noProof/>
          <w:sz w:val="28"/>
          <w:szCs w:val="28"/>
          <w:lang w:val="kk-KZ"/>
        </w:rPr>
        <w:t>ү</w:t>
      </w:r>
      <w:r w:rsidRPr="00BD739A">
        <w:rPr>
          <w:rFonts w:ascii="Times New Roman" w:hAnsi="Times New Roman" w:cs="Times New Roman"/>
          <w:noProof/>
          <w:sz w:val="28"/>
          <w:szCs w:val="28"/>
          <w:lang w:val="kk-KZ"/>
        </w:rPr>
        <w:t>лестіру, ауыстыру ж</w:t>
      </w:r>
      <w:r w:rsidRPr="00BD739A">
        <w:rPr>
          <w:rFonts w:ascii="Times New Roman" w:eastAsia="MS Mincho" w:hAnsi="Times New Roman" w:cs="Times New Roman"/>
          <w:noProof/>
          <w:sz w:val="28"/>
          <w:szCs w:val="28"/>
          <w:lang w:val="kk-KZ"/>
        </w:rPr>
        <w:t>ә</w:t>
      </w:r>
      <w:r w:rsidRPr="00BD739A">
        <w:rPr>
          <w:rFonts w:ascii="Times New Roman" w:hAnsi="Times New Roman" w:cs="Times New Roman"/>
          <w:noProof/>
          <w:sz w:val="28"/>
          <w:szCs w:val="28"/>
          <w:lang w:val="kk-KZ"/>
        </w:rPr>
        <w:t>не тұтыну ж</w:t>
      </w:r>
      <w:r w:rsidRPr="00BD739A">
        <w:rPr>
          <w:rFonts w:ascii="Times New Roman" w:eastAsia="MS Mincho" w:hAnsi="Times New Roman" w:cs="Times New Roman"/>
          <w:noProof/>
          <w:sz w:val="28"/>
          <w:szCs w:val="28"/>
          <w:lang w:val="kk-KZ"/>
        </w:rPr>
        <w:t>ү</w:t>
      </w:r>
      <w:r w:rsidRPr="00BD739A">
        <w:rPr>
          <w:rFonts w:ascii="Times New Roman" w:hAnsi="Times New Roman" w:cs="Times New Roman"/>
          <w:noProof/>
          <w:sz w:val="28"/>
          <w:szCs w:val="28"/>
          <w:lang w:val="kk-KZ"/>
        </w:rPr>
        <w:t xml:space="preserve">йесі ретінде </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арастырар болса</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 онда инвестициялар </w:t>
      </w:r>
      <w:r w:rsidRPr="00BD739A">
        <w:rPr>
          <w:rFonts w:ascii="Times New Roman" w:eastAsia="MS Mincho" w:hAnsi="Times New Roman" w:cs="Times New Roman"/>
          <w:noProof/>
          <w:sz w:val="28"/>
          <w:szCs w:val="28"/>
          <w:lang w:val="kk-KZ"/>
        </w:rPr>
        <w:t>ө</w:t>
      </w:r>
      <w:r w:rsidRPr="00BD739A">
        <w:rPr>
          <w:rFonts w:ascii="Times New Roman" w:hAnsi="Times New Roman" w:cs="Times New Roman"/>
          <w:noProof/>
          <w:sz w:val="28"/>
          <w:szCs w:val="28"/>
          <w:lang w:val="kk-KZ"/>
        </w:rPr>
        <w:t xml:space="preserve">ндіріске </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атысты ж</w:t>
      </w:r>
      <w:r w:rsidRPr="00BD739A">
        <w:rPr>
          <w:rFonts w:ascii="Times New Roman" w:eastAsia="MS Mincho" w:hAnsi="Times New Roman" w:cs="Times New Roman"/>
          <w:noProof/>
          <w:sz w:val="28"/>
          <w:szCs w:val="28"/>
          <w:lang w:val="kk-KZ"/>
        </w:rPr>
        <w:t>ә</w:t>
      </w:r>
      <w:r w:rsidRPr="00BD739A">
        <w:rPr>
          <w:rFonts w:ascii="Times New Roman" w:hAnsi="Times New Roman" w:cs="Times New Roman"/>
          <w:noProof/>
          <w:sz w:val="28"/>
          <w:szCs w:val="28"/>
          <w:lang w:val="kk-KZ"/>
        </w:rPr>
        <w:t>не оны</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дамуыны</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материалды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 негізін </w:t>
      </w:r>
      <w:r w:rsidRPr="00BD739A">
        <w:rPr>
          <w:rFonts w:ascii="Times New Roman" w:eastAsia="MS Mincho" w:hAnsi="Times New Roman" w:cs="Times New Roman"/>
          <w:noProof/>
          <w:sz w:val="28"/>
          <w:szCs w:val="28"/>
          <w:lang w:val="kk-KZ"/>
        </w:rPr>
        <w:t>құ</w:t>
      </w:r>
      <w:r w:rsidRPr="00BD739A">
        <w:rPr>
          <w:rFonts w:ascii="Times New Roman" w:hAnsi="Times New Roman" w:cs="Times New Roman"/>
          <w:noProof/>
          <w:sz w:val="28"/>
          <w:szCs w:val="28"/>
          <w:lang w:val="kk-KZ"/>
        </w:rPr>
        <w:t>райды.</w:t>
      </w:r>
    </w:p>
    <w:p w:rsidR="008A09FD" w:rsidRPr="00BD739A" w:rsidRDefault="008A09FD" w:rsidP="00BD739A">
      <w:pPr>
        <w:spacing w:after="0" w:line="240" w:lineRule="auto"/>
        <w:ind w:firstLine="476"/>
        <w:jc w:val="both"/>
        <w:rPr>
          <w:rFonts w:ascii="Times New Roman" w:hAnsi="Times New Roman" w:cs="Times New Roman"/>
          <w:noProof/>
          <w:sz w:val="28"/>
          <w:szCs w:val="28"/>
          <w:lang w:val="kk-KZ"/>
        </w:rPr>
      </w:pPr>
      <w:r w:rsidRPr="00BD739A">
        <w:rPr>
          <w:rFonts w:ascii="Times New Roman" w:hAnsi="Times New Roman" w:cs="Times New Roman"/>
          <w:noProof/>
          <w:sz w:val="28"/>
          <w:szCs w:val="28"/>
          <w:lang w:val="kk-KZ"/>
        </w:rPr>
        <w:t>Инвестиция т</w:t>
      </w:r>
      <w:r w:rsidRPr="00BD739A">
        <w:rPr>
          <w:rFonts w:ascii="Times New Roman" w:eastAsia="MS Mincho" w:hAnsi="Times New Roman" w:cs="Times New Roman"/>
          <w:noProof/>
          <w:sz w:val="28"/>
          <w:szCs w:val="28"/>
          <w:lang w:val="kk-KZ"/>
        </w:rPr>
        <w:t>ұ</w:t>
      </w:r>
      <w:r w:rsidRPr="00BD739A">
        <w:rPr>
          <w:rFonts w:ascii="Times New Roman" w:hAnsi="Times New Roman" w:cs="Times New Roman"/>
          <w:noProof/>
          <w:sz w:val="28"/>
          <w:szCs w:val="28"/>
          <w:lang w:val="kk-KZ"/>
        </w:rPr>
        <w:t>р</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 xml:space="preserve">ысынан алып </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ара</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 xml:space="preserve">анда, ұдайы </w:t>
      </w:r>
      <w:r w:rsidRPr="00BD739A">
        <w:rPr>
          <w:rFonts w:ascii="Times New Roman" w:eastAsia="MS Mincho" w:hAnsi="Times New Roman" w:cs="Times New Roman"/>
          <w:noProof/>
          <w:sz w:val="28"/>
          <w:szCs w:val="28"/>
          <w:lang w:val="kk-KZ"/>
        </w:rPr>
        <w:t>ө</w:t>
      </w:r>
      <w:r w:rsidRPr="00BD739A">
        <w:rPr>
          <w:rFonts w:ascii="Times New Roman" w:hAnsi="Times New Roman" w:cs="Times New Roman"/>
          <w:noProof/>
          <w:sz w:val="28"/>
          <w:szCs w:val="28"/>
          <w:lang w:val="kk-KZ"/>
        </w:rPr>
        <w:t>ндіріс процесіні</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w:t>
      </w:r>
      <w:r w:rsidRPr="00BD739A">
        <w:rPr>
          <w:rFonts w:ascii="Times New Roman" w:eastAsia="MS Mincho" w:hAnsi="Times New Roman" w:cs="Times New Roman"/>
          <w:noProof/>
          <w:sz w:val="28"/>
          <w:szCs w:val="28"/>
          <w:lang w:val="kk-KZ"/>
        </w:rPr>
        <w:t>құ</w:t>
      </w:r>
      <w:r w:rsidRPr="00BD739A">
        <w:rPr>
          <w:rFonts w:ascii="Times New Roman" w:hAnsi="Times New Roman" w:cs="Times New Roman"/>
          <w:noProof/>
          <w:sz w:val="28"/>
          <w:szCs w:val="28"/>
          <w:lang w:val="kk-KZ"/>
        </w:rPr>
        <w:t>рылымында</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ы макроэкономикалы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 к</w:t>
      </w:r>
      <w:r w:rsidRPr="00BD739A">
        <w:rPr>
          <w:rFonts w:ascii="Times New Roman" w:eastAsia="MS Mincho" w:hAnsi="Times New Roman" w:cs="Times New Roman"/>
          <w:noProof/>
          <w:sz w:val="28"/>
          <w:szCs w:val="28"/>
          <w:lang w:val="kk-KZ"/>
        </w:rPr>
        <w:t>ө</w:t>
      </w:r>
      <w:r w:rsidRPr="00BD739A">
        <w:rPr>
          <w:rFonts w:ascii="Times New Roman" w:hAnsi="Times New Roman" w:cs="Times New Roman"/>
          <w:noProof/>
          <w:sz w:val="28"/>
          <w:szCs w:val="28"/>
          <w:lang w:val="kk-KZ"/>
        </w:rPr>
        <w:t>рсеткіштерді</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бізді</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ойымызша келесі тобын б</w:t>
      </w:r>
      <w:r w:rsidRPr="00BD739A">
        <w:rPr>
          <w:rFonts w:ascii="Times New Roman" w:eastAsia="MS Mincho" w:hAnsi="Times New Roman" w:cs="Times New Roman"/>
          <w:noProof/>
          <w:sz w:val="28"/>
          <w:szCs w:val="28"/>
          <w:lang w:val="kk-KZ"/>
        </w:rPr>
        <w:t>ө</w:t>
      </w:r>
      <w:r w:rsidRPr="00BD739A">
        <w:rPr>
          <w:rFonts w:ascii="Times New Roman" w:hAnsi="Times New Roman" w:cs="Times New Roman"/>
          <w:noProof/>
          <w:sz w:val="28"/>
          <w:szCs w:val="28"/>
          <w:lang w:val="kk-KZ"/>
        </w:rPr>
        <w:t>ліп к</w:t>
      </w:r>
      <w:r w:rsidRPr="00BD739A">
        <w:rPr>
          <w:rFonts w:ascii="Times New Roman" w:eastAsia="MS Mincho" w:hAnsi="Times New Roman" w:cs="Times New Roman"/>
          <w:noProof/>
          <w:sz w:val="28"/>
          <w:szCs w:val="28"/>
          <w:lang w:val="kk-KZ"/>
        </w:rPr>
        <w:t>ө</w:t>
      </w:r>
      <w:r w:rsidRPr="00BD739A">
        <w:rPr>
          <w:rFonts w:ascii="Times New Roman" w:hAnsi="Times New Roman" w:cs="Times New Roman"/>
          <w:noProof/>
          <w:sz w:val="28"/>
          <w:szCs w:val="28"/>
          <w:lang w:val="kk-KZ"/>
        </w:rPr>
        <w:t>рсетуге болады: ІҰ</w:t>
      </w:r>
      <w:r w:rsidRPr="00BD739A">
        <w:rPr>
          <w:rFonts w:ascii="Times New Roman" w:eastAsia="MS Mincho" w:hAnsi="Times New Roman" w:cs="Times New Roman"/>
          <w:noProof/>
          <w:sz w:val="28"/>
          <w:szCs w:val="28"/>
          <w:lang w:val="kk-KZ"/>
        </w:rPr>
        <w:t>Ө</w:t>
      </w:r>
      <w:r w:rsidRPr="00BD739A">
        <w:rPr>
          <w:rFonts w:ascii="Times New Roman" w:hAnsi="Times New Roman" w:cs="Times New Roman"/>
          <w:noProof/>
          <w:sz w:val="28"/>
          <w:szCs w:val="28"/>
          <w:lang w:val="kk-KZ"/>
        </w:rPr>
        <w:t xml:space="preserve"> (факторлы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 кірістер) </w:t>
      </w:r>
      <w:r w:rsidRPr="00BD739A">
        <w:rPr>
          <w:rFonts w:ascii="Times New Roman" w:eastAsia="MS Mincho" w:hAnsi="Times New Roman" w:cs="Times New Roman"/>
          <w:noProof/>
          <w:sz w:val="28"/>
          <w:szCs w:val="28"/>
          <w:lang w:val="kk-KZ"/>
        </w:rPr>
        <w:t>құ</w:t>
      </w:r>
      <w:r w:rsidRPr="00BD739A">
        <w:rPr>
          <w:rFonts w:ascii="Times New Roman" w:hAnsi="Times New Roman" w:cs="Times New Roman"/>
          <w:noProof/>
          <w:sz w:val="28"/>
          <w:szCs w:val="28"/>
          <w:lang w:val="kk-KZ"/>
        </w:rPr>
        <w:t>ныны</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w:t>
      </w:r>
      <w:r w:rsidRPr="00BD739A">
        <w:rPr>
          <w:rFonts w:ascii="Times New Roman" w:eastAsia="MS Mincho" w:hAnsi="Times New Roman" w:cs="Times New Roman"/>
          <w:noProof/>
          <w:sz w:val="28"/>
          <w:szCs w:val="28"/>
          <w:lang w:val="kk-KZ"/>
        </w:rPr>
        <w:t>құ</w:t>
      </w:r>
      <w:r w:rsidRPr="00BD739A">
        <w:rPr>
          <w:rFonts w:ascii="Times New Roman" w:hAnsi="Times New Roman" w:cs="Times New Roman"/>
          <w:noProof/>
          <w:sz w:val="28"/>
          <w:szCs w:val="28"/>
          <w:lang w:val="kk-KZ"/>
        </w:rPr>
        <w:t>ралу процесі; со</w:t>
      </w:r>
      <w:r w:rsidRPr="00BD739A">
        <w:rPr>
          <w:rFonts w:ascii="Times New Roman" w:eastAsia="MS Mincho" w:hAnsi="Times New Roman" w:cs="Times New Roman"/>
          <w:noProof/>
          <w:sz w:val="28"/>
          <w:szCs w:val="28"/>
          <w:lang w:val="kk-KZ"/>
        </w:rPr>
        <w:t>ңғ</w:t>
      </w:r>
      <w:r w:rsidRPr="00BD739A">
        <w:rPr>
          <w:rFonts w:ascii="Times New Roman" w:hAnsi="Times New Roman" w:cs="Times New Roman"/>
          <w:noProof/>
          <w:sz w:val="28"/>
          <w:szCs w:val="28"/>
          <w:lang w:val="kk-KZ"/>
        </w:rPr>
        <w:t>ы тұтыну ба</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ыты бойынша ішкі ұлтты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 </w:t>
      </w:r>
      <w:r w:rsidRPr="00BD739A">
        <w:rPr>
          <w:rFonts w:ascii="Times New Roman" w:eastAsia="MS Mincho" w:hAnsi="Times New Roman" w:cs="Times New Roman"/>
          <w:noProof/>
          <w:sz w:val="28"/>
          <w:szCs w:val="28"/>
          <w:lang w:val="kk-KZ"/>
        </w:rPr>
        <w:t>ө</w:t>
      </w:r>
      <w:r w:rsidRPr="00BD739A">
        <w:rPr>
          <w:rFonts w:ascii="Times New Roman" w:hAnsi="Times New Roman" w:cs="Times New Roman"/>
          <w:noProof/>
          <w:sz w:val="28"/>
          <w:szCs w:val="28"/>
          <w:lang w:val="kk-KZ"/>
        </w:rPr>
        <w:t>німді б</w:t>
      </w:r>
      <w:r w:rsidRPr="00BD739A">
        <w:rPr>
          <w:rFonts w:ascii="Times New Roman" w:eastAsia="MS Mincho" w:hAnsi="Times New Roman" w:cs="Times New Roman"/>
          <w:noProof/>
          <w:sz w:val="28"/>
          <w:szCs w:val="28"/>
          <w:lang w:val="kk-KZ"/>
        </w:rPr>
        <w:t>ө</w:t>
      </w:r>
      <w:r w:rsidRPr="00BD739A">
        <w:rPr>
          <w:rFonts w:ascii="Times New Roman" w:hAnsi="Times New Roman" w:cs="Times New Roman"/>
          <w:noProof/>
          <w:sz w:val="28"/>
          <w:szCs w:val="28"/>
          <w:lang w:val="kk-KZ"/>
        </w:rPr>
        <w:t>лу процесі. Бұл к</w:t>
      </w:r>
      <w:r w:rsidRPr="00BD739A">
        <w:rPr>
          <w:rFonts w:ascii="Times New Roman" w:eastAsia="MS Mincho" w:hAnsi="Times New Roman" w:cs="Times New Roman"/>
          <w:noProof/>
          <w:sz w:val="28"/>
          <w:szCs w:val="28"/>
          <w:lang w:val="kk-KZ"/>
        </w:rPr>
        <w:t>ө</w:t>
      </w:r>
      <w:r w:rsidRPr="00BD739A">
        <w:rPr>
          <w:rFonts w:ascii="Times New Roman" w:hAnsi="Times New Roman" w:cs="Times New Roman"/>
          <w:noProof/>
          <w:sz w:val="28"/>
          <w:szCs w:val="28"/>
          <w:lang w:val="kk-KZ"/>
        </w:rPr>
        <w:t>рсеткіштерді</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w:t>
      </w:r>
      <w:r w:rsidRPr="00BD739A">
        <w:rPr>
          <w:rFonts w:ascii="Times New Roman" w:eastAsia="MS Mincho" w:hAnsi="Times New Roman" w:cs="Times New Roman"/>
          <w:noProof/>
          <w:sz w:val="28"/>
          <w:szCs w:val="28"/>
          <w:lang w:val="kk-KZ"/>
        </w:rPr>
        <w:t>ө</w:t>
      </w:r>
      <w:r w:rsidRPr="00BD739A">
        <w:rPr>
          <w:rFonts w:ascii="Times New Roman" w:hAnsi="Times New Roman" w:cs="Times New Roman"/>
          <w:noProof/>
          <w:sz w:val="28"/>
          <w:szCs w:val="28"/>
          <w:lang w:val="kk-KZ"/>
        </w:rPr>
        <w:t>зара байланыстары экономикада</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 xml:space="preserve">ы </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айта б</w:t>
      </w:r>
      <w:r w:rsidRPr="00BD739A">
        <w:rPr>
          <w:rFonts w:ascii="Times New Roman" w:eastAsia="MS Mincho" w:hAnsi="Times New Roman" w:cs="Times New Roman"/>
          <w:noProof/>
          <w:sz w:val="28"/>
          <w:szCs w:val="28"/>
          <w:lang w:val="kk-KZ"/>
        </w:rPr>
        <w:t>ө</w:t>
      </w:r>
      <w:r w:rsidRPr="00BD739A">
        <w:rPr>
          <w:rFonts w:ascii="Times New Roman" w:hAnsi="Times New Roman" w:cs="Times New Roman"/>
          <w:noProof/>
          <w:sz w:val="28"/>
          <w:szCs w:val="28"/>
          <w:lang w:val="kk-KZ"/>
        </w:rPr>
        <w:t>лу процестерін к</w:t>
      </w:r>
      <w:r w:rsidRPr="00BD739A">
        <w:rPr>
          <w:rFonts w:ascii="Times New Roman" w:eastAsia="MS Mincho" w:hAnsi="Times New Roman" w:cs="Times New Roman"/>
          <w:noProof/>
          <w:sz w:val="28"/>
          <w:szCs w:val="28"/>
          <w:lang w:val="kk-KZ"/>
        </w:rPr>
        <w:t>ө</w:t>
      </w:r>
      <w:r w:rsidRPr="00BD739A">
        <w:rPr>
          <w:rFonts w:ascii="Times New Roman" w:hAnsi="Times New Roman" w:cs="Times New Roman"/>
          <w:noProof/>
          <w:sz w:val="28"/>
          <w:szCs w:val="28"/>
          <w:lang w:val="kk-KZ"/>
        </w:rPr>
        <w:t>рсететін к</w:t>
      </w:r>
      <w:r w:rsidRPr="00BD739A">
        <w:rPr>
          <w:rFonts w:ascii="Times New Roman" w:eastAsia="MS Mincho" w:hAnsi="Times New Roman" w:cs="Times New Roman"/>
          <w:noProof/>
          <w:sz w:val="28"/>
          <w:szCs w:val="28"/>
          <w:lang w:val="kk-KZ"/>
        </w:rPr>
        <w:t>ө</w:t>
      </w:r>
      <w:r w:rsidRPr="00BD739A">
        <w:rPr>
          <w:rFonts w:ascii="Times New Roman" w:hAnsi="Times New Roman" w:cs="Times New Roman"/>
          <w:noProof/>
          <w:sz w:val="28"/>
          <w:szCs w:val="28"/>
          <w:lang w:val="kk-KZ"/>
        </w:rPr>
        <w:t>рсеткіштерге негізделуі м</w:t>
      </w:r>
      <w:r w:rsidRPr="00BD739A">
        <w:rPr>
          <w:rFonts w:ascii="Times New Roman" w:eastAsia="MS Mincho" w:hAnsi="Times New Roman" w:cs="Times New Roman"/>
          <w:noProof/>
          <w:sz w:val="28"/>
          <w:szCs w:val="28"/>
          <w:lang w:val="kk-KZ"/>
        </w:rPr>
        <w:t>ү</w:t>
      </w:r>
      <w:r w:rsidRPr="00BD739A">
        <w:rPr>
          <w:rFonts w:ascii="Times New Roman" w:hAnsi="Times New Roman" w:cs="Times New Roman"/>
          <w:noProof/>
          <w:sz w:val="28"/>
          <w:szCs w:val="28"/>
          <w:lang w:val="kk-KZ"/>
        </w:rPr>
        <w:t>мкін .</w:t>
      </w:r>
    </w:p>
    <w:p w:rsidR="008A09FD" w:rsidRPr="00BD739A" w:rsidRDefault="008A09FD" w:rsidP="00BD739A">
      <w:pPr>
        <w:spacing w:after="0" w:line="240" w:lineRule="auto"/>
        <w:ind w:firstLine="476"/>
        <w:jc w:val="both"/>
        <w:rPr>
          <w:rFonts w:ascii="Times New Roman" w:hAnsi="Times New Roman" w:cs="Times New Roman"/>
          <w:sz w:val="28"/>
          <w:szCs w:val="28"/>
          <w:lang w:val="kk-KZ"/>
        </w:rPr>
      </w:pPr>
      <w:r w:rsidRPr="00BD739A">
        <w:rPr>
          <w:rFonts w:ascii="Times New Roman" w:hAnsi="Times New Roman" w:cs="Times New Roman"/>
          <w:noProof/>
          <w:sz w:val="28"/>
          <w:szCs w:val="28"/>
          <w:lang w:val="kk-KZ"/>
        </w:rPr>
        <w:t>Инвестицияны</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басымды</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ын аны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тайтын ма</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ызды құрылым жасаушы белгі - н</w:t>
      </w:r>
      <w:r w:rsidRPr="00BD739A">
        <w:rPr>
          <w:rFonts w:ascii="Times New Roman" w:eastAsia="MS Mincho" w:hAnsi="Times New Roman" w:cs="Times New Roman"/>
          <w:noProof/>
          <w:sz w:val="28"/>
          <w:szCs w:val="28"/>
          <w:lang w:val="kk-KZ"/>
        </w:rPr>
        <w:t>ә</w:t>
      </w:r>
      <w:r w:rsidRPr="00BD739A">
        <w:rPr>
          <w:rFonts w:ascii="Times New Roman" w:hAnsi="Times New Roman" w:cs="Times New Roman"/>
          <w:noProof/>
          <w:sz w:val="28"/>
          <w:szCs w:val="28"/>
          <w:lang w:val="kk-KZ"/>
        </w:rPr>
        <w:t>тижелілік. Инвестицияны</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мемлекеттік емес к</w:t>
      </w:r>
      <w:r w:rsidRPr="00BD739A">
        <w:rPr>
          <w:rFonts w:ascii="Times New Roman" w:eastAsia="MS Mincho" w:hAnsi="Times New Roman" w:cs="Times New Roman"/>
          <w:noProof/>
          <w:sz w:val="28"/>
          <w:szCs w:val="28"/>
          <w:lang w:val="kk-KZ"/>
        </w:rPr>
        <w:t>ө</w:t>
      </w:r>
      <w:r w:rsidRPr="00BD739A">
        <w:rPr>
          <w:rFonts w:ascii="Times New Roman" w:hAnsi="Times New Roman" w:cs="Times New Roman"/>
          <w:noProof/>
          <w:sz w:val="28"/>
          <w:szCs w:val="28"/>
          <w:lang w:val="kk-KZ"/>
        </w:rPr>
        <w:t>здері е</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алдымен, айналымдылы</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ы жылдам, табыстылы</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ы жо</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ары салалар</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а ба</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ытталады. М</w:t>
      </w:r>
      <w:r w:rsidRPr="00BD739A">
        <w:rPr>
          <w:rFonts w:ascii="Times New Roman" w:eastAsia="MS Mincho" w:hAnsi="Times New Roman" w:cs="Times New Roman"/>
          <w:noProof/>
          <w:sz w:val="28"/>
          <w:szCs w:val="28"/>
          <w:lang w:val="kk-KZ"/>
        </w:rPr>
        <w:t>ұ</w:t>
      </w:r>
      <w:r w:rsidRPr="00BD739A">
        <w:rPr>
          <w:rFonts w:ascii="Times New Roman" w:hAnsi="Times New Roman" w:cs="Times New Roman"/>
          <w:noProof/>
          <w:sz w:val="28"/>
          <w:szCs w:val="28"/>
          <w:lang w:val="kk-KZ"/>
        </w:rPr>
        <w:t>ндай жа</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 xml:space="preserve">дайда баяу </w:t>
      </w:r>
      <w:r w:rsidRPr="00BD739A">
        <w:rPr>
          <w:rFonts w:ascii="Times New Roman" w:eastAsia="MS Mincho" w:hAnsi="Times New Roman" w:cs="Times New Roman"/>
          <w:noProof/>
          <w:sz w:val="28"/>
          <w:szCs w:val="28"/>
          <w:lang w:val="kk-KZ"/>
        </w:rPr>
        <w:t>ө</w:t>
      </w:r>
      <w:r w:rsidRPr="00BD739A">
        <w:rPr>
          <w:rFonts w:ascii="Times New Roman" w:hAnsi="Times New Roman" w:cs="Times New Roman"/>
          <w:noProof/>
          <w:sz w:val="28"/>
          <w:szCs w:val="28"/>
          <w:lang w:val="kk-KZ"/>
        </w:rPr>
        <w:t xml:space="preserve">телетін экономика </w:t>
      </w:r>
      <w:r w:rsidRPr="00BD739A">
        <w:rPr>
          <w:rFonts w:ascii="Times New Roman" w:hAnsi="Times New Roman" w:cs="Times New Roman"/>
          <w:noProof/>
          <w:spacing w:val="3"/>
          <w:sz w:val="28"/>
          <w:szCs w:val="28"/>
          <w:lang w:val="kk-KZ"/>
        </w:rPr>
        <w:t xml:space="preserve">салаларына аз инвестиция беріледі. Шектен тыс инвестициялау </w:t>
      </w:r>
      <w:r w:rsidRPr="00BD739A">
        <w:rPr>
          <w:rFonts w:ascii="Times New Roman" w:eastAsia="MS Mincho" w:hAnsi="Times New Roman" w:cs="Times New Roman"/>
          <w:noProof/>
          <w:sz w:val="28"/>
          <w:szCs w:val="28"/>
          <w:lang w:val="kk-KZ"/>
        </w:rPr>
        <w:t>құ</w:t>
      </w:r>
      <w:r w:rsidRPr="00BD739A">
        <w:rPr>
          <w:rFonts w:ascii="Times New Roman" w:hAnsi="Times New Roman" w:cs="Times New Roman"/>
          <w:noProof/>
          <w:sz w:val="28"/>
          <w:szCs w:val="28"/>
          <w:lang w:val="kk-KZ"/>
        </w:rPr>
        <w:t>нсыздану</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а, ал жетімсіздігі - дефляция</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а алып келеді. Экономиканы</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бұл шектен тыс белдеуін, бізді</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на</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ты к</w:t>
      </w:r>
      <w:r w:rsidRPr="00BD739A">
        <w:rPr>
          <w:rFonts w:ascii="Times New Roman" w:eastAsia="MS Mincho" w:hAnsi="Times New Roman" w:cs="Times New Roman"/>
          <w:noProof/>
          <w:sz w:val="28"/>
          <w:szCs w:val="28"/>
          <w:lang w:val="kk-KZ"/>
        </w:rPr>
        <w:t>ө</w:t>
      </w:r>
      <w:r w:rsidRPr="00BD739A">
        <w:rPr>
          <w:rFonts w:ascii="Times New Roman" w:hAnsi="Times New Roman" w:cs="Times New Roman"/>
          <w:noProof/>
          <w:sz w:val="28"/>
          <w:szCs w:val="28"/>
          <w:lang w:val="kk-KZ"/>
        </w:rPr>
        <w:t>з</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арасымыз бойынша, </w:t>
      </w:r>
      <w:r w:rsidRPr="00BD739A">
        <w:rPr>
          <w:rFonts w:ascii="Times New Roman" w:eastAsia="MS Mincho" w:hAnsi="Times New Roman" w:cs="Times New Roman"/>
          <w:noProof/>
          <w:sz w:val="28"/>
          <w:szCs w:val="28"/>
          <w:lang w:val="kk-KZ"/>
        </w:rPr>
        <w:t>ү</w:t>
      </w:r>
      <w:r w:rsidRPr="00BD739A">
        <w:rPr>
          <w:rFonts w:ascii="Times New Roman" w:hAnsi="Times New Roman" w:cs="Times New Roman"/>
          <w:noProof/>
          <w:sz w:val="28"/>
          <w:szCs w:val="28"/>
          <w:lang w:val="kk-KZ"/>
        </w:rPr>
        <w:t>кімет ж</w:t>
      </w:r>
      <w:r w:rsidRPr="00BD739A">
        <w:rPr>
          <w:rFonts w:ascii="Times New Roman" w:eastAsia="MS Mincho" w:hAnsi="Times New Roman" w:cs="Times New Roman"/>
          <w:noProof/>
          <w:sz w:val="28"/>
          <w:szCs w:val="28"/>
          <w:lang w:val="kk-KZ"/>
        </w:rPr>
        <w:t>ү</w:t>
      </w:r>
      <w:r w:rsidRPr="00BD739A">
        <w:rPr>
          <w:rFonts w:ascii="Times New Roman" w:hAnsi="Times New Roman" w:cs="Times New Roman"/>
          <w:noProof/>
          <w:sz w:val="28"/>
          <w:szCs w:val="28"/>
          <w:lang w:val="kk-KZ"/>
        </w:rPr>
        <w:t>зеге асырып отыр</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ан салада</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ы тиімді стратегияларын несие-</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аржы ж</w:t>
      </w:r>
      <w:r w:rsidRPr="00BD739A">
        <w:rPr>
          <w:rFonts w:ascii="Times New Roman" w:eastAsia="MS Mincho" w:hAnsi="Times New Roman" w:cs="Times New Roman"/>
          <w:noProof/>
          <w:sz w:val="28"/>
          <w:szCs w:val="28"/>
          <w:lang w:val="kk-KZ"/>
        </w:rPr>
        <w:t>ә</w:t>
      </w:r>
      <w:r w:rsidRPr="00BD739A">
        <w:rPr>
          <w:rFonts w:ascii="Times New Roman" w:hAnsi="Times New Roman" w:cs="Times New Roman"/>
          <w:noProof/>
          <w:sz w:val="28"/>
          <w:szCs w:val="28"/>
          <w:lang w:val="kk-KZ"/>
        </w:rPr>
        <w:t xml:space="preserve">не </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аржы-бюджеттік іс-шараларымен, салы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тармен, мемлекеттік шы</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ындармен реттеуі тиіс.</w:t>
      </w:r>
    </w:p>
    <w:p w:rsidR="008A09FD" w:rsidRPr="00BD739A" w:rsidRDefault="008A09FD" w:rsidP="00BD739A">
      <w:pPr>
        <w:spacing w:after="0" w:line="240" w:lineRule="auto"/>
        <w:ind w:firstLine="476"/>
        <w:jc w:val="both"/>
        <w:rPr>
          <w:rFonts w:ascii="Times New Roman" w:hAnsi="Times New Roman" w:cs="Times New Roman"/>
          <w:sz w:val="28"/>
          <w:szCs w:val="28"/>
          <w:lang w:val="kk-KZ"/>
        </w:rPr>
      </w:pPr>
      <w:r w:rsidRPr="00BD739A">
        <w:rPr>
          <w:rFonts w:ascii="Times New Roman" w:hAnsi="Times New Roman" w:cs="Times New Roman"/>
          <w:noProof/>
          <w:sz w:val="28"/>
          <w:szCs w:val="28"/>
          <w:lang w:val="kk-KZ"/>
        </w:rPr>
        <w:t>Инвестициялы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 салада</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ы нары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ты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 </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атынастар</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 xml:space="preserve">а </w:t>
      </w:r>
      <w:r w:rsidRPr="00BD739A">
        <w:rPr>
          <w:rFonts w:ascii="Times New Roman" w:eastAsia="MS Mincho" w:hAnsi="Times New Roman" w:cs="Times New Roman"/>
          <w:noProof/>
          <w:sz w:val="28"/>
          <w:szCs w:val="28"/>
          <w:lang w:val="kk-KZ"/>
        </w:rPr>
        <w:t>ө</w:t>
      </w:r>
      <w:r w:rsidRPr="00BD739A">
        <w:rPr>
          <w:rFonts w:ascii="Times New Roman" w:hAnsi="Times New Roman" w:cs="Times New Roman"/>
          <w:noProof/>
          <w:sz w:val="28"/>
          <w:szCs w:val="28"/>
          <w:lang w:val="kk-KZ"/>
        </w:rPr>
        <w:t>ту оны</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шы</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у к</w:t>
      </w:r>
      <w:r w:rsidRPr="00BD739A">
        <w:rPr>
          <w:rFonts w:ascii="Times New Roman" w:eastAsia="MS Mincho" w:hAnsi="Times New Roman" w:cs="Times New Roman"/>
          <w:noProof/>
          <w:sz w:val="28"/>
          <w:szCs w:val="28"/>
          <w:lang w:val="kk-KZ"/>
        </w:rPr>
        <w:t>ө</w:t>
      </w:r>
      <w:r w:rsidRPr="00BD739A">
        <w:rPr>
          <w:rFonts w:ascii="Times New Roman" w:hAnsi="Times New Roman" w:cs="Times New Roman"/>
          <w:noProof/>
          <w:sz w:val="28"/>
          <w:szCs w:val="28"/>
          <w:lang w:val="kk-KZ"/>
        </w:rPr>
        <w:t>здеріне байланысты. Инвестициялар инвесторды</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w:t>
      </w:r>
      <w:r w:rsidRPr="00BD739A">
        <w:rPr>
          <w:rFonts w:ascii="Times New Roman" w:eastAsia="MS Mincho" w:hAnsi="Times New Roman" w:cs="Times New Roman"/>
          <w:noProof/>
          <w:sz w:val="28"/>
          <w:szCs w:val="28"/>
          <w:lang w:val="kk-KZ"/>
        </w:rPr>
        <w:t>ө</w:t>
      </w:r>
      <w:r w:rsidRPr="00BD739A">
        <w:rPr>
          <w:rFonts w:ascii="Times New Roman" w:hAnsi="Times New Roman" w:cs="Times New Roman"/>
          <w:noProof/>
          <w:sz w:val="28"/>
          <w:szCs w:val="28"/>
          <w:lang w:val="kk-KZ"/>
        </w:rPr>
        <w:t xml:space="preserve">зіндік </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аржы ресурстары (амортизациялы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 т</w:t>
      </w:r>
      <w:r w:rsidRPr="00BD739A">
        <w:rPr>
          <w:rFonts w:ascii="Times New Roman" w:eastAsia="MS Mincho" w:hAnsi="Times New Roman" w:cs="Times New Roman"/>
          <w:noProof/>
          <w:sz w:val="28"/>
          <w:szCs w:val="28"/>
          <w:lang w:val="kk-KZ"/>
        </w:rPr>
        <w:t>ө</w:t>
      </w:r>
      <w:r w:rsidRPr="00BD739A">
        <w:rPr>
          <w:rFonts w:ascii="Times New Roman" w:hAnsi="Times New Roman" w:cs="Times New Roman"/>
          <w:noProof/>
          <w:sz w:val="28"/>
          <w:szCs w:val="28"/>
          <w:lang w:val="kk-KZ"/>
        </w:rPr>
        <w:t>лем, пайда, а</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ша жина</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тары, азаматтарды</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за</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ды т</w:t>
      </w:r>
      <w:r w:rsidRPr="00BD739A">
        <w:rPr>
          <w:rFonts w:ascii="Times New Roman" w:eastAsia="MS Mincho" w:hAnsi="Times New Roman" w:cs="Times New Roman"/>
          <w:noProof/>
          <w:sz w:val="28"/>
          <w:szCs w:val="28"/>
          <w:lang w:val="kk-KZ"/>
        </w:rPr>
        <w:t>ұ</w:t>
      </w:r>
      <w:r w:rsidRPr="00BD739A">
        <w:rPr>
          <w:rFonts w:ascii="Times New Roman" w:hAnsi="Times New Roman" w:cs="Times New Roman"/>
          <w:noProof/>
          <w:sz w:val="28"/>
          <w:szCs w:val="28"/>
          <w:lang w:val="kk-KZ"/>
        </w:rPr>
        <w:t>л</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аларды</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ж</w:t>
      </w:r>
      <w:r w:rsidRPr="00BD739A">
        <w:rPr>
          <w:rFonts w:ascii="Times New Roman" w:eastAsia="MS Mincho" w:hAnsi="Times New Roman" w:cs="Times New Roman"/>
          <w:noProof/>
          <w:sz w:val="28"/>
          <w:szCs w:val="28"/>
          <w:lang w:val="kk-KZ"/>
        </w:rPr>
        <w:t>ә</w:t>
      </w:r>
      <w:r w:rsidRPr="00BD739A">
        <w:rPr>
          <w:rFonts w:ascii="Times New Roman" w:hAnsi="Times New Roman" w:cs="Times New Roman"/>
          <w:noProof/>
          <w:sz w:val="28"/>
          <w:szCs w:val="28"/>
          <w:lang w:val="kk-KZ"/>
        </w:rPr>
        <w:t>не та</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ы бас</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аларды</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салымы), инвесторды</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тарт</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ан </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аржы </w:t>
      </w:r>
      <w:r w:rsidRPr="00BD739A">
        <w:rPr>
          <w:rFonts w:ascii="Times New Roman" w:eastAsia="MS Mincho" w:hAnsi="Times New Roman" w:cs="Times New Roman"/>
          <w:noProof/>
          <w:sz w:val="28"/>
          <w:szCs w:val="28"/>
          <w:lang w:val="kk-KZ"/>
        </w:rPr>
        <w:t>құ</w:t>
      </w:r>
      <w:r w:rsidRPr="00BD739A">
        <w:rPr>
          <w:rFonts w:ascii="Times New Roman" w:hAnsi="Times New Roman" w:cs="Times New Roman"/>
          <w:noProof/>
          <w:sz w:val="28"/>
          <w:szCs w:val="28"/>
          <w:lang w:val="kk-KZ"/>
        </w:rPr>
        <w:t>ралдары (банктік, бюджеттік, облигациялы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 несиелер, сондай-а</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 акция, облигация, пай сатудан ж</w:t>
      </w:r>
      <w:r w:rsidRPr="00BD739A">
        <w:rPr>
          <w:rFonts w:ascii="Times New Roman" w:eastAsia="MS Mincho" w:hAnsi="Times New Roman" w:cs="Times New Roman"/>
          <w:noProof/>
          <w:sz w:val="28"/>
          <w:szCs w:val="28"/>
          <w:lang w:val="kk-KZ"/>
        </w:rPr>
        <w:t>ә</w:t>
      </w:r>
      <w:r w:rsidRPr="00BD739A">
        <w:rPr>
          <w:rFonts w:ascii="Times New Roman" w:hAnsi="Times New Roman" w:cs="Times New Roman"/>
          <w:noProof/>
          <w:sz w:val="28"/>
          <w:szCs w:val="28"/>
          <w:lang w:val="kk-KZ"/>
        </w:rPr>
        <w:t>не азаматтар мен заңды тұл</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аларды</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бас</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а да т</w:t>
      </w:r>
      <w:r w:rsidRPr="00BD739A">
        <w:rPr>
          <w:rFonts w:ascii="Times New Roman" w:eastAsia="MS Mincho" w:hAnsi="Times New Roman" w:cs="Times New Roman"/>
          <w:noProof/>
          <w:sz w:val="28"/>
          <w:szCs w:val="28"/>
          <w:lang w:val="kk-KZ"/>
        </w:rPr>
        <w:t>ө</w:t>
      </w:r>
      <w:r w:rsidRPr="00BD739A">
        <w:rPr>
          <w:rFonts w:ascii="Times New Roman" w:hAnsi="Times New Roman" w:cs="Times New Roman"/>
          <w:noProof/>
          <w:sz w:val="28"/>
          <w:szCs w:val="28"/>
          <w:lang w:val="kk-KZ"/>
        </w:rPr>
        <w:t>лемдерінен т</w:t>
      </w:r>
      <w:r w:rsidRPr="00BD739A">
        <w:rPr>
          <w:rFonts w:ascii="Times New Roman" w:eastAsia="MS Mincho" w:hAnsi="Times New Roman" w:cs="Times New Roman"/>
          <w:noProof/>
          <w:sz w:val="28"/>
          <w:szCs w:val="28"/>
          <w:lang w:val="kk-KZ"/>
        </w:rPr>
        <w:t>ү</w:t>
      </w:r>
      <w:r w:rsidRPr="00BD739A">
        <w:rPr>
          <w:rFonts w:ascii="Times New Roman" w:hAnsi="Times New Roman" w:cs="Times New Roman"/>
          <w:noProof/>
          <w:sz w:val="28"/>
          <w:szCs w:val="28"/>
          <w:lang w:val="kk-KZ"/>
        </w:rPr>
        <w:t xml:space="preserve">скен </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аражаттар), бюджеттік инвестициялы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 салымдар мен </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арыз</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а алын</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 xml:space="preserve">ан </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аржылы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 ресурстар (несиелер, </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арыздар) есебінен ж</w:t>
      </w:r>
      <w:r w:rsidRPr="00BD739A">
        <w:rPr>
          <w:rFonts w:ascii="Times New Roman" w:eastAsia="MS Mincho" w:hAnsi="Times New Roman" w:cs="Times New Roman"/>
          <w:noProof/>
          <w:sz w:val="28"/>
          <w:szCs w:val="28"/>
          <w:lang w:val="kk-KZ"/>
        </w:rPr>
        <w:t>ү</w:t>
      </w:r>
      <w:r w:rsidRPr="00BD739A">
        <w:rPr>
          <w:rFonts w:ascii="Times New Roman" w:hAnsi="Times New Roman" w:cs="Times New Roman"/>
          <w:noProof/>
          <w:sz w:val="28"/>
          <w:szCs w:val="28"/>
          <w:lang w:val="kk-KZ"/>
        </w:rPr>
        <w:t>зеге асырылуы м</w:t>
      </w:r>
      <w:r w:rsidRPr="00BD739A">
        <w:rPr>
          <w:rFonts w:ascii="Times New Roman" w:eastAsia="MS Mincho" w:hAnsi="Times New Roman" w:cs="Times New Roman"/>
          <w:noProof/>
          <w:sz w:val="28"/>
          <w:szCs w:val="28"/>
          <w:lang w:val="kk-KZ"/>
        </w:rPr>
        <w:t>ү</w:t>
      </w:r>
      <w:r w:rsidRPr="00BD739A">
        <w:rPr>
          <w:rFonts w:ascii="Times New Roman" w:hAnsi="Times New Roman" w:cs="Times New Roman"/>
          <w:noProof/>
          <w:sz w:val="28"/>
          <w:szCs w:val="28"/>
          <w:lang w:val="kk-KZ"/>
        </w:rPr>
        <w:t>мкін.</w:t>
      </w:r>
    </w:p>
    <w:p w:rsidR="008A09FD" w:rsidRPr="00BD739A" w:rsidRDefault="008A09FD" w:rsidP="00BD739A">
      <w:pPr>
        <w:spacing w:after="0" w:line="240" w:lineRule="auto"/>
        <w:ind w:firstLine="476"/>
        <w:jc w:val="both"/>
        <w:rPr>
          <w:rFonts w:ascii="Times New Roman" w:hAnsi="Times New Roman" w:cs="Times New Roman"/>
          <w:sz w:val="28"/>
          <w:szCs w:val="28"/>
          <w:lang w:val="kk-KZ"/>
        </w:rPr>
      </w:pP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азіргі макроэкономикада инвестицияларды </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алыптастыру сипаты бойынша автономды ж</w:t>
      </w:r>
      <w:r w:rsidRPr="00BD739A">
        <w:rPr>
          <w:rFonts w:ascii="Times New Roman" w:eastAsia="MS Mincho" w:hAnsi="Times New Roman" w:cs="Times New Roman"/>
          <w:noProof/>
          <w:sz w:val="28"/>
          <w:szCs w:val="28"/>
          <w:lang w:val="kk-KZ"/>
        </w:rPr>
        <w:t>ә</w:t>
      </w:r>
      <w:r w:rsidRPr="00BD739A">
        <w:rPr>
          <w:rFonts w:ascii="Times New Roman" w:hAnsi="Times New Roman" w:cs="Times New Roman"/>
          <w:noProof/>
          <w:sz w:val="28"/>
          <w:szCs w:val="28"/>
          <w:lang w:val="kk-KZ"/>
        </w:rPr>
        <w:t xml:space="preserve">не индуцирленген инвестициялар деп саралау </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абылдан</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ан .</w:t>
      </w:r>
    </w:p>
    <w:p w:rsidR="008A09FD" w:rsidRPr="00BD739A" w:rsidRDefault="008A09FD" w:rsidP="00BD739A">
      <w:pPr>
        <w:spacing w:after="0" w:line="240" w:lineRule="auto"/>
        <w:ind w:firstLine="476"/>
        <w:jc w:val="both"/>
        <w:rPr>
          <w:rFonts w:ascii="Times New Roman" w:hAnsi="Times New Roman" w:cs="Times New Roman"/>
          <w:sz w:val="28"/>
          <w:szCs w:val="28"/>
          <w:lang w:val="kk-KZ"/>
        </w:rPr>
      </w:pPr>
      <w:r w:rsidRPr="00BD739A">
        <w:rPr>
          <w:rFonts w:ascii="Times New Roman" w:hAnsi="Times New Roman" w:cs="Times New Roman"/>
          <w:noProof/>
          <w:sz w:val="28"/>
          <w:szCs w:val="28"/>
          <w:lang w:val="kk-KZ"/>
        </w:rPr>
        <w:t>Автономды инвестиция - б</w:t>
      </w:r>
      <w:r w:rsidRPr="00BD739A">
        <w:rPr>
          <w:rFonts w:ascii="Times New Roman" w:eastAsia="MS Mincho" w:hAnsi="Times New Roman" w:cs="Times New Roman"/>
          <w:noProof/>
          <w:sz w:val="28"/>
          <w:szCs w:val="28"/>
          <w:lang w:val="kk-KZ"/>
        </w:rPr>
        <w:t>ұ</w:t>
      </w:r>
      <w:r w:rsidRPr="00BD739A">
        <w:rPr>
          <w:rFonts w:ascii="Times New Roman" w:hAnsi="Times New Roman" w:cs="Times New Roman"/>
          <w:noProof/>
          <w:sz w:val="28"/>
          <w:szCs w:val="28"/>
          <w:lang w:val="kk-KZ"/>
        </w:rPr>
        <w:t>л пайыз м</w:t>
      </w:r>
      <w:r w:rsidRPr="00BD739A">
        <w:rPr>
          <w:rFonts w:ascii="Times New Roman" w:eastAsia="MS Mincho" w:hAnsi="Times New Roman" w:cs="Times New Roman"/>
          <w:noProof/>
          <w:sz w:val="28"/>
          <w:szCs w:val="28"/>
          <w:lang w:val="kk-KZ"/>
        </w:rPr>
        <w:t>ө</w:t>
      </w:r>
      <w:r w:rsidRPr="00BD739A">
        <w:rPr>
          <w:rFonts w:ascii="Times New Roman" w:hAnsi="Times New Roman" w:cs="Times New Roman"/>
          <w:noProof/>
          <w:sz w:val="28"/>
          <w:szCs w:val="28"/>
          <w:lang w:val="kk-KZ"/>
        </w:rPr>
        <w:t>лшеріне немесе ұлтты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 табыс де</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гейіне т</w:t>
      </w:r>
      <w:r w:rsidRPr="00BD739A">
        <w:rPr>
          <w:rFonts w:ascii="Times New Roman" w:eastAsia="MS Mincho" w:hAnsi="Times New Roman" w:cs="Times New Roman"/>
          <w:noProof/>
          <w:sz w:val="28"/>
          <w:szCs w:val="28"/>
          <w:lang w:val="kk-KZ"/>
        </w:rPr>
        <w:t>ә</w:t>
      </w:r>
      <w:r w:rsidRPr="00BD739A">
        <w:rPr>
          <w:rFonts w:ascii="Times New Roman" w:hAnsi="Times New Roman" w:cs="Times New Roman"/>
          <w:noProof/>
          <w:sz w:val="28"/>
          <w:szCs w:val="28"/>
          <w:lang w:val="kk-KZ"/>
        </w:rPr>
        <w:t>уелсіз жа</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а капиталды</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пайда болуы. Автономды инвестициялар сырт</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ы факторларды</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 техникалы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 прогреспен ты</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ыз байланыс</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ан инновациялар сырт</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ы нары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ты</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ке</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еюі, тұр</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ындарды</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w:t>
      </w:r>
      <w:r w:rsidRPr="00BD739A">
        <w:rPr>
          <w:rFonts w:ascii="Times New Roman" w:eastAsia="MS Mincho" w:hAnsi="Times New Roman" w:cs="Times New Roman"/>
          <w:noProof/>
          <w:sz w:val="28"/>
          <w:szCs w:val="28"/>
          <w:lang w:val="kk-KZ"/>
        </w:rPr>
        <w:t>ө</w:t>
      </w:r>
      <w:r w:rsidRPr="00BD739A">
        <w:rPr>
          <w:rFonts w:ascii="Times New Roman" w:hAnsi="Times New Roman" w:cs="Times New Roman"/>
          <w:noProof/>
          <w:sz w:val="28"/>
          <w:szCs w:val="28"/>
          <w:lang w:val="kk-KZ"/>
        </w:rPr>
        <w:t>суі, т</w:t>
      </w:r>
      <w:r w:rsidRPr="00BD739A">
        <w:rPr>
          <w:rFonts w:ascii="Times New Roman" w:eastAsia="MS Mincho" w:hAnsi="Times New Roman" w:cs="Times New Roman"/>
          <w:noProof/>
          <w:sz w:val="28"/>
          <w:szCs w:val="28"/>
          <w:lang w:val="kk-KZ"/>
        </w:rPr>
        <w:t>өң</w:t>
      </w:r>
      <w:r w:rsidRPr="00BD739A">
        <w:rPr>
          <w:rFonts w:ascii="Times New Roman" w:hAnsi="Times New Roman" w:cs="Times New Roman"/>
          <w:noProof/>
          <w:sz w:val="28"/>
          <w:szCs w:val="28"/>
          <w:lang w:val="kk-KZ"/>
        </w:rPr>
        <w:t xml:space="preserve">керістер, </w:t>
      </w:r>
      <w:r w:rsidRPr="00BD739A">
        <w:rPr>
          <w:rFonts w:ascii="Times New Roman" w:hAnsi="Times New Roman" w:cs="Times New Roman"/>
          <w:noProof/>
          <w:sz w:val="28"/>
          <w:szCs w:val="28"/>
          <w:lang w:val="kk-KZ"/>
        </w:rPr>
        <w:lastRenderedPageBreak/>
        <w:t>со</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 xml:space="preserve">ыстар </w:t>
      </w:r>
      <w:r w:rsidRPr="00BD739A">
        <w:rPr>
          <w:rFonts w:ascii="Times New Roman" w:eastAsia="MS Mincho" w:hAnsi="Times New Roman" w:cs="Times New Roman"/>
          <w:noProof/>
          <w:sz w:val="28"/>
          <w:szCs w:val="28"/>
          <w:lang w:val="kk-KZ"/>
        </w:rPr>
        <w:t>ә</w:t>
      </w:r>
      <w:r w:rsidRPr="00BD739A">
        <w:rPr>
          <w:rFonts w:ascii="Times New Roman" w:hAnsi="Times New Roman" w:cs="Times New Roman"/>
          <w:noProof/>
          <w:sz w:val="28"/>
          <w:szCs w:val="28"/>
          <w:lang w:val="kk-KZ"/>
        </w:rPr>
        <w:t xml:space="preserve">серінен пайда болады. </w:t>
      </w:r>
      <w:r w:rsidRPr="00BD739A">
        <w:rPr>
          <w:rFonts w:ascii="Times New Roman" w:eastAsia="MS Mincho" w:hAnsi="Times New Roman" w:cs="Times New Roman"/>
          <w:noProof/>
          <w:sz w:val="28"/>
          <w:szCs w:val="28"/>
          <w:lang w:val="kk-KZ"/>
        </w:rPr>
        <w:t>Ә</w:t>
      </w:r>
      <w:r w:rsidRPr="00BD739A">
        <w:rPr>
          <w:rFonts w:ascii="Times New Roman" w:hAnsi="Times New Roman" w:cs="Times New Roman"/>
          <w:noProof/>
          <w:sz w:val="28"/>
          <w:szCs w:val="28"/>
          <w:lang w:val="kk-KZ"/>
        </w:rPr>
        <w:t>скери ж</w:t>
      </w:r>
      <w:r w:rsidRPr="00BD739A">
        <w:rPr>
          <w:rFonts w:ascii="Times New Roman" w:eastAsia="MS Mincho" w:hAnsi="Times New Roman" w:cs="Times New Roman"/>
          <w:noProof/>
          <w:sz w:val="28"/>
          <w:szCs w:val="28"/>
          <w:lang w:val="kk-KZ"/>
        </w:rPr>
        <w:t>ә</w:t>
      </w:r>
      <w:r w:rsidRPr="00BD739A">
        <w:rPr>
          <w:rFonts w:ascii="Times New Roman" w:hAnsi="Times New Roman" w:cs="Times New Roman"/>
          <w:noProof/>
          <w:sz w:val="28"/>
          <w:szCs w:val="28"/>
          <w:lang w:val="kk-KZ"/>
        </w:rPr>
        <w:t>не азаматты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 </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имараттар, жолдар мен бас</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а да </w:t>
      </w:r>
      <w:r w:rsidRPr="00BD739A">
        <w:rPr>
          <w:rFonts w:ascii="Times New Roman" w:eastAsia="MS Mincho" w:hAnsi="Times New Roman" w:cs="Times New Roman"/>
          <w:noProof/>
          <w:sz w:val="28"/>
          <w:szCs w:val="28"/>
          <w:lang w:val="kk-KZ"/>
        </w:rPr>
        <w:t>құ</w:t>
      </w:r>
      <w:r w:rsidRPr="00BD739A">
        <w:rPr>
          <w:rFonts w:ascii="Times New Roman" w:hAnsi="Times New Roman" w:cs="Times New Roman"/>
          <w:noProof/>
          <w:sz w:val="28"/>
          <w:szCs w:val="28"/>
          <w:lang w:val="kk-KZ"/>
        </w:rPr>
        <w:t>рылыстар салу</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а жұмсал</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 xml:space="preserve">ан мемлекеттік немесе </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о</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амды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 ұйымдарды</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инвестициялары автономды инвестициялар</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а т</w:t>
      </w:r>
      <w:r w:rsidRPr="00BD739A">
        <w:rPr>
          <w:rFonts w:ascii="Times New Roman" w:eastAsia="MS Mincho" w:hAnsi="Times New Roman" w:cs="Times New Roman"/>
          <w:noProof/>
          <w:sz w:val="28"/>
          <w:szCs w:val="28"/>
          <w:lang w:val="kk-KZ"/>
        </w:rPr>
        <w:t>ә</w:t>
      </w:r>
      <w:r w:rsidRPr="00BD739A">
        <w:rPr>
          <w:rFonts w:ascii="Times New Roman" w:hAnsi="Times New Roman" w:cs="Times New Roman"/>
          <w:noProof/>
          <w:sz w:val="28"/>
          <w:szCs w:val="28"/>
          <w:lang w:val="kk-KZ"/>
        </w:rPr>
        <w:t>н мысал бола алады.</w:t>
      </w:r>
    </w:p>
    <w:p w:rsidR="008A09FD" w:rsidRPr="00BD739A" w:rsidRDefault="008A09FD" w:rsidP="00BD739A">
      <w:pPr>
        <w:spacing w:after="0" w:line="240" w:lineRule="auto"/>
        <w:ind w:firstLine="476"/>
        <w:jc w:val="both"/>
        <w:rPr>
          <w:rFonts w:ascii="Times New Roman" w:hAnsi="Times New Roman" w:cs="Times New Roman"/>
          <w:sz w:val="28"/>
          <w:szCs w:val="28"/>
          <w:lang w:val="kk-KZ"/>
        </w:rPr>
      </w:pPr>
      <w:r w:rsidRPr="00BD739A">
        <w:rPr>
          <w:rFonts w:ascii="Times New Roman" w:hAnsi="Times New Roman" w:cs="Times New Roman"/>
          <w:noProof/>
          <w:sz w:val="28"/>
          <w:szCs w:val="28"/>
          <w:lang w:val="kk-KZ"/>
        </w:rPr>
        <w:t>Индуцирленген инвестиция деп тұтыну шы</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ындары де</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гейіні</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арту н</w:t>
      </w:r>
      <w:r w:rsidRPr="00BD739A">
        <w:rPr>
          <w:rFonts w:ascii="Times New Roman" w:eastAsia="MS Mincho" w:hAnsi="Times New Roman" w:cs="Times New Roman"/>
          <w:noProof/>
          <w:sz w:val="28"/>
          <w:szCs w:val="28"/>
          <w:lang w:val="kk-KZ"/>
        </w:rPr>
        <w:t>ә</w:t>
      </w:r>
      <w:r w:rsidRPr="00BD739A">
        <w:rPr>
          <w:rFonts w:ascii="Times New Roman" w:hAnsi="Times New Roman" w:cs="Times New Roman"/>
          <w:noProof/>
          <w:sz w:val="28"/>
          <w:szCs w:val="28"/>
          <w:lang w:val="kk-KZ"/>
        </w:rPr>
        <w:t xml:space="preserve">тижесінде </w:t>
      </w:r>
      <w:r w:rsidRPr="00BD739A">
        <w:rPr>
          <w:rFonts w:ascii="Times New Roman" w:eastAsia="MS Mincho" w:hAnsi="Times New Roman" w:cs="Times New Roman"/>
          <w:noProof/>
          <w:sz w:val="28"/>
          <w:szCs w:val="28"/>
          <w:lang w:val="kk-KZ"/>
        </w:rPr>
        <w:t>құ</w:t>
      </w:r>
      <w:r w:rsidRPr="00BD739A">
        <w:rPr>
          <w:rFonts w:ascii="Times New Roman" w:hAnsi="Times New Roman" w:cs="Times New Roman"/>
          <w:noProof/>
          <w:sz w:val="28"/>
          <w:szCs w:val="28"/>
          <w:lang w:val="kk-KZ"/>
        </w:rPr>
        <w:t>рыл</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ан жа</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а капиталдарды айтамыз.</w:t>
      </w:r>
    </w:p>
    <w:p w:rsidR="008A09FD" w:rsidRPr="00BD739A" w:rsidRDefault="008A09FD" w:rsidP="00BD739A">
      <w:pPr>
        <w:spacing w:after="0" w:line="240" w:lineRule="auto"/>
        <w:ind w:firstLine="476"/>
        <w:jc w:val="both"/>
        <w:rPr>
          <w:rFonts w:ascii="Times New Roman" w:hAnsi="Times New Roman" w:cs="Times New Roman"/>
          <w:sz w:val="28"/>
          <w:szCs w:val="28"/>
          <w:lang w:val="kk-KZ"/>
        </w:rPr>
      </w:pPr>
      <w:r w:rsidRPr="00BD739A">
        <w:rPr>
          <w:rFonts w:ascii="Times New Roman" w:hAnsi="Times New Roman" w:cs="Times New Roman"/>
          <w:noProof/>
          <w:sz w:val="28"/>
          <w:szCs w:val="28"/>
          <w:lang w:val="kk-KZ"/>
        </w:rPr>
        <w:t>Автономды инвестициялар экономиканы</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w:t>
      </w:r>
      <w:r w:rsidRPr="00BD739A">
        <w:rPr>
          <w:rFonts w:ascii="Times New Roman" w:eastAsia="MS Mincho" w:hAnsi="Times New Roman" w:cs="Times New Roman"/>
          <w:noProof/>
          <w:sz w:val="28"/>
          <w:szCs w:val="28"/>
          <w:lang w:val="kk-KZ"/>
        </w:rPr>
        <w:t>ө</w:t>
      </w:r>
      <w:r w:rsidRPr="00BD739A">
        <w:rPr>
          <w:rFonts w:ascii="Times New Roman" w:hAnsi="Times New Roman" w:cs="Times New Roman"/>
          <w:noProof/>
          <w:sz w:val="28"/>
          <w:szCs w:val="28"/>
          <w:lang w:val="kk-KZ"/>
        </w:rPr>
        <w:t xml:space="preserve">суіне </w:t>
      </w:r>
      <w:r w:rsidRPr="00BD739A">
        <w:rPr>
          <w:rFonts w:ascii="Times New Roman" w:hAnsi="Times New Roman" w:cs="Times New Roman"/>
          <w:noProof/>
          <w:spacing w:val="4"/>
          <w:sz w:val="28"/>
          <w:szCs w:val="28"/>
          <w:lang w:val="kk-KZ"/>
        </w:rPr>
        <w:t xml:space="preserve">мультипликатор тиімділігін жасай отырып серпіліс берсе, </w:t>
      </w:r>
      <w:r w:rsidRPr="00BD739A">
        <w:rPr>
          <w:rFonts w:ascii="Times New Roman" w:hAnsi="Times New Roman" w:cs="Times New Roman"/>
          <w:noProof/>
          <w:sz w:val="28"/>
          <w:szCs w:val="28"/>
          <w:lang w:val="kk-KZ"/>
        </w:rPr>
        <w:t>индуцирленген инвестициялар ұл</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ай</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ан табысты</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н</w:t>
      </w:r>
      <w:r w:rsidRPr="00BD739A">
        <w:rPr>
          <w:rFonts w:ascii="Times New Roman" w:eastAsia="MS Mincho" w:hAnsi="Times New Roman" w:cs="Times New Roman"/>
          <w:noProof/>
          <w:sz w:val="28"/>
          <w:szCs w:val="28"/>
          <w:lang w:val="kk-KZ"/>
        </w:rPr>
        <w:t>ә</w:t>
      </w:r>
      <w:r w:rsidRPr="00BD739A">
        <w:rPr>
          <w:rFonts w:ascii="Times New Roman" w:hAnsi="Times New Roman" w:cs="Times New Roman"/>
          <w:noProof/>
          <w:sz w:val="28"/>
          <w:szCs w:val="28"/>
          <w:lang w:val="kk-KZ"/>
        </w:rPr>
        <w:t xml:space="preserve">тижесі бола отырып, оны </w:t>
      </w:r>
      <w:r w:rsidRPr="00BD739A">
        <w:rPr>
          <w:rFonts w:ascii="Times New Roman" w:eastAsia="MS Mincho" w:hAnsi="Times New Roman" w:cs="Times New Roman"/>
          <w:noProof/>
          <w:sz w:val="28"/>
          <w:szCs w:val="28"/>
          <w:lang w:val="kk-KZ"/>
        </w:rPr>
        <w:t>ә</w:t>
      </w:r>
      <w:r w:rsidRPr="00BD739A">
        <w:rPr>
          <w:rFonts w:ascii="Times New Roman" w:hAnsi="Times New Roman" w:cs="Times New Roman"/>
          <w:noProof/>
          <w:sz w:val="28"/>
          <w:szCs w:val="28"/>
          <w:lang w:val="kk-KZ"/>
        </w:rPr>
        <w:t xml:space="preserve">рі </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арай </w:t>
      </w:r>
      <w:r w:rsidRPr="00BD739A">
        <w:rPr>
          <w:rFonts w:ascii="Times New Roman" w:eastAsia="MS Mincho" w:hAnsi="Times New Roman" w:cs="Times New Roman"/>
          <w:noProof/>
          <w:sz w:val="28"/>
          <w:szCs w:val="28"/>
          <w:lang w:val="kk-KZ"/>
        </w:rPr>
        <w:t>ө</w:t>
      </w:r>
      <w:r w:rsidRPr="00BD739A">
        <w:rPr>
          <w:rFonts w:ascii="Times New Roman" w:hAnsi="Times New Roman" w:cs="Times New Roman"/>
          <w:noProof/>
          <w:sz w:val="28"/>
          <w:szCs w:val="28"/>
          <w:lang w:val="kk-KZ"/>
        </w:rPr>
        <w:t>сіреді.</w:t>
      </w:r>
    </w:p>
    <w:p w:rsidR="008A09FD" w:rsidRPr="00BD739A" w:rsidRDefault="008A09FD" w:rsidP="00BD739A">
      <w:pPr>
        <w:spacing w:after="0" w:line="240" w:lineRule="auto"/>
        <w:ind w:firstLine="476"/>
        <w:jc w:val="both"/>
        <w:rPr>
          <w:rFonts w:ascii="Times New Roman" w:hAnsi="Times New Roman" w:cs="Times New Roman"/>
          <w:sz w:val="28"/>
          <w:szCs w:val="28"/>
          <w:lang w:val="kk-KZ"/>
        </w:rPr>
      </w:pPr>
      <w:r w:rsidRPr="00BD739A">
        <w:rPr>
          <w:rFonts w:ascii="Times New Roman" w:hAnsi="Times New Roman" w:cs="Times New Roman"/>
          <w:noProof/>
          <w:sz w:val="28"/>
          <w:szCs w:val="28"/>
          <w:lang w:val="kk-KZ"/>
        </w:rPr>
        <w:t>Шаруашылы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 субъектісі де</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гейінде инвестиция тиімділігін, </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ажеттілігін </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арастыр</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анда басшылар к</w:t>
      </w:r>
      <w:r w:rsidRPr="00BD739A">
        <w:rPr>
          <w:rFonts w:ascii="Times New Roman" w:eastAsia="MS Mincho" w:hAnsi="Times New Roman" w:cs="Times New Roman"/>
          <w:noProof/>
          <w:sz w:val="28"/>
          <w:szCs w:val="28"/>
          <w:lang w:val="kk-KZ"/>
        </w:rPr>
        <w:t>ә</w:t>
      </w:r>
      <w:r w:rsidRPr="00BD739A">
        <w:rPr>
          <w:rFonts w:ascii="Times New Roman" w:hAnsi="Times New Roman" w:cs="Times New Roman"/>
          <w:noProof/>
          <w:sz w:val="28"/>
          <w:szCs w:val="28"/>
          <w:lang w:val="kk-KZ"/>
        </w:rPr>
        <w:t>сіпорын немесе компанияны</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экономикасына тікелей </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атысты емес бас</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а тиімділіктерге к</w:t>
      </w:r>
      <w:r w:rsidRPr="00BD739A">
        <w:rPr>
          <w:rFonts w:ascii="Times New Roman" w:eastAsia="MS Mincho" w:hAnsi="Times New Roman" w:cs="Times New Roman"/>
          <w:noProof/>
          <w:sz w:val="28"/>
          <w:szCs w:val="28"/>
          <w:lang w:val="kk-KZ"/>
        </w:rPr>
        <w:t>өң</w:t>
      </w:r>
      <w:r w:rsidRPr="00BD739A">
        <w:rPr>
          <w:rFonts w:ascii="Times New Roman" w:hAnsi="Times New Roman" w:cs="Times New Roman"/>
          <w:noProof/>
          <w:sz w:val="28"/>
          <w:szCs w:val="28"/>
          <w:lang w:val="kk-KZ"/>
        </w:rPr>
        <w:t>іл б</w:t>
      </w:r>
      <w:r w:rsidRPr="00BD739A">
        <w:rPr>
          <w:rFonts w:ascii="Times New Roman" w:eastAsia="MS Mincho" w:hAnsi="Times New Roman" w:cs="Times New Roman"/>
          <w:noProof/>
          <w:sz w:val="28"/>
          <w:szCs w:val="28"/>
          <w:lang w:val="kk-KZ"/>
        </w:rPr>
        <w:t>ө</w:t>
      </w:r>
      <w:r w:rsidRPr="00BD739A">
        <w:rPr>
          <w:rFonts w:ascii="Times New Roman" w:hAnsi="Times New Roman" w:cs="Times New Roman"/>
          <w:noProof/>
          <w:sz w:val="28"/>
          <w:szCs w:val="28"/>
          <w:lang w:val="kk-KZ"/>
        </w:rPr>
        <w:t>лмейді. Мемлекетті</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аржылы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 есептеулерінде мемлекеттік бюджетке енгізілген кіріс пен шы</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 xml:space="preserve">ыс тараптары </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 xml:space="preserve">ана </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арастырылады. Біра</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 к</w:t>
      </w:r>
      <w:r w:rsidRPr="00BD739A">
        <w:rPr>
          <w:rFonts w:ascii="Times New Roman" w:eastAsia="MS Mincho" w:hAnsi="Times New Roman" w:cs="Times New Roman"/>
          <w:noProof/>
          <w:sz w:val="28"/>
          <w:szCs w:val="28"/>
          <w:lang w:val="kk-KZ"/>
        </w:rPr>
        <w:t>ә</w:t>
      </w:r>
      <w:r w:rsidRPr="00BD739A">
        <w:rPr>
          <w:rFonts w:ascii="Times New Roman" w:hAnsi="Times New Roman" w:cs="Times New Roman"/>
          <w:noProof/>
          <w:sz w:val="28"/>
          <w:szCs w:val="28"/>
          <w:lang w:val="kk-KZ"/>
        </w:rPr>
        <w:t>сіпорынны</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компанияны</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мемлекет пен жеке азаматтарды</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шешімдеріні</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макроэкономикалы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 салдары біршама ау</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ымды. Олар к</w:t>
      </w:r>
      <w:r w:rsidRPr="00BD739A">
        <w:rPr>
          <w:rFonts w:ascii="Times New Roman" w:eastAsia="MS Mincho" w:hAnsi="Times New Roman" w:cs="Times New Roman"/>
          <w:noProof/>
          <w:sz w:val="28"/>
          <w:szCs w:val="28"/>
          <w:lang w:val="kk-KZ"/>
        </w:rPr>
        <w:t>ә</w:t>
      </w:r>
      <w:r w:rsidRPr="00BD739A">
        <w:rPr>
          <w:rFonts w:ascii="Times New Roman" w:hAnsi="Times New Roman" w:cs="Times New Roman"/>
          <w:noProof/>
          <w:sz w:val="28"/>
          <w:szCs w:val="28"/>
          <w:lang w:val="kk-KZ"/>
        </w:rPr>
        <w:t>сіпорынны</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орытынды есептеріне, я мемлекеттік бюджетті</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дебеті немесе кредитіне тікелей ж</w:t>
      </w:r>
      <w:r w:rsidRPr="00BD739A">
        <w:rPr>
          <w:rFonts w:ascii="Times New Roman" w:eastAsia="MS Mincho" w:hAnsi="Times New Roman" w:cs="Times New Roman"/>
          <w:noProof/>
          <w:sz w:val="28"/>
          <w:szCs w:val="28"/>
          <w:lang w:val="kk-KZ"/>
        </w:rPr>
        <w:t>ә</w:t>
      </w:r>
      <w:r w:rsidRPr="00BD739A">
        <w:rPr>
          <w:rFonts w:ascii="Times New Roman" w:hAnsi="Times New Roman" w:cs="Times New Roman"/>
          <w:noProof/>
          <w:sz w:val="28"/>
          <w:szCs w:val="28"/>
          <w:lang w:val="kk-KZ"/>
        </w:rPr>
        <w:t>не жанама т</w:t>
      </w:r>
      <w:r w:rsidRPr="00BD739A">
        <w:rPr>
          <w:rFonts w:ascii="Times New Roman" w:eastAsia="MS Mincho" w:hAnsi="Times New Roman" w:cs="Times New Roman"/>
          <w:noProof/>
          <w:sz w:val="28"/>
          <w:szCs w:val="28"/>
          <w:lang w:val="kk-KZ"/>
        </w:rPr>
        <w:t>ү</w:t>
      </w:r>
      <w:r w:rsidRPr="00BD739A">
        <w:rPr>
          <w:rFonts w:ascii="Times New Roman" w:hAnsi="Times New Roman" w:cs="Times New Roman"/>
          <w:noProof/>
          <w:sz w:val="28"/>
          <w:szCs w:val="28"/>
          <w:lang w:val="kk-KZ"/>
        </w:rPr>
        <w:t>спейтін жа</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тарын да </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амтиды. Осыдан кейбір инвестациялық шешімдерді жобалау сатысында талдау ше</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берін ке</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ейту, н</w:t>
      </w:r>
      <w:r w:rsidRPr="00BD739A">
        <w:rPr>
          <w:rFonts w:ascii="Times New Roman" w:eastAsia="MS Mincho" w:hAnsi="Times New Roman" w:cs="Times New Roman"/>
          <w:noProof/>
          <w:sz w:val="28"/>
          <w:szCs w:val="28"/>
          <w:lang w:val="kk-KZ"/>
        </w:rPr>
        <w:t>ә</w:t>
      </w:r>
      <w:r w:rsidRPr="00BD739A">
        <w:rPr>
          <w:rFonts w:ascii="Times New Roman" w:hAnsi="Times New Roman" w:cs="Times New Roman"/>
          <w:noProof/>
          <w:sz w:val="28"/>
          <w:szCs w:val="28"/>
          <w:lang w:val="kk-KZ"/>
        </w:rPr>
        <w:t>тижені болжау, жалпы экономикалы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 процесс барысына болаша</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та</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 xml:space="preserve">ы </w:t>
      </w:r>
      <w:r w:rsidRPr="00BD739A">
        <w:rPr>
          <w:rFonts w:ascii="Times New Roman" w:eastAsia="MS Mincho" w:hAnsi="Times New Roman" w:cs="Times New Roman"/>
          <w:noProof/>
          <w:sz w:val="28"/>
          <w:szCs w:val="28"/>
          <w:lang w:val="kk-KZ"/>
        </w:rPr>
        <w:t>ә</w:t>
      </w:r>
      <w:r w:rsidRPr="00BD739A">
        <w:rPr>
          <w:rFonts w:ascii="Times New Roman" w:hAnsi="Times New Roman" w:cs="Times New Roman"/>
          <w:noProof/>
          <w:sz w:val="28"/>
          <w:szCs w:val="28"/>
          <w:lang w:val="kk-KZ"/>
        </w:rPr>
        <w:t xml:space="preserve">серін алдын-ала білу </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ажеттілігі туындайды.</w:t>
      </w:r>
    </w:p>
    <w:p w:rsidR="008A09FD" w:rsidRPr="00BD739A" w:rsidRDefault="008A09FD" w:rsidP="00BD739A">
      <w:pPr>
        <w:spacing w:after="0" w:line="240" w:lineRule="auto"/>
        <w:ind w:firstLine="476"/>
        <w:jc w:val="both"/>
        <w:rPr>
          <w:rFonts w:ascii="Times New Roman" w:hAnsi="Times New Roman" w:cs="Times New Roman"/>
          <w:sz w:val="28"/>
          <w:szCs w:val="28"/>
          <w:lang w:val="kk-KZ"/>
        </w:rPr>
      </w:pPr>
      <w:r w:rsidRPr="00BD739A">
        <w:rPr>
          <w:rFonts w:ascii="Times New Roman" w:hAnsi="Times New Roman" w:cs="Times New Roman"/>
          <w:noProof/>
          <w:sz w:val="28"/>
          <w:szCs w:val="28"/>
          <w:lang w:val="kk-KZ"/>
        </w:rPr>
        <w:t>Инвестиция тиімділігі уа</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ыт бойынша да біркелкі емес. Бұл туралы к</w:t>
      </w:r>
      <w:r w:rsidRPr="00BD739A">
        <w:rPr>
          <w:rFonts w:ascii="Times New Roman" w:eastAsia="MS Mincho" w:hAnsi="Times New Roman" w:cs="Times New Roman"/>
          <w:noProof/>
          <w:sz w:val="28"/>
          <w:szCs w:val="28"/>
          <w:lang w:val="kk-KZ"/>
        </w:rPr>
        <w:t>ү</w:t>
      </w:r>
      <w:r w:rsidRPr="00BD739A">
        <w:rPr>
          <w:rFonts w:ascii="Times New Roman" w:hAnsi="Times New Roman" w:cs="Times New Roman"/>
          <w:noProof/>
          <w:sz w:val="28"/>
          <w:szCs w:val="28"/>
          <w:lang w:val="kk-KZ"/>
        </w:rPr>
        <w:t>рделі салымдарды</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w:t>
      </w:r>
      <w:r w:rsidRPr="00BD739A">
        <w:rPr>
          <w:rFonts w:ascii="Times New Roman" w:eastAsia="MS Mincho" w:hAnsi="Times New Roman" w:cs="Times New Roman"/>
          <w:noProof/>
          <w:sz w:val="28"/>
          <w:szCs w:val="28"/>
          <w:lang w:val="kk-KZ"/>
        </w:rPr>
        <w:t>ө</w:t>
      </w:r>
      <w:r w:rsidRPr="00BD739A">
        <w:rPr>
          <w:rFonts w:ascii="Times New Roman" w:hAnsi="Times New Roman" w:cs="Times New Roman"/>
          <w:noProof/>
          <w:sz w:val="28"/>
          <w:szCs w:val="28"/>
          <w:lang w:val="kk-KZ"/>
        </w:rPr>
        <w:t>сімшесіні</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ұлтты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 табысты</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w:t>
      </w:r>
      <w:r w:rsidRPr="00BD739A">
        <w:rPr>
          <w:rFonts w:ascii="Times New Roman" w:eastAsia="MS Mincho" w:hAnsi="Times New Roman" w:cs="Times New Roman"/>
          <w:noProof/>
          <w:sz w:val="28"/>
          <w:szCs w:val="28"/>
          <w:lang w:val="kk-KZ"/>
        </w:rPr>
        <w:t>ө</w:t>
      </w:r>
      <w:r w:rsidRPr="00BD739A">
        <w:rPr>
          <w:rFonts w:ascii="Times New Roman" w:hAnsi="Times New Roman" w:cs="Times New Roman"/>
          <w:noProof/>
          <w:sz w:val="28"/>
          <w:szCs w:val="28"/>
          <w:lang w:val="kk-KZ"/>
        </w:rPr>
        <w:t xml:space="preserve">сімшесіне </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атынасына </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арап ба</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а беруге болады. Б</w:t>
      </w:r>
      <w:r w:rsidRPr="00BD739A">
        <w:rPr>
          <w:rFonts w:ascii="Times New Roman" w:eastAsia="MS Mincho" w:hAnsi="Times New Roman" w:cs="Times New Roman"/>
          <w:noProof/>
          <w:sz w:val="28"/>
          <w:szCs w:val="28"/>
          <w:lang w:val="kk-KZ"/>
        </w:rPr>
        <w:t>ұ</w:t>
      </w:r>
      <w:r w:rsidRPr="00BD739A">
        <w:rPr>
          <w:rFonts w:ascii="Times New Roman" w:hAnsi="Times New Roman" w:cs="Times New Roman"/>
          <w:noProof/>
          <w:sz w:val="28"/>
          <w:szCs w:val="28"/>
          <w:lang w:val="kk-KZ"/>
        </w:rPr>
        <w:t xml:space="preserve">л </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атынас арт</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ан сайын, ұлтты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 табысты</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капитал сыйымдылы</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ы жо</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ары болады. Ұлтты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 табысты</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w:t>
      </w:r>
      <w:r w:rsidRPr="00BD739A">
        <w:rPr>
          <w:rFonts w:ascii="Times New Roman" w:eastAsia="MS Mincho" w:hAnsi="Times New Roman" w:cs="Times New Roman"/>
          <w:noProof/>
          <w:sz w:val="28"/>
          <w:szCs w:val="28"/>
          <w:lang w:val="kk-KZ"/>
        </w:rPr>
        <w:t>ө</w:t>
      </w:r>
      <w:r w:rsidRPr="00BD739A">
        <w:rPr>
          <w:rFonts w:ascii="Times New Roman" w:hAnsi="Times New Roman" w:cs="Times New Roman"/>
          <w:noProof/>
          <w:sz w:val="28"/>
          <w:szCs w:val="28"/>
          <w:lang w:val="kk-KZ"/>
        </w:rPr>
        <w:t>сімшесіні</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бірлігіне ша</w:t>
      </w:r>
      <w:r w:rsidRPr="00BD739A">
        <w:rPr>
          <w:rFonts w:ascii="Times New Roman" w:eastAsia="MS Mincho" w:hAnsi="Times New Roman" w:cs="Times New Roman"/>
          <w:noProof/>
          <w:sz w:val="28"/>
          <w:szCs w:val="28"/>
          <w:lang w:val="kk-KZ"/>
        </w:rPr>
        <w:t>ққ</w:t>
      </w:r>
      <w:r w:rsidRPr="00BD739A">
        <w:rPr>
          <w:rFonts w:ascii="Times New Roman" w:hAnsi="Times New Roman" w:cs="Times New Roman"/>
          <w:noProof/>
          <w:sz w:val="28"/>
          <w:szCs w:val="28"/>
          <w:lang w:val="kk-KZ"/>
        </w:rPr>
        <w:t>анда</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 xml:space="preserve">ы </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осымша инвестицияны арттыру </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ажет болады. Бұл </w:t>
      </w:r>
      <w:r w:rsidRPr="00BD739A">
        <w:rPr>
          <w:rFonts w:ascii="Times New Roman" w:eastAsia="MS Mincho" w:hAnsi="Times New Roman" w:cs="Times New Roman"/>
          <w:noProof/>
          <w:sz w:val="28"/>
          <w:szCs w:val="28"/>
          <w:lang w:val="kk-KZ"/>
        </w:rPr>
        <w:t>ө</w:t>
      </w:r>
      <w:r w:rsidRPr="00BD739A">
        <w:rPr>
          <w:rFonts w:ascii="Times New Roman" w:hAnsi="Times New Roman" w:cs="Times New Roman"/>
          <w:noProof/>
          <w:sz w:val="28"/>
          <w:szCs w:val="28"/>
          <w:lang w:val="kk-KZ"/>
        </w:rPr>
        <w:t>з кезегінде ұлтты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 табыста жина</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ты</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w:t>
      </w:r>
      <w:r w:rsidRPr="00BD739A">
        <w:rPr>
          <w:rFonts w:ascii="Times New Roman" w:eastAsia="MS Mincho" w:hAnsi="Times New Roman" w:cs="Times New Roman"/>
          <w:noProof/>
          <w:sz w:val="28"/>
          <w:szCs w:val="28"/>
          <w:lang w:val="kk-KZ"/>
        </w:rPr>
        <w:t>ү</w:t>
      </w:r>
      <w:r w:rsidRPr="00BD739A">
        <w:rPr>
          <w:rFonts w:ascii="Times New Roman" w:hAnsi="Times New Roman" w:cs="Times New Roman"/>
          <w:noProof/>
          <w:sz w:val="28"/>
          <w:szCs w:val="28"/>
          <w:lang w:val="kk-KZ"/>
        </w:rPr>
        <w:t xml:space="preserve">лкен </w:t>
      </w:r>
      <w:r w:rsidRPr="00BD739A">
        <w:rPr>
          <w:rFonts w:ascii="Times New Roman" w:eastAsia="MS Mincho" w:hAnsi="Times New Roman" w:cs="Times New Roman"/>
          <w:noProof/>
          <w:sz w:val="28"/>
          <w:szCs w:val="28"/>
          <w:lang w:val="kk-KZ"/>
        </w:rPr>
        <w:t>ү</w:t>
      </w:r>
      <w:r w:rsidRPr="00BD739A">
        <w:rPr>
          <w:rFonts w:ascii="Times New Roman" w:hAnsi="Times New Roman" w:cs="Times New Roman"/>
          <w:noProof/>
          <w:sz w:val="28"/>
          <w:szCs w:val="28"/>
          <w:lang w:val="kk-KZ"/>
        </w:rPr>
        <w:t>лесін талап етеді.</w:t>
      </w:r>
    </w:p>
    <w:p w:rsidR="008A09FD" w:rsidRPr="00BD739A" w:rsidRDefault="008A09FD" w:rsidP="00BD739A">
      <w:pPr>
        <w:spacing w:after="0" w:line="240" w:lineRule="auto"/>
        <w:ind w:firstLine="476"/>
        <w:jc w:val="both"/>
        <w:rPr>
          <w:rFonts w:ascii="Times New Roman" w:hAnsi="Times New Roman" w:cs="Times New Roman"/>
          <w:sz w:val="28"/>
          <w:szCs w:val="28"/>
          <w:lang w:val="kk-KZ"/>
        </w:rPr>
      </w:pPr>
      <w:r w:rsidRPr="00BD739A">
        <w:rPr>
          <w:rFonts w:ascii="Times New Roman" w:hAnsi="Times New Roman" w:cs="Times New Roman"/>
          <w:b/>
          <w:noProof/>
          <w:sz w:val="28"/>
          <w:szCs w:val="28"/>
          <w:lang w:val="kk-KZ"/>
        </w:rPr>
        <w:t>2.</w:t>
      </w:r>
      <w:r w:rsidR="00320D62">
        <w:rPr>
          <w:rFonts w:ascii="Times New Roman" w:hAnsi="Times New Roman" w:cs="Times New Roman"/>
          <w:b/>
          <w:noProof/>
          <w:sz w:val="28"/>
          <w:szCs w:val="28"/>
          <w:lang w:val="kk-KZ"/>
        </w:rPr>
        <w:t xml:space="preserve"> </w:t>
      </w:r>
      <w:r w:rsidR="00320D62" w:rsidRPr="00320D62">
        <w:rPr>
          <w:rFonts w:ascii="Times New Roman" w:hAnsi="Times New Roman" w:cs="Times New Roman"/>
          <w:b/>
          <w:sz w:val="28"/>
          <w:szCs w:val="28"/>
          <w:lang w:val="kk-KZ"/>
        </w:rPr>
        <w:t>Мемлекеттік инвестициялық саясаттың дағдарысқа  қарсы мақсаттары</w:t>
      </w:r>
      <w:r w:rsidR="00320D62">
        <w:rPr>
          <w:rFonts w:ascii="Times New Roman" w:hAnsi="Times New Roman" w:cs="Times New Roman"/>
          <w:b/>
          <w:sz w:val="28"/>
          <w:szCs w:val="28"/>
          <w:lang w:val="kk-KZ"/>
        </w:rPr>
        <w:t>.</w:t>
      </w:r>
      <w:r w:rsidR="00320D62" w:rsidRPr="00BD739A">
        <w:rPr>
          <w:rFonts w:ascii="Times New Roman" w:hAnsi="Times New Roman" w:cs="Times New Roman"/>
          <w:sz w:val="28"/>
          <w:szCs w:val="28"/>
          <w:lang w:val="kk-KZ"/>
        </w:rPr>
        <w:t xml:space="preserve">  </w:t>
      </w:r>
      <w:r w:rsidRPr="00BD739A">
        <w:rPr>
          <w:rFonts w:ascii="Times New Roman" w:hAnsi="Times New Roman" w:cs="Times New Roman"/>
          <w:noProof/>
          <w:sz w:val="28"/>
          <w:szCs w:val="28"/>
          <w:lang w:val="kk-KZ"/>
        </w:rPr>
        <w:t>Инвестициялы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 процеске факторларды</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w:t>
      </w:r>
      <w:r w:rsidRPr="00BD739A">
        <w:rPr>
          <w:rFonts w:ascii="Times New Roman" w:eastAsia="MS Mincho" w:hAnsi="Times New Roman" w:cs="Times New Roman"/>
          <w:noProof/>
          <w:sz w:val="28"/>
          <w:szCs w:val="28"/>
          <w:lang w:val="kk-KZ"/>
        </w:rPr>
        <w:t>ә</w:t>
      </w:r>
      <w:r w:rsidRPr="00BD739A">
        <w:rPr>
          <w:rFonts w:ascii="Times New Roman" w:hAnsi="Times New Roman" w:cs="Times New Roman"/>
          <w:noProof/>
          <w:sz w:val="28"/>
          <w:szCs w:val="28"/>
          <w:lang w:val="kk-KZ"/>
        </w:rPr>
        <w:t>серін бізді</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к</w:t>
      </w:r>
      <w:r w:rsidRPr="00BD739A">
        <w:rPr>
          <w:rFonts w:ascii="Times New Roman" w:eastAsia="MS Mincho" w:hAnsi="Times New Roman" w:cs="Times New Roman"/>
          <w:noProof/>
          <w:sz w:val="28"/>
          <w:szCs w:val="28"/>
          <w:lang w:val="kk-KZ"/>
        </w:rPr>
        <w:t>ө</w:t>
      </w:r>
      <w:r w:rsidRPr="00BD739A">
        <w:rPr>
          <w:rFonts w:ascii="Times New Roman" w:hAnsi="Times New Roman" w:cs="Times New Roman"/>
          <w:noProof/>
          <w:sz w:val="28"/>
          <w:szCs w:val="28"/>
          <w:lang w:val="kk-KZ"/>
        </w:rPr>
        <w:t>з</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арасымыз бойынша инвестициялы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 саясатты </w:t>
      </w:r>
      <w:r w:rsidRPr="00BD739A">
        <w:rPr>
          <w:rFonts w:ascii="Times New Roman" w:eastAsia="MS Mincho" w:hAnsi="Times New Roman" w:cs="Times New Roman"/>
          <w:noProof/>
          <w:sz w:val="28"/>
          <w:szCs w:val="28"/>
          <w:lang w:val="kk-KZ"/>
        </w:rPr>
        <w:t>өң</w:t>
      </w:r>
      <w:r w:rsidRPr="00BD739A">
        <w:rPr>
          <w:rFonts w:ascii="Times New Roman" w:hAnsi="Times New Roman" w:cs="Times New Roman"/>
          <w:noProof/>
          <w:sz w:val="28"/>
          <w:szCs w:val="28"/>
          <w:lang w:val="kk-KZ"/>
        </w:rPr>
        <w:t>деу, ж</w:t>
      </w:r>
      <w:r w:rsidRPr="00BD739A">
        <w:rPr>
          <w:rFonts w:ascii="Times New Roman" w:eastAsia="MS Mincho" w:hAnsi="Times New Roman" w:cs="Times New Roman"/>
          <w:noProof/>
          <w:sz w:val="28"/>
          <w:szCs w:val="28"/>
          <w:lang w:val="kk-KZ"/>
        </w:rPr>
        <w:t>ү</w:t>
      </w:r>
      <w:r w:rsidRPr="00BD739A">
        <w:rPr>
          <w:rFonts w:ascii="Times New Roman" w:hAnsi="Times New Roman" w:cs="Times New Roman"/>
          <w:noProof/>
          <w:sz w:val="28"/>
          <w:szCs w:val="28"/>
          <w:lang w:val="kk-KZ"/>
        </w:rPr>
        <w:t xml:space="preserve">зеге асыру, </w:t>
      </w:r>
      <w:r w:rsidRPr="00BD739A">
        <w:rPr>
          <w:rFonts w:ascii="Times New Roman" w:eastAsia="MS Mincho" w:hAnsi="Times New Roman" w:cs="Times New Roman"/>
          <w:noProof/>
          <w:sz w:val="28"/>
          <w:szCs w:val="28"/>
          <w:lang w:val="kk-KZ"/>
        </w:rPr>
        <w:t>ү</w:t>
      </w:r>
      <w:r w:rsidRPr="00BD739A">
        <w:rPr>
          <w:rFonts w:ascii="Times New Roman" w:hAnsi="Times New Roman" w:cs="Times New Roman"/>
          <w:noProof/>
          <w:sz w:val="28"/>
          <w:szCs w:val="28"/>
          <w:lang w:val="kk-KZ"/>
        </w:rPr>
        <w:t>йлестіру ж</w:t>
      </w:r>
      <w:r w:rsidRPr="00BD739A">
        <w:rPr>
          <w:rFonts w:ascii="Times New Roman" w:eastAsia="MS Mincho" w:hAnsi="Times New Roman" w:cs="Times New Roman"/>
          <w:noProof/>
          <w:sz w:val="28"/>
          <w:szCs w:val="28"/>
          <w:lang w:val="kk-KZ"/>
        </w:rPr>
        <w:t>ә</w:t>
      </w:r>
      <w:r w:rsidRPr="00BD739A">
        <w:rPr>
          <w:rFonts w:ascii="Times New Roman" w:hAnsi="Times New Roman" w:cs="Times New Roman"/>
          <w:noProof/>
          <w:sz w:val="28"/>
          <w:szCs w:val="28"/>
          <w:lang w:val="kk-KZ"/>
        </w:rPr>
        <w:t>не т</w:t>
      </w:r>
      <w:r w:rsidRPr="00BD739A">
        <w:rPr>
          <w:rFonts w:ascii="Times New Roman" w:eastAsia="MS Mincho" w:hAnsi="Times New Roman" w:cs="Times New Roman"/>
          <w:noProof/>
          <w:sz w:val="28"/>
          <w:szCs w:val="28"/>
          <w:lang w:val="kk-KZ"/>
        </w:rPr>
        <w:t>ү</w:t>
      </w:r>
      <w:r w:rsidRPr="00BD739A">
        <w:rPr>
          <w:rFonts w:ascii="Times New Roman" w:hAnsi="Times New Roman" w:cs="Times New Roman"/>
          <w:noProof/>
          <w:sz w:val="28"/>
          <w:szCs w:val="28"/>
          <w:lang w:val="kk-KZ"/>
        </w:rPr>
        <w:t xml:space="preserve">зету кезінде ескеру керек. Бұл </w:t>
      </w:r>
      <w:r w:rsidRPr="00BD739A">
        <w:rPr>
          <w:rFonts w:ascii="Times New Roman" w:eastAsia="MS Mincho" w:hAnsi="Times New Roman" w:cs="Times New Roman"/>
          <w:noProof/>
          <w:sz w:val="28"/>
          <w:szCs w:val="28"/>
          <w:lang w:val="kk-KZ"/>
        </w:rPr>
        <w:t>ө</w:t>
      </w:r>
      <w:r w:rsidRPr="00BD739A">
        <w:rPr>
          <w:rFonts w:ascii="Times New Roman" w:hAnsi="Times New Roman" w:cs="Times New Roman"/>
          <w:noProof/>
          <w:sz w:val="28"/>
          <w:szCs w:val="28"/>
          <w:lang w:val="kk-KZ"/>
        </w:rPr>
        <w:t>з кезегінде оны</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мемлекеттік </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аржы-экономикалы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 саясатты</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негізгі ба</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 xml:space="preserve">ыттарымен </w:t>
      </w:r>
      <w:r w:rsidRPr="00BD739A">
        <w:rPr>
          <w:rFonts w:ascii="Times New Roman" w:eastAsia="MS Mincho" w:hAnsi="Times New Roman" w:cs="Times New Roman"/>
          <w:noProof/>
          <w:sz w:val="28"/>
          <w:szCs w:val="28"/>
          <w:lang w:val="kk-KZ"/>
        </w:rPr>
        <w:t>ө</w:t>
      </w:r>
      <w:r w:rsidRPr="00BD739A">
        <w:rPr>
          <w:rFonts w:ascii="Times New Roman" w:hAnsi="Times New Roman" w:cs="Times New Roman"/>
          <w:noProof/>
          <w:sz w:val="28"/>
          <w:szCs w:val="28"/>
          <w:lang w:val="kk-KZ"/>
        </w:rPr>
        <w:t>зара байланысын ашуды, негізі бар стратегиялар ж</w:t>
      </w:r>
      <w:r w:rsidRPr="00BD739A">
        <w:rPr>
          <w:rFonts w:ascii="Times New Roman" w:eastAsia="MS Mincho" w:hAnsi="Times New Roman" w:cs="Times New Roman"/>
          <w:noProof/>
          <w:sz w:val="28"/>
          <w:szCs w:val="28"/>
          <w:lang w:val="kk-KZ"/>
        </w:rPr>
        <w:t>ү</w:t>
      </w:r>
      <w:r w:rsidRPr="00BD739A">
        <w:rPr>
          <w:rFonts w:ascii="Times New Roman" w:hAnsi="Times New Roman" w:cs="Times New Roman"/>
          <w:noProof/>
          <w:sz w:val="28"/>
          <w:szCs w:val="28"/>
          <w:lang w:val="kk-KZ"/>
        </w:rPr>
        <w:t>ргізуді ж</w:t>
      </w:r>
      <w:r w:rsidRPr="00BD739A">
        <w:rPr>
          <w:rFonts w:ascii="Times New Roman" w:eastAsia="MS Mincho" w:hAnsi="Times New Roman" w:cs="Times New Roman"/>
          <w:noProof/>
          <w:sz w:val="28"/>
          <w:szCs w:val="28"/>
          <w:lang w:val="kk-KZ"/>
        </w:rPr>
        <w:t>ә</w:t>
      </w:r>
      <w:r w:rsidRPr="00BD739A">
        <w:rPr>
          <w:rFonts w:ascii="Times New Roman" w:hAnsi="Times New Roman" w:cs="Times New Roman"/>
          <w:noProof/>
          <w:sz w:val="28"/>
          <w:szCs w:val="28"/>
          <w:lang w:val="kk-KZ"/>
        </w:rPr>
        <w:t>не на</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ты аны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тамасын (ұтымды стратегияларды ұстануды) талап етеді.</w:t>
      </w:r>
    </w:p>
    <w:p w:rsidR="008A09FD" w:rsidRPr="00BD739A" w:rsidRDefault="008A09FD" w:rsidP="00BD739A">
      <w:pPr>
        <w:spacing w:after="0" w:line="240" w:lineRule="auto"/>
        <w:ind w:firstLine="476"/>
        <w:jc w:val="both"/>
        <w:rPr>
          <w:rFonts w:ascii="Times New Roman" w:hAnsi="Times New Roman" w:cs="Times New Roman"/>
          <w:sz w:val="28"/>
          <w:szCs w:val="28"/>
          <w:lang w:val="kk-KZ"/>
        </w:rPr>
      </w:pPr>
      <w:r w:rsidRPr="00BD739A">
        <w:rPr>
          <w:rFonts w:ascii="Times New Roman" w:hAnsi="Times New Roman" w:cs="Times New Roman"/>
          <w:noProof/>
          <w:sz w:val="28"/>
          <w:szCs w:val="28"/>
          <w:lang w:val="kk-KZ"/>
        </w:rPr>
        <w:t>Инвестициялы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 саясатты тиімді ж</w:t>
      </w:r>
      <w:r w:rsidRPr="00BD739A">
        <w:rPr>
          <w:rFonts w:ascii="Times New Roman" w:eastAsia="MS Mincho" w:hAnsi="Times New Roman" w:cs="Times New Roman"/>
          <w:noProof/>
          <w:sz w:val="28"/>
          <w:szCs w:val="28"/>
          <w:lang w:val="kk-KZ"/>
        </w:rPr>
        <w:t>ү</w:t>
      </w:r>
      <w:r w:rsidRPr="00BD739A">
        <w:rPr>
          <w:rFonts w:ascii="Times New Roman" w:hAnsi="Times New Roman" w:cs="Times New Roman"/>
          <w:noProof/>
          <w:sz w:val="28"/>
          <w:szCs w:val="28"/>
          <w:lang w:val="kk-KZ"/>
        </w:rPr>
        <w:t xml:space="preserve">ргізу - ірі </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ылыми ж</w:t>
      </w:r>
      <w:r w:rsidRPr="00BD739A">
        <w:rPr>
          <w:rFonts w:ascii="Times New Roman" w:eastAsia="MS Mincho" w:hAnsi="Times New Roman" w:cs="Times New Roman"/>
          <w:noProof/>
          <w:sz w:val="28"/>
          <w:szCs w:val="28"/>
          <w:lang w:val="kk-KZ"/>
        </w:rPr>
        <w:t>ә</w:t>
      </w:r>
      <w:r w:rsidRPr="00BD739A">
        <w:rPr>
          <w:rFonts w:ascii="Times New Roman" w:hAnsi="Times New Roman" w:cs="Times New Roman"/>
          <w:noProof/>
          <w:sz w:val="28"/>
          <w:szCs w:val="28"/>
          <w:lang w:val="kk-KZ"/>
        </w:rPr>
        <w:t>не т</w:t>
      </w:r>
      <w:r w:rsidRPr="00BD739A">
        <w:rPr>
          <w:rFonts w:ascii="Times New Roman" w:eastAsia="MS Mincho" w:hAnsi="Times New Roman" w:cs="Times New Roman"/>
          <w:noProof/>
          <w:sz w:val="28"/>
          <w:szCs w:val="28"/>
          <w:lang w:val="kk-KZ"/>
        </w:rPr>
        <w:t>ә</w:t>
      </w:r>
      <w:r w:rsidRPr="00BD739A">
        <w:rPr>
          <w:rFonts w:ascii="Times New Roman" w:hAnsi="Times New Roman" w:cs="Times New Roman"/>
          <w:noProof/>
          <w:sz w:val="28"/>
          <w:szCs w:val="28"/>
          <w:lang w:val="kk-KZ"/>
        </w:rPr>
        <w:t>жірбиелік м</w:t>
      </w:r>
      <w:r w:rsidRPr="00BD739A">
        <w:rPr>
          <w:rFonts w:ascii="Times New Roman" w:eastAsia="MS Mincho" w:hAnsi="Times New Roman" w:cs="Times New Roman"/>
          <w:noProof/>
          <w:sz w:val="28"/>
          <w:szCs w:val="28"/>
          <w:lang w:val="kk-KZ"/>
        </w:rPr>
        <w:t>ә</w:t>
      </w:r>
      <w:r w:rsidRPr="00BD739A">
        <w:rPr>
          <w:rFonts w:ascii="Times New Roman" w:hAnsi="Times New Roman" w:cs="Times New Roman"/>
          <w:noProof/>
          <w:sz w:val="28"/>
          <w:szCs w:val="28"/>
          <w:lang w:val="kk-KZ"/>
        </w:rPr>
        <w:t>селе болып табылады. Инвестициялы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 саясатты</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тиімділігін толы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 ж</w:t>
      </w:r>
      <w:r w:rsidRPr="00BD739A">
        <w:rPr>
          <w:rFonts w:ascii="Times New Roman" w:eastAsia="MS Mincho" w:hAnsi="Times New Roman" w:cs="Times New Roman"/>
          <w:noProof/>
          <w:sz w:val="28"/>
          <w:szCs w:val="28"/>
          <w:lang w:val="kk-KZ"/>
        </w:rPr>
        <w:t>ә</w:t>
      </w:r>
      <w:r w:rsidRPr="00BD739A">
        <w:rPr>
          <w:rFonts w:ascii="Times New Roman" w:hAnsi="Times New Roman" w:cs="Times New Roman"/>
          <w:noProof/>
          <w:sz w:val="28"/>
          <w:szCs w:val="28"/>
          <w:lang w:val="kk-KZ"/>
        </w:rPr>
        <w:t>не на</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ты сипаттайтын объективті </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аржы критерийлері </w:t>
      </w:r>
      <w:r w:rsidRPr="00BD739A">
        <w:rPr>
          <w:rFonts w:ascii="Times New Roman" w:eastAsia="MS Mincho" w:hAnsi="Times New Roman" w:cs="Times New Roman"/>
          <w:noProof/>
          <w:sz w:val="28"/>
          <w:szCs w:val="28"/>
          <w:lang w:val="kk-KZ"/>
        </w:rPr>
        <w:t>ә</w:t>
      </w:r>
      <w:r w:rsidRPr="00BD739A">
        <w:rPr>
          <w:rFonts w:ascii="Times New Roman" w:hAnsi="Times New Roman" w:cs="Times New Roman"/>
          <w:noProof/>
          <w:sz w:val="28"/>
          <w:szCs w:val="28"/>
          <w:lang w:val="kk-KZ"/>
        </w:rPr>
        <w:t xml:space="preserve">лі </w:t>
      </w:r>
      <w:r w:rsidRPr="00BD739A">
        <w:rPr>
          <w:rFonts w:ascii="Times New Roman" w:eastAsia="MS Mincho" w:hAnsi="Times New Roman" w:cs="Times New Roman"/>
          <w:noProof/>
          <w:sz w:val="28"/>
          <w:szCs w:val="28"/>
          <w:lang w:val="kk-KZ"/>
        </w:rPr>
        <w:t>ө</w:t>
      </w:r>
      <w:r w:rsidRPr="00BD739A">
        <w:rPr>
          <w:rFonts w:ascii="Times New Roman" w:hAnsi="Times New Roman" w:cs="Times New Roman"/>
          <w:noProof/>
          <w:sz w:val="28"/>
          <w:szCs w:val="28"/>
          <w:lang w:val="kk-KZ"/>
        </w:rPr>
        <w:t>нделмеген. Инвестициялы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 стратегияларды</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w:t>
      </w:r>
      <w:r w:rsidRPr="00BD739A">
        <w:rPr>
          <w:rFonts w:ascii="Times New Roman" w:eastAsia="MS Mincho" w:hAnsi="Times New Roman" w:cs="Times New Roman"/>
          <w:noProof/>
          <w:sz w:val="28"/>
          <w:szCs w:val="28"/>
          <w:lang w:val="kk-KZ"/>
        </w:rPr>
        <w:t>ө</w:t>
      </w:r>
      <w:r w:rsidRPr="00BD739A">
        <w:rPr>
          <w:rFonts w:ascii="Times New Roman" w:hAnsi="Times New Roman" w:cs="Times New Roman"/>
          <w:noProof/>
          <w:sz w:val="28"/>
          <w:szCs w:val="28"/>
          <w:lang w:val="kk-KZ"/>
        </w:rPr>
        <w:t xml:space="preserve">зі экономика, </w:t>
      </w:r>
      <w:r w:rsidRPr="00BD739A">
        <w:rPr>
          <w:rFonts w:ascii="Times New Roman" w:eastAsia="MS Mincho" w:hAnsi="Times New Roman" w:cs="Times New Roman"/>
          <w:noProof/>
          <w:sz w:val="28"/>
          <w:szCs w:val="28"/>
          <w:lang w:val="kk-KZ"/>
        </w:rPr>
        <w:t>ө</w:t>
      </w:r>
      <w:r w:rsidRPr="00BD739A">
        <w:rPr>
          <w:rFonts w:ascii="Times New Roman" w:hAnsi="Times New Roman" w:cs="Times New Roman"/>
          <w:noProof/>
          <w:sz w:val="28"/>
          <w:szCs w:val="28"/>
          <w:lang w:val="kk-KZ"/>
        </w:rPr>
        <w:t>ндіріс ж</w:t>
      </w:r>
      <w:r w:rsidRPr="00BD739A">
        <w:rPr>
          <w:rFonts w:ascii="Times New Roman" w:eastAsia="MS Mincho" w:hAnsi="Times New Roman" w:cs="Times New Roman"/>
          <w:noProof/>
          <w:sz w:val="28"/>
          <w:szCs w:val="28"/>
          <w:lang w:val="kk-KZ"/>
        </w:rPr>
        <w:t>ә</w:t>
      </w:r>
      <w:r w:rsidRPr="00BD739A">
        <w:rPr>
          <w:rFonts w:ascii="Times New Roman" w:hAnsi="Times New Roman" w:cs="Times New Roman"/>
          <w:noProof/>
          <w:sz w:val="28"/>
          <w:szCs w:val="28"/>
          <w:lang w:val="kk-KZ"/>
        </w:rPr>
        <w:t>не тауар айналымы жа</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дайларыны</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туындысы. Сонды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тан да инвестициялы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 саясатты</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тиімділігі табыс соммасыны</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w:t>
      </w:r>
      <w:r w:rsidRPr="00BD739A">
        <w:rPr>
          <w:rFonts w:ascii="Times New Roman" w:eastAsia="MS Mincho" w:hAnsi="Times New Roman" w:cs="Times New Roman"/>
          <w:noProof/>
          <w:sz w:val="28"/>
          <w:szCs w:val="28"/>
          <w:lang w:val="kk-KZ"/>
        </w:rPr>
        <w:t>ө</w:t>
      </w:r>
      <w:r w:rsidRPr="00BD739A">
        <w:rPr>
          <w:rFonts w:ascii="Times New Roman" w:hAnsi="Times New Roman" w:cs="Times New Roman"/>
          <w:noProof/>
          <w:sz w:val="28"/>
          <w:szCs w:val="28"/>
          <w:lang w:val="kk-KZ"/>
        </w:rPr>
        <w:t>суі немесе т</w:t>
      </w:r>
      <w:r w:rsidRPr="00BD739A">
        <w:rPr>
          <w:rFonts w:ascii="Times New Roman" w:eastAsia="MS Mincho" w:hAnsi="Times New Roman" w:cs="Times New Roman"/>
          <w:noProof/>
          <w:sz w:val="28"/>
          <w:szCs w:val="28"/>
          <w:lang w:val="kk-KZ"/>
        </w:rPr>
        <w:t>ө</w:t>
      </w:r>
      <w:r w:rsidRPr="00BD739A">
        <w:rPr>
          <w:rFonts w:ascii="Times New Roman" w:hAnsi="Times New Roman" w:cs="Times New Roman"/>
          <w:noProof/>
          <w:sz w:val="28"/>
          <w:szCs w:val="28"/>
          <w:lang w:val="kk-KZ"/>
        </w:rPr>
        <w:t>мендеуімен ж</w:t>
      </w:r>
      <w:r w:rsidRPr="00BD739A">
        <w:rPr>
          <w:rFonts w:ascii="Times New Roman" w:eastAsia="MS Mincho" w:hAnsi="Times New Roman" w:cs="Times New Roman"/>
          <w:noProof/>
          <w:sz w:val="28"/>
          <w:szCs w:val="28"/>
          <w:lang w:val="kk-KZ"/>
        </w:rPr>
        <w:t>ә</w:t>
      </w:r>
      <w:r w:rsidRPr="00BD739A">
        <w:rPr>
          <w:rFonts w:ascii="Times New Roman" w:hAnsi="Times New Roman" w:cs="Times New Roman"/>
          <w:noProof/>
          <w:sz w:val="28"/>
          <w:szCs w:val="28"/>
          <w:lang w:val="kk-KZ"/>
        </w:rPr>
        <w:t>не шы</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ындар ба</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ытыны</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w:t>
      </w:r>
      <w:r w:rsidRPr="00BD739A">
        <w:rPr>
          <w:rFonts w:ascii="Times New Roman" w:eastAsia="MS Mincho" w:hAnsi="Times New Roman" w:cs="Times New Roman"/>
          <w:noProof/>
          <w:sz w:val="28"/>
          <w:szCs w:val="28"/>
          <w:lang w:val="kk-KZ"/>
        </w:rPr>
        <w:t>ө</w:t>
      </w:r>
      <w:r w:rsidRPr="00BD739A">
        <w:rPr>
          <w:rFonts w:ascii="Times New Roman" w:hAnsi="Times New Roman" w:cs="Times New Roman"/>
          <w:noProof/>
          <w:sz w:val="28"/>
          <w:szCs w:val="28"/>
          <w:lang w:val="kk-KZ"/>
        </w:rPr>
        <w:t xml:space="preserve">згеруімен </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ана сипатталмайды. Инвестициялы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 саясатты</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тиімділігі бізді</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к</w:t>
      </w:r>
      <w:r w:rsidRPr="00BD739A">
        <w:rPr>
          <w:rFonts w:ascii="Times New Roman" w:eastAsia="MS Mincho" w:hAnsi="Times New Roman" w:cs="Times New Roman"/>
          <w:noProof/>
          <w:sz w:val="28"/>
          <w:szCs w:val="28"/>
          <w:lang w:val="kk-KZ"/>
        </w:rPr>
        <w:t>ө</w:t>
      </w:r>
      <w:r w:rsidRPr="00BD739A">
        <w:rPr>
          <w:rFonts w:ascii="Times New Roman" w:hAnsi="Times New Roman" w:cs="Times New Roman"/>
          <w:noProof/>
          <w:sz w:val="28"/>
          <w:szCs w:val="28"/>
          <w:lang w:val="kk-KZ"/>
        </w:rPr>
        <w:t>з</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арасымыз бойынша е</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алдымен </w:t>
      </w:r>
      <w:r w:rsidRPr="00BD739A">
        <w:rPr>
          <w:rFonts w:ascii="Times New Roman" w:eastAsia="MS Mincho" w:hAnsi="Times New Roman" w:cs="Times New Roman"/>
          <w:noProof/>
          <w:sz w:val="28"/>
          <w:szCs w:val="28"/>
          <w:lang w:val="kk-KZ"/>
        </w:rPr>
        <w:t>ө</w:t>
      </w:r>
      <w:r w:rsidRPr="00BD739A">
        <w:rPr>
          <w:rFonts w:ascii="Times New Roman" w:hAnsi="Times New Roman" w:cs="Times New Roman"/>
          <w:noProof/>
          <w:sz w:val="28"/>
          <w:szCs w:val="28"/>
          <w:lang w:val="kk-KZ"/>
        </w:rPr>
        <w:t>ндіріс ж</w:t>
      </w:r>
      <w:r w:rsidRPr="00BD739A">
        <w:rPr>
          <w:rFonts w:ascii="Times New Roman" w:eastAsia="MS Mincho" w:hAnsi="Times New Roman" w:cs="Times New Roman"/>
          <w:noProof/>
          <w:sz w:val="28"/>
          <w:szCs w:val="28"/>
          <w:lang w:val="kk-KZ"/>
        </w:rPr>
        <w:t>ә</w:t>
      </w:r>
      <w:r w:rsidRPr="00BD739A">
        <w:rPr>
          <w:rFonts w:ascii="Times New Roman" w:hAnsi="Times New Roman" w:cs="Times New Roman"/>
          <w:noProof/>
          <w:sz w:val="28"/>
          <w:szCs w:val="28"/>
          <w:lang w:val="kk-KZ"/>
        </w:rPr>
        <w:t xml:space="preserve">не айналым </w:t>
      </w:r>
      <w:r w:rsidRPr="00BD739A">
        <w:rPr>
          <w:rFonts w:ascii="Times New Roman" w:eastAsia="MS Mincho" w:hAnsi="Times New Roman" w:cs="Times New Roman"/>
          <w:noProof/>
          <w:sz w:val="28"/>
          <w:szCs w:val="28"/>
          <w:lang w:val="kk-KZ"/>
        </w:rPr>
        <w:t>ү</w:t>
      </w:r>
      <w:r w:rsidRPr="00BD739A">
        <w:rPr>
          <w:rFonts w:ascii="Times New Roman" w:hAnsi="Times New Roman" w:cs="Times New Roman"/>
          <w:noProof/>
          <w:sz w:val="28"/>
          <w:szCs w:val="28"/>
          <w:lang w:val="kk-KZ"/>
        </w:rPr>
        <w:t xml:space="preserve">шін бұл соммалар </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аншалы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ты залалсыз жұмылдыр</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аны ж</w:t>
      </w:r>
      <w:r w:rsidRPr="00BD739A">
        <w:rPr>
          <w:rFonts w:ascii="Times New Roman" w:eastAsia="MS Mincho" w:hAnsi="Times New Roman" w:cs="Times New Roman"/>
          <w:noProof/>
          <w:sz w:val="28"/>
          <w:szCs w:val="28"/>
          <w:lang w:val="kk-KZ"/>
        </w:rPr>
        <w:t>ә</w:t>
      </w:r>
      <w:r w:rsidRPr="00BD739A">
        <w:rPr>
          <w:rFonts w:ascii="Times New Roman" w:hAnsi="Times New Roman" w:cs="Times New Roman"/>
          <w:noProof/>
          <w:sz w:val="28"/>
          <w:szCs w:val="28"/>
          <w:lang w:val="kk-KZ"/>
        </w:rPr>
        <w:t xml:space="preserve">не </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аншалы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ты н</w:t>
      </w:r>
      <w:r w:rsidRPr="00BD739A">
        <w:rPr>
          <w:rFonts w:ascii="Times New Roman" w:eastAsia="MS Mincho" w:hAnsi="Times New Roman" w:cs="Times New Roman"/>
          <w:noProof/>
          <w:sz w:val="28"/>
          <w:szCs w:val="28"/>
          <w:lang w:val="kk-KZ"/>
        </w:rPr>
        <w:t>ә</w:t>
      </w:r>
      <w:r w:rsidRPr="00BD739A">
        <w:rPr>
          <w:rFonts w:ascii="Times New Roman" w:hAnsi="Times New Roman" w:cs="Times New Roman"/>
          <w:noProof/>
          <w:sz w:val="28"/>
          <w:szCs w:val="28"/>
          <w:lang w:val="kk-KZ"/>
        </w:rPr>
        <w:t>тижелі жұмсалуынан к</w:t>
      </w:r>
      <w:r w:rsidRPr="00BD739A">
        <w:rPr>
          <w:rFonts w:ascii="Times New Roman" w:eastAsia="MS Mincho" w:hAnsi="Times New Roman" w:cs="Times New Roman"/>
          <w:noProof/>
          <w:sz w:val="28"/>
          <w:szCs w:val="28"/>
          <w:lang w:val="kk-KZ"/>
        </w:rPr>
        <w:t>ө</w:t>
      </w:r>
      <w:r w:rsidRPr="00BD739A">
        <w:rPr>
          <w:rFonts w:ascii="Times New Roman" w:hAnsi="Times New Roman" w:cs="Times New Roman"/>
          <w:noProof/>
          <w:sz w:val="28"/>
          <w:szCs w:val="28"/>
          <w:lang w:val="kk-KZ"/>
        </w:rPr>
        <w:t xml:space="preserve">рінеді. </w:t>
      </w:r>
      <w:r w:rsidRPr="00BD739A">
        <w:rPr>
          <w:rFonts w:ascii="Times New Roman" w:eastAsia="MS Mincho" w:hAnsi="Times New Roman" w:cs="Times New Roman"/>
          <w:noProof/>
          <w:sz w:val="28"/>
          <w:szCs w:val="28"/>
          <w:lang w:val="kk-KZ"/>
        </w:rPr>
        <w:t>Ө</w:t>
      </w:r>
      <w:r w:rsidRPr="00BD739A">
        <w:rPr>
          <w:rFonts w:ascii="Times New Roman" w:hAnsi="Times New Roman" w:cs="Times New Roman"/>
          <w:noProof/>
          <w:sz w:val="28"/>
          <w:szCs w:val="28"/>
          <w:lang w:val="kk-KZ"/>
        </w:rPr>
        <w:t>ндіріс жа</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дайын ж</w:t>
      </w:r>
      <w:r w:rsidRPr="00BD739A">
        <w:rPr>
          <w:rFonts w:ascii="Times New Roman" w:eastAsia="MS Mincho" w:hAnsi="Times New Roman" w:cs="Times New Roman"/>
          <w:noProof/>
          <w:sz w:val="28"/>
          <w:szCs w:val="28"/>
          <w:lang w:val="kk-KZ"/>
        </w:rPr>
        <w:t>ә</w:t>
      </w:r>
      <w:r w:rsidRPr="00BD739A">
        <w:rPr>
          <w:rFonts w:ascii="Times New Roman" w:hAnsi="Times New Roman" w:cs="Times New Roman"/>
          <w:noProof/>
          <w:sz w:val="28"/>
          <w:szCs w:val="28"/>
          <w:lang w:val="kk-KZ"/>
        </w:rPr>
        <w:t>не тауар айналымын, я</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ни сұраныс пен ұсыныс конъюнктурасын жа</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сарту </w:t>
      </w:r>
      <w:r w:rsidRPr="00BD739A">
        <w:rPr>
          <w:rFonts w:ascii="Times New Roman" w:eastAsia="MS Mincho" w:hAnsi="Times New Roman" w:cs="Times New Roman"/>
          <w:noProof/>
          <w:sz w:val="28"/>
          <w:szCs w:val="28"/>
          <w:lang w:val="kk-KZ"/>
        </w:rPr>
        <w:t>ү</w:t>
      </w:r>
      <w:r w:rsidRPr="00BD739A">
        <w:rPr>
          <w:rFonts w:ascii="Times New Roman" w:hAnsi="Times New Roman" w:cs="Times New Roman"/>
          <w:noProof/>
          <w:sz w:val="28"/>
          <w:szCs w:val="28"/>
          <w:lang w:val="kk-KZ"/>
        </w:rPr>
        <w:t>шін экономикада</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ы на</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ты </w:t>
      </w:r>
      <w:r w:rsidRPr="00BD739A">
        <w:rPr>
          <w:rFonts w:ascii="Times New Roman" w:hAnsi="Times New Roman" w:cs="Times New Roman"/>
          <w:noProof/>
          <w:sz w:val="28"/>
          <w:szCs w:val="28"/>
          <w:lang w:val="kk-KZ"/>
        </w:rPr>
        <w:lastRenderedPageBreak/>
        <w:t>ал</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ышарттарды</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алыптастыру немесе к</w:t>
      </w:r>
      <w:r w:rsidRPr="00BD739A">
        <w:rPr>
          <w:rFonts w:ascii="Times New Roman" w:eastAsia="MS Mincho" w:hAnsi="Times New Roman" w:cs="Times New Roman"/>
          <w:noProof/>
          <w:sz w:val="28"/>
          <w:szCs w:val="28"/>
          <w:lang w:val="kk-KZ"/>
        </w:rPr>
        <w:t>ө</w:t>
      </w:r>
      <w:r w:rsidRPr="00BD739A">
        <w:rPr>
          <w:rFonts w:ascii="Times New Roman" w:hAnsi="Times New Roman" w:cs="Times New Roman"/>
          <w:noProof/>
          <w:sz w:val="28"/>
          <w:szCs w:val="28"/>
          <w:lang w:val="kk-KZ"/>
        </w:rPr>
        <w:t>лемін ұл</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айту осы екеуіне т</w:t>
      </w:r>
      <w:r w:rsidRPr="00BD739A">
        <w:rPr>
          <w:rFonts w:ascii="Times New Roman" w:eastAsia="MS Mincho" w:hAnsi="Times New Roman" w:cs="Times New Roman"/>
          <w:noProof/>
          <w:sz w:val="28"/>
          <w:szCs w:val="28"/>
          <w:lang w:val="kk-KZ"/>
        </w:rPr>
        <w:t>ә</w:t>
      </w:r>
      <w:r w:rsidRPr="00BD739A">
        <w:rPr>
          <w:rFonts w:ascii="Times New Roman" w:hAnsi="Times New Roman" w:cs="Times New Roman"/>
          <w:noProof/>
          <w:sz w:val="28"/>
          <w:szCs w:val="28"/>
          <w:lang w:val="kk-KZ"/>
        </w:rPr>
        <w:t>уелді болады.</w:t>
      </w:r>
    </w:p>
    <w:p w:rsidR="008A09FD" w:rsidRPr="00BD739A" w:rsidRDefault="008A09FD" w:rsidP="00BD739A">
      <w:pPr>
        <w:spacing w:after="0" w:line="240" w:lineRule="auto"/>
        <w:ind w:firstLine="476"/>
        <w:jc w:val="both"/>
        <w:rPr>
          <w:rFonts w:ascii="Times New Roman" w:hAnsi="Times New Roman" w:cs="Times New Roman"/>
          <w:sz w:val="28"/>
          <w:szCs w:val="28"/>
          <w:lang w:val="kk-KZ"/>
        </w:rPr>
      </w:pPr>
      <w:r w:rsidRPr="00BD739A">
        <w:rPr>
          <w:rFonts w:ascii="Times New Roman" w:hAnsi="Times New Roman" w:cs="Times New Roman"/>
          <w:noProof/>
          <w:sz w:val="28"/>
          <w:szCs w:val="28"/>
          <w:lang w:val="kk-KZ"/>
        </w:rPr>
        <w:t>Мемлекеттік саясатты</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б</w:t>
      </w:r>
      <w:r w:rsidRPr="00BD739A">
        <w:rPr>
          <w:rFonts w:ascii="Times New Roman" w:eastAsia="MS Mincho" w:hAnsi="Times New Roman" w:cs="Times New Roman"/>
          <w:noProof/>
          <w:sz w:val="28"/>
          <w:szCs w:val="28"/>
          <w:lang w:val="kk-KZ"/>
        </w:rPr>
        <w:t>ө</w:t>
      </w:r>
      <w:r w:rsidRPr="00BD739A">
        <w:rPr>
          <w:rFonts w:ascii="Times New Roman" w:hAnsi="Times New Roman" w:cs="Times New Roman"/>
          <w:noProof/>
          <w:sz w:val="28"/>
          <w:szCs w:val="28"/>
          <w:lang w:val="kk-KZ"/>
        </w:rPr>
        <w:t>лек кіші ж</w:t>
      </w:r>
      <w:r w:rsidRPr="00BD739A">
        <w:rPr>
          <w:rFonts w:ascii="Times New Roman" w:eastAsia="MS Mincho" w:hAnsi="Times New Roman" w:cs="Times New Roman"/>
          <w:noProof/>
          <w:sz w:val="28"/>
          <w:szCs w:val="28"/>
          <w:lang w:val="kk-KZ"/>
        </w:rPr>
        <w:t>ү</w:t>
      </w:r>
      <w:r w:rsidRPr="00BD739A">
        <w:rPr>
          <w:rFonts w:ascii="Times New Roman" w:hAnsi="Times New Roman" w:cs="Times New Roman"/>
          <w:noProof/>
          <w:sz w:val="28"/>
          <w:szCs w:val="28"/>
          <w:lang w:val="kk-KZ"/>
        </w:rPr>
        <w:t>йеге б</w:t>
      </w:r>
      <w:r w:rsidRPr="00BD739A">
        <w:rPr>
          <w:rFonts w:ascii="Times New Roman" w:eastAsia="MS Mincho" w:hAnsi="Times New Roman" w:cs="Times New Roman"/>
          <w:noProof/>
          <w:sz w:val="28"/>
          <w:szCs w:val="28"/>
          <w:lang w:val="kk-KZ"/>
        </w:rPr>
        <w:t>ө</w:t>
      </w:r>
      <w:r w:rsidRPr="00BD739A">
        <w:rPr>
          <w:rFonts w:ascii="Times New Roman" w:hAnsi="Times New Roman" w:cs="Times New Roman"/>
          <w:noProof/>
          <w:sz w:val="28"/>
          <w:szCs w:val="28"/>
          <w:lang w:val="kk-KZ"/>
        </w:rPr>
        <w:t>лінуі инвестициялы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 саясатты ж</w:t>
      </w:r>
      <w:r w:rsidRPr="00BD739A">
        <w:rPr>
          <w:rFonts w:ascii="Times New Roman" w:eastAsia="MS Mincho" w:hAnsi="Times New Roman" w:cs="Times New Roman"/>
          <w:noProof/>
          <w:sz w:val="28"/>
          <w:szCs w:val="28"/>
          <w:lang w:val="kk-KZ"/>
        </w:rPr>
        <w:t>ү</w:t>
      </w:r>
      <w:r w:rsidRPr="00BD739A">
        <w:rPr>
          <w:rFonts w:ascii="Times New Roman" w:hAnsi="Times New Roman" w:cs="Times New Roman"/>
          <w:noProof/>
          <w:sz w:val="28"/>
          <w:szCs w:val="28"/>
          <w:lang w:val="kk-KZ"/>
        </w:rPr>
        <w:t>ргізудегі салыстырмалы дербестігін білдіреді. Бұл дербестік мемлекет, а</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ша, тауар, </w:t>
      </w:r>
      <w:r w:rsidRPr="00BD739A">
        <w:rPr>
          <w:rFonts w:ascii="Times New Roman" w:eastAsia="MS Mincho" w:hAnsi="Times New Roman" w:cs="Times New Roman"/>
          <w:noProof/>
          <w:sz w:val="28"/>
          <w:szCs w:val="28"/>
          <w:lang w:val="kk-KZ"/>
        </w:rPr>
        <w:t>құ</w:t>
      </w:r>
      <w:r w:rsidRPr="00BD739A">
        <w:rPr>
          <w:rFonts w:ascii="Times New Roman" w:hAnsi="Times New Roman" w:cs="Times New Roman"/>
          <w:noProof/>
          <w:sz w:val="28"/>
          <w:szCs w:val="28"/>
          <w:lang w:val="kk-KZ"/>
        </w:rPr>
        <w:t xml:space="preserve">н, </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аржы, бюджет, несие ж</w:t>
      </w:r>
      <w:r w:rsidRPr="00BD739A">
        <w:rPr>
          <w:rFonts w:ascii="Times New Roman" w:eastAsia="MS Mincho" w:hAnsi="Times New Roman" w:cs="Times New Roman"/>
          <w:noProof/>
          <w:sz w:val="28"/>
          <w:szCs w:val="28"/>
          <w:lang w:val="kk-KZ"/>
        </w:rPr>
        <w:t>ә</w:t>
      </w:r>
      <w:r w:rsidRPr="00BD739A">
        <w:rPr>
          <w:rFonts w:ascii="Times New Roman" w:hAnsi="Times New Roman" w:cs="Times New Roman"/>
          <w:noProof/>
          <w:sz w:val="28"/>
          <w:szCs w:val="28"/>
          <w:lang w:val="kk-KZ"/>
        </w:rPr>
        <w:t>не т.б. сия</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ты санаттар бар кезде </w:t>
      </w:r>
      <w:r w:rsidRPr="00BD739A">
        <w:rPr>
          <w:rFonts w:ascii="Times New Roman" w:eastAsia="MS Mincho" w:hAnsi="Times New Roman" w:cs="Times New Roman"/>
          <w:noProof/>
          <w:sz w:val="28"/>
          <w:szCs w:val="28"/>
          <w:lang w:val="kk-KZ"/>
        </w:rPr>
        <w:t>ә</w:t>
      </w:r>
      <w:r w:rsidRPr="00BD739A">
        <w:rPr>
          <w:rFonts w:ascii="Times New Roman" w:hAnsi="Times New Roman" w:cs="Times New Roman"/>
          <w:noProof/>
          <w:sz w:val="28"/>
          <w:szCs w:val="28"/>
          <w:lang w:val="kk-KZ"/>
        </w:rPr>
        <w:t>рекет ете береді. Біра</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 инвестициялы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 саясатты</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абсолютті дербес болуы м</w:t>
      </w:r>
      <w:r w:rsidRPr="00BD739A">
        <w:rPr>
          <w:rFonts w:ascii="Times New Roman" w:eastAsia="MS Mincho" w:hAnsi="Times New Roman" w:cs="Times New Roman"/>
          <w:noProof/>
          <w:sz w:val="28"/>
          <w:szCs w:val="28"/>
          <w:lang w:val="kk-KZ"/>
        </w:rPr>
        <w:t>ү</w:t>
      </w:r>
      <w:r w:rsidRPr="00BD739A">
        <w:rPr>
          <w:rFonts w:ascii="Times New Roman" w:hAnsi="Times New Roman" w:cs="Times New Roman"/>
          <w:noProof/>
          <w:sz w:val="28"/>
          <w:szCs w:val="28"/>
          <w:lang w:val="kk-KZ"/>
        </w:rPr>
        <w:t>мкін емес. Себебі ол мемлекетті</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экономикалы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 саясатыны</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w:t>
      </w:r>
      <w:r w:rsidRPr="00BD739A">
        <w:rPr>
          <w:rFonts w:ascii="Times New Roman" w:eastAsia="MS Mincho" w:hAnsi="Times New Roman" w:cs="Times New Roman"/>
          <w:noProof/>
          <w:sz w:val="28"/>
          <w:szCs w:val="28"/>
          <w:lang w:val="kk-KZ"/>
        </w:rPr>
        <w:t>ө</w:t>
      </w:r>
      <w:r w:rsidRPr="00BD739A">
        <w:rPr>
          <w:rFonts w:ascii="Times New Roman" w:hAnsi="Times New Roman" w:cs="Times New Roman"/>
          <w:noProof/>
          <w:sz w:val="28"/>
          <w:szCs w:val="28"/>
          <w:lang w:val="kk-KZ"/>
        </w:rPr>
        <w:t xml:space="preserve">зектес </w:t>
      </w:r>
      <w:r w:rsidRPr="00BD739A">
        <w:rPr>
          <w:rFonts w:ascii="Times New Roman" w:eastAsia="MS Mincho" w:hAnsi="Times New Roman" w:cs="Times New Roman"/>
          <w:noProof/>
          <w:sz w:val="28"/>
          <w:szCs w:val="28"/>
          <w:lang w:val="kk-KZ"/>
        </w:rPr>
        <w:t>құ</w:t>
      </w:r>
      <w:r w:rsidRPr="00BD739A">
        <w:rPr>
          <w:rFonts w:ascii="Times New Roman" w:hAnsi="Times New Roman" w:cs="Times New Roman"/>
          <w:noProof/>
          <w:sz w:val="28"/>
          <w:szCs w:val="28"/>
          <w:lang w:val="kk-KZ"/>
        </w:rPr>
        <w:t>рамдас б</w:t>
      </w:r>
      <w:r w:rsidRPr="00BD739A">
        <w:rPr>
          <w:rFonts w:ascii="Times New Roman" w:eastAsia="MS Mincho" w:hAnsi="Times New Roman" w:cs="Times New Roman"/>
          <w:noProof/>
          <w:sz w:val="28"/>
          <w:szCs w:val="28"/>
          <w:lang w:val="kk-KZ"/>
        </w:rPr>
        <w:t>ө</w:t>
      </w:r>
      <w:r w:rsidRPr="00BD739A">
        <w:rPr>
          <w:rFonts w:ascii="Times New Roman" w:hAnsi="Times New Roman" w:cs="Times New Roman"/>
          <w:noProof/>
          <w:sz w:val="28"/>
          <w:szCs w:val="28"/>
          <w:lang w:val="kk-KZ"/>
        </w:rPr>
        <w:t>лігі болып табылады.</w:t>
      </w:r>
    </w:p>
    <w:p w:rsidR="008A09FD" w:rsidRPr="00BD739A" w:rsidRDefault="008A09FD" w:rsidP="00BD739A">
      <w:pPr>
        <w:spacing w:after="0" w:line="240" w:lineRule="auto"/>
        <w:ind w:firstLine="476"/>
        <w:jc w:val="both"/>
        <w:rPr>
          <w:rFonts w:ascii="Times New Roman" w:hAnsi="Times New Roman" w:cs="Times New Roman"/>
          <w:sz w:val="28"/>
          <w:szCs w:val="28"/>
          <w:lang w:val="kk-KZ"/>
        </w:rPr>
      </w:pPr>
      <w:r w:rsidRPr="00BD739A">
        <w:rPr>
          <w:rFonts w:ascii="Times New Roman" w:hAnsi="Times New Roman" w:cs="Times New Roman"/>
          <w:noProof/>
          <w:sz w:val="28"/>
          <w:szCs w:val="28"/>
          <w:lang w:val="kk-KZ"/>
        </w:rPr>
        <w:t>Елде ж</w:t>
      </w:r>
      <w:r w:rsidRPr="00BD739A">
        <w:rPr>
          <w:rFonts w:ascii="Times New Roman" w:eastAsia="MS Mincho" w:hAnsi="Times New Roman" w:cs="Times New Roman"/>
          <w:noProof/>
          <w:sz w:val="28"/>
          <w:szCs w:val="28"/>
          <w:lang w:val="kk-KZ"/>
        </w:rPr>
        <w:t>ү</w:t>
      </w:r>
      <w:r w:rsidRPr="00BD739A">
        <w:rPr>
          <w:rFonts w:ascii="Times New Roman" w:hAnsi="Times New Roman" w:cs="Times New Roman"/>
          <w:noProof/>
          <w:sz w:val="28"/>
          <w:szCs w:val="28"/>
          <w:lang w:val="kk-KZ"/>
        </w:rPr>
        <w:t>ргізіліп жат</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ан инвестициялы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 саясатты</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инвестициялы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 ба</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ыт</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а т</w:t>
      </w:r>
      <w:r w:rsidRPr="00BD739A">
        <w:rPr>
          <w:rFonts w:ascii="Times New Roman" w:eastAsia="MS Mincho" w:hAnsi="Times New Roman" w:cs="Times New Roman"/>
          <w:noProof/>
          <w:sz w:val="28"/>
          <w:szCs w:val="28"/>
          <w:lang w:val="kk-KZ"/>
        </w:rPr>
        <w:t>ә</w:t>
      </w:r>
      <w:r w:rsidRPr="00BD739A">
        <w:rPr>
          <w:rFonts w:ascii="Times New Roman" w:hAnsi="Times New Roman" w:cs="Times New Roman"/>
          <w:noProof/>
          <w:sz w:val="28"/>
          <w:szCs w:val="28"/>
          <w:lang w:val="kk-KZ"/>
        </w:rPr>
        <w:t>уелділігі бірегей емес. О</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ан мысалы, м</w:t>
      </w:r>
      <w:r w:rsidRPr="00BD739A">
        <w:rPr>
          <w:rFonts w:ascii="Times New Roman" w:eastAsia="MS Mincho" w:hAnsi="Times New Roman" w:cs="Times New Roman"/>
          <w:noProof/>
          <w:sz w:val="28"/>
          <w:szCs w:val="28"/>
          <w:lang w:val="kk-KZ"/>
        </w:rPr>
        <w:t>ә</w:t>
      </w:r>
      <w:r w:rsidRPr="00BD739A">
        <w:rPr>
          <w:rFonts w:ascii="Times New Roman" w:hAnsi="Times New Roman" w:cs="Times New Roman"/>
          <w:noProof/>
          <w:sz w:val="28"/>
          <w:szCs w:val="28"/>
          <w:lang w:val="kk-KZ"/>
        </w:rPr>
        <w:t>дениет, халы</w:t>
      </w:r>
      <w:r w:rsidRPr="00BD739A">
        <w:rPr>
          <w:rFonts w:ascii="Times New Roman" w:eastAsia="MS Mincho" w:hAnsi="Times New Roman" w:cs="Times New Roman"/>
          <w:noProof/>
          <w:sz w:val="28"/>
          <w:szCs w:val="28"/>
          <w:lang w:val="kk-KZ"/>
        </w:rPr>
        <w:t>ққ</w:t>
      </w:r>
      <w:r w:rsidRPr="00BD739A">
        <w:rPr>
          <w:rFonts w:ascii="Times New Roman" w:hAnsi="Times New Roman" w:cs="Times New Roman"/>
          <w:noProof/>
          <w:sz w:val="28"/>
          <w:szCs w:val="28"/>
          <w:lang w:val="kk-KZ"/>
        </w:rPr>
        <w:t>а білім беру ж</w:t>
      </w:r>
      <w:r w:rsidRPr="00BD739A">
        <w:rPr>
          <w:rFonts w:ascii="Times New Roman" w:eastAsia="MS Mincho" w:hAnsi="Times New Roman" w:cs="Times New Roman"/>
          <w:noProof/>
          <w:sz w:val="28"/>
          <w:szCs w:val="28"/>
          <w:lang w:val="kk-KZ"/>
        </w:rPr>
        <w:t>ә</w:t>
      </w:r>
      <w:r w:rsidRPr="00BD739A">
        <w:rPr>
          <w:rFonts w:ascii="Times New Roman" w:hAnsi="Times New Roman" w:cs="Times New Roman"/>
          <w:noProof/>
          <w:sz w:val="28"/>
          <w:szCs w:val="28"/>
          <w:lang w:val="kk-KZ"/>
        </w:rPr>
        <w:t>не т.б. салаларда</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ы саясат тікелей т</w:t>
      </w:r>
      <w:r w:rsidRPr="00BD739A">
        <w:rPr>
          <w:rFonts w:ascii="Times New Roman" w:eastAsia="MS Mincho" w:hAnsi="Times New Roman" w:cs="Times New Roman"/>
          <w:noProof/>
          <w:sz w:val="28"/>
          <w:szCs w:val="28"/>
          <w:lang w:val="kk-KZ"/>
        </w:rPr>
        <w:t>ә</w:t>
      </w:r>
      <w:r w:rsidRPr="00BD739A">
        <w:rPr>
          <w:rFonts w:ascii="Times New Roman" w:hAnsi="Times New Roman" w:cs="Times New Roman"/>
          <w:noProof/>
          <w:sz w:val="28"/>
          <w:szCs w:val="28"/>
          <w:lang w:val="kk-KZ"/>
        </w:rPr>
        <w:t>уелді болады.</w:t>
      </w:r>
    </w:p>
    <w:p w:rsidR="008A09FD" w:rsidRPr="00BD739A" w:rsidRDefault="008A09FD" w:rsidP="00BD739A">
      <w:pPr>
        <w:spacing w:after="0" w:line="240" w:lineRule="auto"/>
        <w:ind w:firstLine="476"/>
        <w:jc w:val="both"/>
        <w:rPr>
          <w:rFonts w:ascii="Times New Roman" w:hAnsi="Times New Roman" w:cs="Times New Roman"/>
          <w:sz w:val="28"/>
          <w:szCs w:val="28"/>
          <w:lang w:val="kk-KZ"/>
        </w:rPr>
      </w:pPr>
      <w:r w:rsidRPr="00BD739A">
        <w:rPr>
          <w:rFonts w:ascii="Times New Roman" w:hAnsi="Times New Roman" w:cs="Times New Roman"/>
          <w:noProof/>
          <w:sz w:val="28"/>
          <w:szCs w:val="28"/>
          <w:lang w:val="kk-KZ"/>
        </w:rPr>
        <w:t>Біра</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 бас</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а салалармен салыстыр</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анда инвестициялы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 саясат к</w:t>
      </w:r>
      <w:r w:rsidRPr="00BD739A">
        <w:rPr>
          <w:rFonts w:ascii="Times New Roman" w:eastAsia="MS Mincho" w:hAnsi="Times New Roman" w:cs="Times New Roman"/>
          <w:noProof/>
          <w:sz w:val="28"/>
          <w:szCs w:val="28"/>
          <w:lang w:val="kk-KZ"/>
        </w:rPr>
        <w:t>ө</w:t>
      </w:r>
      <w:r w:rsidRPr="00BD739A">
        <w:rPr>
          <w:rFonts w:ascii="Times New Roman" w:hAnsi="Times New Roman" w:cs="Times New Roman"/>
          <w:noProof/>
          <w:sz w:val="28"/>
          <w:szCs w:val="28"/>
          <w:lang w:val="kk-KZ"/>
        </w:rPr>
        <w:t>п жа</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дайда біршама уа</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ыт аралы</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ында на</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ты н</w:t>
      </w:r>
      <w:r w:rsidRPr="00BD739A">
        <w:rPr>
          <w:rFonts w:ascii="Times New Roman" w:eastAsia="MS Mincho" w:hAnsi="Times New Roman" w:cs="Times New Roman"/>
          <w:noProof/>
          <w:sz w:val="28"/>
          <w:szCs w:val="28"/>
          <w:lang w:val="kk-KZ"/>
        </w:rPr>
        <w:t>ә</w:t>
      </w:r>
      <w:r w:rsidRPr="00BD739A">
        <w:rPr>
          <w:rFonts w:ascii="Times New Roman" w:hAnsi="Times New Roman" w:cs="Times New Roman"/>
          <w:noProof/>
          <w:sz w:val="28"/>
          <w:szCs w:val="28"/>
          <w:lang w:val="kk-KZ"/>
        </w:rPr>
        <w:t>тиже береді. Ол алынатын табыс к</w:t>
      </w:r>
      <w:r w:rsidRPr="00BD739A">
        <w:rPr>
          <w:rFonts w:ascii="Times New Roman" w:eastAsia="MS Mincho" w:hAnsi="Times New Roman" w:cs="Times New Roman"/>
          <w:noProof/>
          <w:sz w:val="28"/>
          <w:szCs w:val="28"/>
          <w:lang w:val="kk-KZ"/>
        </w:rPr>
        <w:t>ө</w:t>
      </w:r>
      <w:r w:rsidRPr="00BD739A">
        <w:rPr>
          <w:rFonts w:ascii="Times New Roman" w:hAnsi="Times New Roman" w:cs="Times New Roman"/>
          <w:noProof/>
          <w:sz w:val="28"/>
          <w:szCs w:val="28"/>
          <w:lang w:val="kk-KZ"/>
        </w:rPr>
        <w:t>лемінде экономиканы</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шаруашылы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 кешені мен секторларын </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аржыла</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дыру ба</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ыттарыны</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,к</w:t>
      </w:r>
      <w:r w:rsidRPr="00BD739A">
        <w:rPr>
          <w:rFonts w:ascii="Times New Roman" w:eastAsia="MS Mincho" w:hAnsi="Times New Roman" w:cs="Times New Roman"/>
          <w:noProof/>
          <w:sz w:val="28"/>
          <w:szCs w:val="28"/>
          <w:lang w:val="kk-KZ"/>
        </w:rPr>
        <w:t>ө</w:t>
      </w:r>
      <w:r w:rsidRPr="00BD739A">
        <w:rPr>
          <w:rFonts w:ascii="Times New Roman" w:hAnsi="Times New Roman" w:cs="Times New Roman"/>
          <w:noProof/>
          <w:sz w:val="28"/>
          <w:szCs w:val="28"/>
          <w:lang w:val="kk-KZ"/>
        </w:rPr>
        <w:t>леміні</w:t>
      </w:r>
      <w:r w:rsidRPr="00BD739A">
        <w:rPr>
          <w:rFonts w:ascii="Times New Roman" w:eastAsia="MS Mincho" w:hAnsi="Times New Roman" w:cs="Times New Roman"/>
          <w:noProof/>
          <w:sz w:val="28"/>
          <w:szCs w:val="28"/>
          <w:lang w:val="kk-KZ"/>
        </w:rPr>
        <w:t xml:space="preserve">ң </w:t>
      </w:r>
      <w:r w:rsidRPr="00BD739A">
        <w:rPr>
          <w:rFonts w:ascii="Times New Roman" w:hAnsi="Times New Roman" w:cs="Times New Roman"/>
          <w:noProof/>
          <w:sz w:val="28"/>
          <w:szCs w:val="28"/>
          <w:lang w:val="kk-KZ"/>
        </w:rPr>
        <w:t>басымдылы</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ыны</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w:t>
      </w:r>
      <w:r w:rsidRPr="00BD739A">
        <w:rPr>
          <w:rFonts w:ascii="Times New Roman" w:eastAsia="MS Mincho" w:hAnsi="Times New Roman" w:cs="Times New Roman"/>
          <w:noProof/>
          <w:sz w:val="28"/>
          <w:szCs w:val="28"/>
          <w:lang w:val="kk-KZ"/>
        </w:rPr>
        <w:t>ө</w:t>
      </w:r>
      <w:r w:rsidRPr="00BD739A">
        <w:rPr>
          <w:rFonts w:ascii="Times New Roman" w:hAnsi="Times New Roman" w:cs="Times New Roman"/>
          <w:noProof/>
          <w:sz w:val="28"/>
          <w:szCs w:val="28"/>
          <w:lang w:val="kk-KZ"/>
        </w:rPr>
        <w:t>згеруімен к</w:t>
      </w:r>
      <w:r w:rsidRPr="00BD739A">
        <w:rPr>
          <w:rFonts w:ascii="Times New Roman" w:eastAsia="MS Mincho" w:hAnsi="Times New Roman" w:cs="Times New Roman"/>
          <w:noProof/>
          <w:sz w:val="28"/>
          <w:szCs w:val="28"/>
          <w:lang w:val="kk-KZ"/>
        </w:rPr>
        <w:t>ө</w:t>
      </w:r>
      <w:r w:rsidRPr="00BD739A">
        <w:rPr>
          <w:rFonts w:ascii="Times New Roman" w:hAnsi="Times New Roman" w:cs="Times New Roman"/>
          <w:noProof/>
          <w:sz w:val="28"/>
          <w:szCs w:val="28"/>
          <w:lang w:val="kk-KZ"/>
        </w:rPr>
        <w:t>рінеді.</w:t>
      </w:r>
    </w:p>
    <w:p w:rsidR="008A09FD" w:rsidRPr="00BD739A" w:rsidRDefault="008A09FD" w:rsidP="00BD739A">
      <w:pPr>
        <w:spacing w:after="0" w:line="240" w:lineRule="auto"/>
        <w:ind w:firstLine="476"/>
        <w:jc w:val="both"/>
        <w:rPr>
          <w:rFonts w:ascii="Times New Roman" w:hAnsi="Times New Roman" w:cs="Times New Roman"/>
          <w:sz w:val="28"/>
          <w:szCs w:val="28"/>
          <w:lang w:val="kk-KZ"/>
        </w:rPr>
      </w:pPr>
      <w:r w:rsidRPr="00BD739A">
        <w:rPr>
          <w:rFonts w:ascii="Times New Roman" w:hAnsi="Times New Roman" w:cs="Times New Roman"/>
          <w:noProof/>
          <w:sz w:val="28"/>
          <w:szCs w:val="28"/>
          <w:lang w:val="kk-KZ"/>
        </w:rPr>
        <w:t>Инвестициялы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 саясатты</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тиімділігі ж</w:t>
      </w:r>
      <w:r w:rsidRPr="00BD739A">
        <w:rPr>
          <w:rFonts w:ascii="Times New Roman" w:eastAsia="MS Mincho" w:hAnsi="Times New Roman" w:cs="Times New Roman"/>
          <w:noProof/>
          <w:sz w:val="28"/>
          <w:szCs w:val="28"/>
          <w:lang w:val="kk-KZ"/>
        </w:rPr>
        <w:t>ә</w:t>
      </w:r>
      <w:r w:rsidRPr="00BD739A">
        <w:rPr>
          <w:rFonts w:ascii="Times New Roman" w:hAnsi="Times New Roman" w:cs="Times New Roman"/>
          <w:noProof/>
          <w:sz w:val="28"/>
          <w:szCs w:val="28"/>
          <w:lang w:val="kk-KZ"/>
        </w:rPr>
        <w:t>не ал</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аш</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ы кезендегі экономиканы </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аржылы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 реттеу к</w:t>
      </w:r>
      <w:r w:rsidRPr="00BD739A">
        <w:rPr>
          <w:rFonts w:ascii="Times New Roman" w:eastAsia="MS Mincho" w:hAnsi="Times New Roman" w:cs="Times New Roman"/>
          <w:noProof/>
          <w:sz w:val="28"/>
          <w:szCs w:val="28"/>
          <w:lang w:val="kk-KZ"/>
        </w:rPr>
        <w:t>ө</w:t>
      </w:r>
      <w:r w:rsidRPr="00BD739A">
        <w:rPr>
          <w:rFonts w:ascii="Times New Roman" w:hAnsi="Times New Roman" w:cs="Times New Roman"/>
          <w:noProof/>
          <w:sz w:val="28"/>
          <w:szCs w:val="28"/>
          <w:lang w:val="kk-KZ"/>
        </w:rPr>
        <w:t xml:space="preserve">птеген </w:t>
      </w:r>
      <w:r w:rsidRPr="00BD739A">
        <w:rPr>
          <w:rFonts w:ascii="Times New Roman" w:eastAsia="MS Mincho" w:hAnsi="Times New Roman" w:cs="Times New Roman"/>
          <w:noProof/>
          <w:sz w:val="28"/>
          <w:szCs w:val="28"/>
          <w:lang w:val="kk-KZ"/>
        </w:rPr>
        <w:t>құ</w:t>
      </w:r>
      <w:r w:rsidRPr="00BD739A">
        <w:rPr>
          <w:rFonts w:ascii="Times New Roman" w:hAnsi="Times New Roman" w:cs="Times New Roman"/>
          <w:noProof/>
          <w:sz w:val="28"/>
          <w:szCs w:val="28"/>
          <w:lang w:val="kk-KZ"/>
        </w:rPr>
        <w:t>раушылар</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а тікелей т</w:t>
      </w:r>
      <w:r w:rsidRPr="00BD739A">
        <w:rPr>
          <w:rFonts w:ascii="Times New Roman" w:eastAsia="MS Mincho" w:hAnsi="Times New Roman" w:cs="Times New Roman"/>
          <w:noProof/>
          <w:sz w:val="28"/>
          <w:szCs w:val="28"/>
          <w:lang w:val="kk-KZ"/>
        </w:rPr>
        <w:t>ә</w:t>
      </w:r>
      <w:r w:rsidRPr="00BD739A">
        <w:rPr>
          <w:rFonts w:ascii="Times New Roman" w:hAnsi="Times New Roman" w:cs="Times New Roman"/>
          <w:noProof/>
          <w:sz w:val="28"/>
          <w:szCs w:val="28"/>
          <w:lang w:val="kk-KZ"/>
        </w:rPr>
        <w:t>уелді болады. Ол тек инвестициялы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 саясатты</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мазмұнына, оны ж</w:t>
      </w:r>
      <w:r w:rsidRPr="00BD739A">
        <w:rPr>
          <w:rFonts w:ascii="Times New Roman" w:eastAsia="MS Mincho" w:hAnsi="Times New Roman" w:cs="Times New Roman"/>
          <w:noProof/>
          <w:sz w:val="28"/>
          <w:szCs w:val="28"/>
          <w:lang w:val="kk-KZ"/>
        </w:rPr>
        <w:t>ү</w:t>
      </w:r>
      <w:r w:rsidRPr="00BD739A">
        <w:rPr>
          <w:rFonts w:ascii="Times New Roman" w:hAnsi="Times New Roman" w:cs="Times New Roman"/>
          <w:noProof/>
          <w:sz w:val="28"/>
          <w:szCs w:val="28"/>
          <w:lang w:val="kk-KZ"/>
        </w:rPr>
        <w:t>ргізуді</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т</w:t>
      </w:r>
      <w:r w:rsidRPr="00BD739A">
        <w:rPr>
          <w:rFonts w:ascii="Times New Roman" w:eastAsia="MS Mincho" w:hAnsi="Times New Roman" w:cs="Times New Roman"/>
          <w:noProof/>
          <w:sz w:val="28"/>
          <w:szCs w:val="28"/>
          <w:lang w:val="kk-KZ"/>
        </w:rPr>
        <w:t>ә</w:t>
      </w:r>
      <w:r w:rsidRPr="00BD739A">
        <w:rPr>
          <w:rFonts w:ascii="Times New Roman" w:hAnsi="Times New Roman" w:cs="Times New Roman"/>
          <w:noProof/>
          <w:sz w:val="28"/>
          <w:szCs w:val="28"/>
          <w:lang w:val="kk-KZ"/>
        </w:rPr>
        <w:t xml:space="preserve">жірбиелік </w:t>
      </w:r>
      <w:r w:rsidRPr="00BD739A">
        <w:rPr>
          <w:rFonts w:ascii="Times New Roman" w:eastAsia="MS Mincho" w:hAnsi="Times New Roman" w:cs="Times New Roman"/>
          <w:noProof/>
          <w:sz w:val="28"/>
          <w:szCs w:val="28"/>
          <w:lang w:val="kk-KZ"/>
        </w:rPr>
        <w:t>ә</w:t>
      </w:r>
      <w:r w:rsidRPr="00BD739A">
        <w:rPr>
          <w:rFonts w:ascii="Times New Roman" w:hAnsi="Times New Roman" w:cs="Times New Roman"/>
          <w:noProof/>
          <w:sz w:val="28"/>
          <w:szCs w:val="28"/>
          <w:lang w:val="kk-KZ"/>
        </w:rPr>
        <w:t>дістеріне, ма</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саттылы</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 xml:space="preserve">ына </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ана ба</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 xml:space="preserve">ытталып </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ана коймай, мемлекетті</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каржы-экономикалы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 </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ызметіні</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барлы</w:t>
      </w:r>
      <w:r w:rsidRPr="00BD739A">
        <w:rPr>
          <w:rFonts w:ascii="Times New Roman" w:eastAsia="MS Mincho" w:hAnsi="Times New Roman" w:cs="Times New Roman"/>
          <w:noProof/>
          <w:sz w:val="28"/>
          <w:szCs w:val="28"/>
          <w:lang w:val="kk-KZ"/>
        </w:rPr>
        <w:t xml:space="preserve">қ </w:t>
      </w:r>
      <w:r w:rsidRPr="00BD739A">
        <w:rPr>
          <w:rFonts w:ascii="Times New Roman" w:hAnsi="Times New Roman" w:cs="Times New Roman"/>
          <w:noProof/>
          <w:sz w:val="28"/>
          <w:szCs w:val="28"/>
          <w:lang w:val="kk-KZ"/>
        </w:rPr>
        <w:t xml:space="preserve">аспектілерімен </w:t>
      </w:r>
      <w:r w:rsidRPr="00BD739A">
        <w:rPr>
          <w:rFonts w:ascii="Times New Roman" w:eastAsia="MS Mincho" w:hAnsi="Times New Roman" w:cs="Times New Roman"/>
          <w:noProof/>
          <w:sz w:val="28"/>
          <w:szCs w:val="28"/>
          <w:lang w:val="kk-KZ"/>
        </w:rPr>
        <w:t>ө</w:t>
      </w:r>
      <w:r w:rsidRPr="00BD739A">
        <w:rPr>
          <w:rFonts w:ascii="Times New Roman" w:hAnsi="Times New Roman" w:cs="Times New Roman"/>
          <w:noProof/>
          <w:sz w:val="28"/>
          <w:szCs w:val="28"/>
          <w:lang w:val="kk-KZ"/>
        </w:rPr>
        <w:t>зара байланысты болады. Бұл нары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ты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 экономиканы</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ал</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аш</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ы кезе</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інде </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аржы саясатыны</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осымша </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а</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идаларын ж</w:t>
      </w:r>
      <w:r w:rsidRPr="00BD739A">
        <w:rPr>
          <w:rFonts w:ascii="Times New Roman" w:eastAsia="MS Mincho" w:hAnsi="Times New Roman" w:cs="Times New Roman"/>
          <w:noProof/>
          <w:sz w:val="28"/>
          <w:szCs w:val="28"/>
          <w:lang w:val="kk-KZ"/>
        </w:rPr>
        <w:t>ү</w:t>
      </w:r>
      <w:r w:rsidRPr="00BD739A">
        <w:rPr>
          <w:rFonts w:ascii="Times New Roman" w:hAnsi="Times New Roman" w:cs="Times New Roman"/>
          <w:noProof/>
          <w:sz w:val="28"/>
          <w:szCs w:val="28"/>
          <w:lang w:val="kk-KZ"/>
        </w:rPr>
        <w:t>ргізуге м</w:t>
      </w:r>
      <w:r w:rsidRPr="00BD739A">
        <w:rPr>
          <w:rFonts w:ascii="Times New Roman" w:eastAsia="MS Mincho" w:hAnsi="Times New Roman" w:cs="Times New Roman"/>
          <w:noProof/>
          <w:sz w:val="28"/>
          <w:szCs w:val="28"/>
          <w:lang w:val="kk-KZ"/>
        </w:rPr>
        <w:t>ү</w:t>
      </w:r>
      <w:r w:rsidRPr="00BD739A">
        <w:rPr>
          <w:rFonts w:ascii="Times New Roman" w:hAnsi="Times New Roman" w:cs="Times New Roman"/>
          <w:noProof/>
          <w:sz w:val="28"/>
          <w:szCs w:val="28"/>
          <w:lang w:val="kk-KZ"/>
        </w:rPr>
        <w:t>мкіндік береді.</w:t>
      </w:r>
    </w:p>
    <w:p w:rsidR="008A09FD" w:rsidRPr="00BD739A" w:rsidRDefault="008A09FD" w:rsidP="00BD739A">
      <w:pPr>
        <w:spacing w:after="0" w:line="240" w:lineRule="auto"/>
        <w:ind w:firstLine="476"/>
        <w:jc w:val="both"/>
        <w:rPr>
          <w:rFonts w:ascii="Times New Roman" w:hAnsi="Times New Roman" w:cs="Times New Roman"/>
          <w:sz w:val="28"/>
          <w:szCs w:val="28"/>
          <w:lang w:val="kk-KZ"/>
        </w:rPr>
      </w:pPr>
      <w:r w:rsidRPr="00BD739A">
        <w:rPr>
          <w:rFonts w:ascii="Times New Roman" w:hAnsi="Times New Roman" w:cs="Times New Roman"/>
          <w:noProof/>
          <w:sz w:val="28"/>
          <w:szCs w:val="28"/>
          <w:lang w:val="kk-KZ"/>
        </w:rPr>
        <w:t>Инвестициялы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 шараларды</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туындылы</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ында, бізді</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ойымызша инвестициялы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 саясатты ж</w:t>
      </w:r>
      <w:r w:rsidRPr="00BD739A">
        <w:rPr>
          <w:rFonts w:ascii="Times New Roman" w:eastAsia="MS Mincho" w:hAnsi="Times New Roman" w:cs="Times New Roman"/>
          <w:noProof/>
          <w:sz w:val="28"/>
          <w:szCs w:val="28"/>
          <w:lang w:val="kk-KZ"/>
        </w:rPr>
        <w:t>ү</w:t>
      </w:r>
      <w:r w:rsidRPr="00BD739A">
        <w:rPr>
          <w:rFonts w:ascii="Times New Roman" w:hAnsi="Times New Roman" w:cs="Times New Roman"/>
          <w:noProof/>
          <w:sz w:val="28"/>
          <w:szCs w:val="28"/>
          <w:lang w:val="kk-KZ"/>
        </w:rPr>
        <w:t>ргізуді</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ма</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ызды шарттарын жат</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ызу</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а болады. Инвестициялы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 шараларды</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туындылы</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ы экономика жа</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 xml:space="preserve">дайына </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арай тиімді инвестициялы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 саясат ж</w:t>
      </w:r>
      <w:r w:rsidRPr="00BD739A">
        <w:rPr>
          <w:rFonts w:ascii="Times New Roman" w:eastAsia="MS Mincho" w:hAnsi="Times New Roman" w:cs="Times New Roman"/>
          <w:noProof/>
          <w:sz w:val="28"/>
          <w:szCs w:val="28"/>
          <w:lang w:val="kk-KZ"/>
        </w:rPr>
        <w:t>ү</w:t>
      </w:r>
      <w:r w:rsidRPr="00BD739A">
        <w:rPr>
          <w:rFonts w:ascii="Times New Roman" w:hAnsi="Times New Roman" w:cs="Times New Roman"/>
          <w:noProof/>
          <w:sz w:val="28"/>
          <w:szCs w:val="28"/>
          <w:lang w:val="kk-KZ"/>
        </w:rPr>
        <w:t xml:space="preserve">ргізу негізінде </w:t>
      </w:r>
      <w:r w:rsidRPr="00BD739A">
        <w:rPr>
          <w:rFonts w:ascii="Times New Roman" w:eastAsia="MS Mincho" w:hAnsi="Times New Roman" w:cs="Times New Roman"/>
          <w:noProof/>
          <w:sz w:val="28"/>
          <w:szCs w:val="28"/>
          <w:lang w:val="kk-KZ"/>
        </w:rPr>
        <w:t>құ</w:t>
      </w:r>
      <w:r w:rsidRPr="00BD739A">
        <w:rPr>
          <w:rFonts w:ascii="Times New Roman" w:hAnsi="Times New Roman" w:cs="Times New Roman"/>
          <w:noProof/>
          <w:sz w:val="28"/>
          <w:szCs w:val="28"/>
          <w:lang w:val="kk-KZ"/>
        </w:rPr>
        <w:t>рал</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ан, объективті заңдылы</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 xml:space="preserve">ына </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арай </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айта </w:t>
      </w:r>
      <w:r w:rsidRPr="00BD739A">
        <w:rPr>
          <w:rFonts w:ascii="Times New Roman" w:eastAsia="MS Mincho" w:hAnsi="Times New Roman" w:cs="Times New Roman"/>
          <w:noProof/>
          <w:sz w:val="28"/>
          <w:szCs w:val="28"/>
          <w:lang w:val="kk-KZ"/>
        </w:rPr>
        <w:t>құ</w:t>
      </w:r>
      <w:r w:rsidRPr="00BD739A">
        <w:rPr>
          <w:rFonts w:ascii="Times New Roman" w:hAnsi="Times New Roman" w:cs="Times New Roman"/>
          <w:noProof/>
          <w:sz w:val="28"/>
          <w:szCs w:val="28"/>
          <w:lang w:val="kk-KZ"/>
        </w:rPr>
        <w:t>ру кезе</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інде біршама толы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 есепті талап ететін негізгі </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а</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ида болып табылады.</w:t>
      </w:r>
    </w:p>
    <w:p w:rsidR="008A09FD" w:rsidRPr="00BD739A" w:rsidRDefault="008A09FD" w:rsidP="00BD739A">
      <w:pPr>
        <w:spacing w:after="0" w:line="240" w:lineRule="auto"/>
        <w:ind w:firstLine="476"/>
        <w:jc w:val="both"/>
        <w:rPr>
          <w:rFonts w:ascii="Times New Roman" w:hAnsi="Times New Roman" w:cs="Times New Roman"/>
          <w:sz w:val="28"/>
          <w:szCs w:val="28"/>
          <w:lang w:val="kk-KZ"/>
        </w:rPr>
      </w:pPr>
      <w:r w:rsidRPr="00BD739A">
        <w:rPr>
          <w:rFonts w:ascii="Times New Roman" w:hAnsi="Times New Roman" w:cs="Times New Roman"/>
          <w:noProof/>
          <w:sz w:val="28"/>
          <w:szCs w:val="28"/>
          <w:lang w:val="kk-KZ"/>
        </w:rPr>
        <w:t>Экономикалы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 циклді</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w:t>
      </w:r>
      <w:r w:rsidRPr="00BD739A">
        <w:rPr>
          <w:rFonts w:ascii="Times New Roman" w:eastAsia="MS Mincho" w:hAnsi="Times New Roman" w:cs="Times New Roman"/>
          <w:noProof/>
          <w:sz w:val="28"/>
          <w:szCs w:val="28"/>
          <w:lang w:val="kk-KZ"/>
        </w:rPr>
        <w:t>ә</w:t>
      </w:r>
      <w:r w:rsidRPr="00BD739A">
        <w:rPr>
          <w:rFonts w:ascii="Times New Roman" w:hAnsi="Times New Roman" w:cs="Times New Roman"/>
          <w:noProof/>
          <w:sz w:val="28"/>
          <w:szCs w:val="28"/>
          <w:lang w:val="kk-KZ"/>
        </w:rPr>
        <w:t>рбір сатысында инвестициялы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 саясат </w:t>
      </w:r>
      <w:r w:rsidRPr="00BD739A">
        <w:rPr>
          <w:rFonts w:ascii="Times New Roman" w:eastAsia="MS Mincho" w:hAnsi="Times New Roman" w:cs="Times New Roman"/>
          <w:noProof/>
          <w:sz w:val="28"/>
          <w:szCs w:val="28"/>
          <w:lang w:val="kk-KZ"/>
        </w:rPr>
        <w:t>ө</w:t>
      </w:r>
      <w:r w:rsidRPr="00BD739A">
        <w:rPr>
          <w:rFonts w:ascii="Times New Roman" w:hAnsi="Times New Roman" w:cs="Times New Roman"/>
          <w:noProof/>
          <w:sz w:val="28"/>
          <w:szCs w:val="28"/>
          <w:lang w:val="kk-KZ"/>
        </w:rPr>
        <w:t xml:space="preserve">згеріссіз </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алуы м</w:t>
      </w:r>
      <w:r w:rsidRPr="00BD739A">
        <w:rPr>
          <w:rFonts w:ascii="Times New Roman" w:eastAsia="MS Mincho" w:hAnsi="Times New Roman" w:cs="Times New Roman"/>
          <w:noProof/>
          <w:sz w:val="28"/>
          <w:szCs w:val="28"/>
          <w:lang w:val="kk-KZ"/>
        </w:rPr>
        <w:t>ү</w:t>
      </w:r>
      <w:r w:rsidRPr="00BD739A">
        <w:rPr>
          <w:rFonts w:ascii="Times New Roman" w:hAnsi="Times New Roman" w:cs="Times New Roman"/>
          <w:noProof/>
          <w:sz w:val="28"/>
          <w:szCs w:val="28"/>
          <w:lang w:val="kk-KZ"/>
        </w:rPr>
        <w:t xml:space="preserve">мкін емес. </w:t>
      </w:r>
      <w:r w:rsidRPr="00BD739A">
        <w:rPr>
          <w:rFonts w:ascii="Times New Roman" w:eastAsia="MS Mincho" w:hAnsi="Times New Roman" w:cs="Times New Roman"/>
          <w:noProof/>
          <w:sz w:val="28"/>
          <w:szCs w:val="28"/>
          <w:lang w:val="kk-KZ"/>
        </w:rPr>
        <w:t>Ө</w:t>
      </w:r>
      <w:r w:rsidRPr="00BD739A">
        <w:rPr>
          <w:rFonts w:ascii="Times New Roman" w:hAnsi="Times New Roman" w:cs="Times New Roman"/>
          <w:noProof/>
          <w:sz w:val="28"/>
          <w:szCs w:val="28"/>
          <w:lang w:val="kk-KZ"/>
        </w:rPr>
        <w:t>тпелі кезе</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де мемлекетті</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инвестициялы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 саясаты бағдарлы- кезе</w:t>
      </w:r>
      <w:r w:rsidRPr="00BD739A">
        <w:rPr>
          <w:rFonts w:ascii="Times New Roman" w:eastAsia="MS Mincho" w:hAnsi="Times New Roman" w:cs="Times New Roman"/>
          <w:noProof/>
          <w:sz w:val="28"/>
          <w:szCs w:val="28"/>
          <w:lang w:val="kk-KZ"/>
        </w:rPr>
        <w:t>ңд</w:t>
      </w:r>
      <w:r w:rsidRPr="00BD739A">
        <w:rPr>
          <w:rFonts w:ascii="Times New Roman" w:hAnsi="Times New Roman" w:cs="Times New Roman"/>
          <w:noProof/>
          <w:sz w:val="28"/>
          <w:szCs w:val="28"/>
          <w:lang w:val="kk-KZ"/>
        </w:rPr>
        <w:t>і сипатта болуы тиіс. Ал бұл жа</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а элементтерді енгізу, бұрын</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ылар</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а т</w:t>
      </w:r>
      <w:r w:rsidRPr="00BD739A">
        <w:rPr>
          <w:rFonts w:ascii="Times New Roman" w:eastAsia="MS Mincho" w:hAnsi="Times New Roman" w:cs="Times New Roman"/>
          <w:noProof/>
          <w:sz w:val="28"/>
          <w:szCs w:val="28"/>
          <w:lang w:val="kk-KZ"/>
        </w:rPr>
        <w:t>ү</w:t>
      </w:r>
      <w:r w:rsidRPr="00BD739A">
        <w:rPr>
          <w:rFonts w:ascii="Times New Roman" w:hAnsi="Times New Roman" w:cs="Times New Roman"/>
          <w:noProof/>
          <w:sz w:val="28"/>
          <w:szCs w:val="28"/>
          <w:lang w:val="kk-KZ"/>
        </w:rPr>
        <w:t xml:space="preserve">зету енгізу немесе жоюды білдіреді. </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аржы саясатыны</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w:t>
      </w:r>
      <w:r w:rsidRPr="00BD739A">
        <w:rPr>
          <w:rFonts w:ascii="Times New Roman" w:eastAsia="MS Mincho" w:hAnsi="Times New Roman" w:cs="Times New Roman"/>
          <w:noProof/>
          <w:sz w:val="28"/>
          <w:szCs w:val="28"/>
          <w:lang w:val="kk-KZ"/>
        </w:rPr>
        <w:t>құ</w:t>
      </w:r>
      <w:r w:rsidRPr="00BD739A">
        <w:rPr>
          <w:rFonts w:ascii="Times New Roman" w:hAnsi="Times New Roman" w:cs="Times New Roman"/>
          <w:noProof/>
          <w:sz w:val="28"/>
          <w:szCs w:val="28"/>
          <w:lang w:val="kk-KZ"/>
        </w:rPr>
        <w:t>рамдас элементі ретінде, іс-</w:t>
      </w:r>
      <w:r w:rsidRPr="00BD739A">
        <w:rPr>
          <w:rFonts w:ascii="Times New Roman" w:eastAsia="MS Mincho" w:hAnsi="Times New Roman" w:cs="Times New Roman"/>
          <w:noProof/>
          <w:sz w:val="28"/>
          <w:szCs w:val="28"/>
          <w:lang w:val="kk-KZ"/>
        </w:rPr>
        <w:t>ә</w:t>
      </w:r>
      <w:r w:rsidRPr="00BD739A">
        <w:rPr>
          <w:rFonts w:ascii="Times New Roman" w:hAnsi="Times New Roman" w:cs="Times New Roman"/>
          <w:noProof/>
          <w:sz w:val="28"/>
          <w:szCs w:val="28"/>
          <w:lang w:val="kk-KZ"/>
        </w:rPr>
        <w:t>рекеттерді</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ірі ба</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ыттарына шо</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ырландырыл</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ан ма</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саттар</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а жетуді</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на</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ты </w:t>
      </w:r>
      <w:r w:rsidRPr="00BD739A">
        <w:rPr>
          <w:rFonts w:ascii="Times New Roman" w:eastAsia="MS Mincho" w:hAnsi="Times New Roman" w:cs="Times New Roman"/>
          <w:noProof/>
          <w:sz w:val="28"/>
          <w:szCs w:val="28"/>
          <w:lang w:val="kk-KZ"/>
        </w:rPr>
        <w:t>құ</w:t>
      </w:r>
      <w:r w:rsidRPr="00BD739A">
        <w:rPr>
          <w:rFonts w:ascii="Times New Roman" w:hAnsi="Times New Roman" w:cs="Times New Roman"/>
          <w:noProof/>
          <w:sz w:val="28"/>
          <w:szCs w:val="28"/>
          <w:lang w:val="kk-KZ"/>
        </w:rPr>
        <w:t>ралдарын айту</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а болады. Оларды</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атарына экономикалы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 санаттар бойынша </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олданылатын т</w:t>
      </w:r>
      <w:r w:rsidRPr="00BD739A">
        <w:rPr>
          <w:rFonts w:ascii="Times New Roman" w:eastAsia="MS Mincho" w:hAnsi="Times New Roman" w:cs="Times New Roman"/>
          <w:noProof/>
          <w:sz w:val="28"/>
          <w:szCs w:val="28"/>
          <w:lang w:val="kk-KZ"/>
        </w:rPr>
        <w:t>ә</w:t>
      </w:r>
      <w:r w:rsidRPr="00BD739A">
        <w:rPr>
          <w:rFonts w:ascii="Times New Roman" w:hAnsi="Times New Roman" w:cs="Times New Roman"/>
          <w:noProof/>
          <w:sz w:val="28"/>
          <w:szCs w:val="28"/>
          <w:lang w:val="kk-KZ"/>
        </w:rPr>
        <w:t>жірбиелік механизмдерді: бюджет, салы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тар, несие, а</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ша ж</w:t>
      </w:r>
      <w:r w:rsidRPr="00BD739A">
        <w:rPr>
          <w:rFonts w:ascii="Times New Roman" w:eastAsia="MS Mincho" w:hAnsi="Times New Roman" w:cs="Times New Roman"/>
          <w:noProof/>
          <w:sz w:val="28"/>
          <w:szCs w:val="28"/>
          <w:lang w:val="kk-KZ"/>
        </w:rPr>
        <w:t>ә</w:t>
      </w:r>
      <w:r w:rsidRPr="00BD739A">
        <w:rPr>
          <w:rFonts w:ascii="Times New Roman" w:hAnsi="Times New Roman" w:cs="Times New Roman"/>
          <w:noProof/>
          <w:sz w:val="28"/>
          <w:szCs w:val="28"/>
          <w:lang w:val="kk-KZ"/>
        </w:rPr>
        <w:t>не т.б. жаткызу</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а болады. Инвестициялы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 саясатты</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атал</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ан барлы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 элементтеріні</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жиынты</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 xml:space="preserve">ы </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абылдан</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 xml:space="preserve">ан стратегия, тактикамен </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атар инвестициялы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 саясатты</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мазмұнын аны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тайды. Оны ж</w:t>
      </w:r>
      <w:r w:rsidRPr="00BD739A">
        <w:rPr>
          <w:rFonts w:ascii="Times New Roman" w:eastAsia="MS Mincho" w:hAnsi="Times New Roman" w:cs="Times New Roman"/>
          <w:noProof/>
          <w:sz w:val="28"/>
          <w:szCs w:val="28"/>
          <w:lang w:val="kk-KZ"/>
        </w:rPr>
        <w:t>ү</w:t>
      </w:r>
      <w:r w:rsidRPr="00BD739A">
        <w:rPr>
          <w:rFonts w:ascii="Times New Roman" w:hAnsi="Times New Roman" w:cs="Times New Roman"/>
          <w:noProof/>
          <w:sz w:val="28"/>
          <w:szCs w:val="28"/>
          <w:lang w:val="kk-KZ"/>
        </w:rPr>
        <w:t xml:space="preserve">зеге асыру </w:t>
      </w:r>
      <w:r w:rsidRPr="00BD739A">
        <w:rPr>
          <w:rFonts w:ascii="Times New Roman" w:eastAsia="MS Mincho" w:hAnsi="Times New Roman" w:cs="Times New Roman"/>
          <w:noProof/>
          <w:sz w:val="28"/>
          <w:szCs w:val="28"/>
          <w:lang w:val="kk-KZ"/>
        </w:rPr>
        <w:t>құ</w:t>
      </w:r>
      <w:r w:rsidRPr="00BD739A">
        <w:rPr>
          <w:rFonts w:ascii="Times New Roman" w:hAnsi="Times New Roman" w:cs="Times New Roman"/>
          <w:noProof/>
          <w:sz w:val="28"/>
          <w:szCs w:val="28"/>
          <w:lang w:val="kk-KZ"/>
        </w:rPr>
        <w:t xml:space="preserve">ралдары бола отырып, олар </w:t>
      </w:r>
      <w:r w:rsidRPr="00BD739A">
        <w:rPr>
          <w:rFonts w:ascii="Times New Roman" w:eastAsia="MS Mincho" w:hAnsi="Times New Roman" w:cs="Times New Roman"/>
          <w:noProof/>
          <w:sz w:val="28"/>
          <w:szCs w:val="28"/>
          <w:lang w:val="kk-KZ"/>
        </w:rPr>
        <w:t>ө</w:t>
      </w:r>
      <w:r w:rsidRPr="00BD739A">
        <w:rPr>
          <w:rFonts w:ascii="Times New Roman" w:hAnsi="Times New Roman" w:cs="Times New Roman"/>
          <w:noProof/>
          <w:sz w:val="28"/>
          <w:szCs w:val="28"/>
          <w:lang w:val="kk-KZ"/>
        </w:rPr>
        <w:t>зіні</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белгілі бір дербестік м</w:t>
      </w:r>
      <w:r w:rsidRPr="00BD739A">
        <w:rPr>
          <w:rFonts w:ascii="Times New Roman" w:eastAsia="MS Mincho" w:hAnsi="Times New Roman" w:cs="Times New Roman"/>
          <w:noProof/>
          <w:sz w:val="28"/>
          <w:szCs w:val="28"/>
          <w:lang w:val="kk-KZ"/>
        </w:rPr>
        <w:t>ә</w:t>
      </w:r>
      <w:r w:rsidRPr="00BD739A">
        <w:rPr>
          <w:rFonts w:ascii="Times New Roman" w:hAnsi="Times New Roman" w:cs="Times New Roman"/>
          <w:noProof/>
          <w:sz w:val="28"/>
          <w:szCs w:val="28"/>
          <w:lang w:val="kk-KZ"/>
        </w:rPr>
        <w:t>нін са</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тайды </w:t>
      </w:r>
    </w:p>
    <w:p w:rsidR="008A09FD" w:rsidRPr="00BD739A" w:rsidRDefault="008A09FD" w:rsidP="00BD739A">
      <w:pPr>
        <w:spacing w:after="0" w:line="240" w:lineRule="auto"/>
        <w:ind w:firstLine="476"/>
        <w:jc w:val="both"/>
        <w:rPr>
          <w:rFonts w:ascii="Times New Roman" w:hAnsi="Times New Roman" w:cs="Times New Roman"/>
          <w:sz w:val="28"/>
          <w:szCs w:val="28"/>
          <w:lang w:val="kk-KZ"/>
        </w:rPr>
      </w:pPr>
      <w:r w:rsidRPr="00BD739A">
        <w:rPr>
          <w:rFonts w:ascii="Times New Roman" w:hAnsi="Times New Roman" w:cs="Times New Roman"/>
          <w:noProof/>
          <w:sz w:val="28"/>
          <w:szCs w:val="28"/>
          <w:lang w:val="kk-KZ"/>
        </w:rPr>
        <w:t>Инвестициялы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 саясат дерексіз де, сезілмейтін де емес. Ол елде кез-келген уа</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ытта </w:t>
      </w:r>
      <w:r w:rsidRPr="00BD739A">
        <w:rPr>
          <w:rFonts w:ascii="Times New Roman" w:eastAsia="MS Mincho" w:hAnsi="Times New Roman" w:cs="Times New Roman"/>
          <w:noProof/>
          <w:sz w:val="28"/>
          <w:szCs w:val="28"/>
          <w:lang w:val="kk-KZ"/>
        </w:rPr>
        <w:t>ә</w:t>
      </w:r>
      <w:r w:rsidRPr="00BD739A">
        <w:rPr>
          <w:rFonts w:ascii="Times New Roman" w:hAnsi="Times New Roman" w:cs="Times New Roman"/>
          <w:noProof/>
          <w:sz w:val="28"/>
          <w:szCs w:val="28"/>
          <w:lang w:val="kk-KZ"/>
        </w:rPr>
        <w:t xml:space="preserve">рекет ететін </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аржы-несие механизміні</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барлы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 буындарын </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амтитын тере</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w:t>
      </w:r>
      <w:r w:rsidRPr="00BD739A">
        <w:rPr>
          <w:rFonts w:ascii="Times New Roman" w:eastAsia="MS Mincho" w:hAnsi="Times New Roman" w:cs="Times New Roman"/>
          <w:noProof/>
          <w:sz w:val="28"/>
          <w:szCs w:val="28"/>
          <w:lang w:val="kk-KZ"/>
        </w:rPr>
        <w:t>құ</w:t>
      </w:r>
      <w:r w:rsidRPr="00BD739A">
        <w:rPr>
          <w:rFonts w:ascii="Times New Roman" w:hAnsi="Times New Roman" w:cs="Times New Roman"/>
          <w:noProof/>
          <w:sz w:val="28"/>
          <w:szCs w:val="28"/>
          <w:lang w:val="kk-KZ"/>
        </w:rPr>
        <w:t>рылымды ж</w:t>
      </w:r>
      <w:r w:rsidRPr="00BD739A">
        <w:rPr>
          <w:rFonts w:ascii="Times New Roman" w:eastAsia="MS Mincho" w:hAnsi="Times New Roman" w:cs="Times New Roman"/>
          <w:noProof/>
          <w:sz w:val="28"/>
          <w:szCs w:val="28"/>
          <w:lang w:val="kk-KZ"/>
        </w:rPr>
        <w:t>ә</w:t>
      </w:r>
      <w:r w:rsidRPr="00BD739A">
        <w:rPr>
          <w:rFonts w:ascii="Times New Roman" w:hAnsi="Times New Roman" w:cs="Times New Roman"/>
          <w:noProof/>
          <w:sz w:val="28"/>
          <w:szCs w:val="28"/>
          <w:lang w:val="kk-KZ"/>
        </w:rPr>
        <w:t>не ж</w:t>
      </w:r>
      <w:r w:rsidRPr="00BD739A">
        <w:rPr>
          <w:rFonts w:ascii="Times New Roman" w:eastAsia="MS Mincho" w:hAnsi="Times New Roman" w:cs="Times New Roman"/>
          <w:noProof/>
          <w:sz w:val="28"/>
          <w:szCs w:val="28"/>
          <w:lang w:val="kk-KZ"/>
        </w:rPr>
        <w:t>ү</w:t>
      </w:r>
      <w:r w:rsidRPr="00BD739A">
        <w:rPr>
          <w:rFonts w:ascii="Times New Roman" w:hAnsi="Times New Roman" w:cs="Times New Roman"/>
          <w:noProof/>
          <w:sz w:val="28"/>
          <w:szCs w:val="28"/>
          <w:lang w:val="kk-KZ"/>
        </w:rPr>
        <w:t>йелі болып келеді. Бұл инвестициялы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 саясатты ж</w:t>
      </w:r>
      <w:r w:rsidRPr="00BD739A">
        <w:rPr>
          <w:rFonts w:ascii="Times New Roman" w:eastAsia="MS Mincho" w:hAnsi="Times New Roman" w:cs="Times New Roman"/>
          <w:noProof/>
          <w:sz w:val="28"/>
          <w:szCs w:val="28"/>
          <w:lang w:val="kk-KZ"/>
        </w:rPr>
        <w:t>ү</w:t>
      </w:r>
      <w:r w:rsidRPr="00BD739A">
        <w:rPr>
          <w:rFonts w:ascii="Times New Roman" w:hAnsi="Times New Roman" w:cs="Times New Roman"/>
          <w:noProof/>
          <w:sz w:val="28"/>
          <w:szCs w:val="28"/>
          <w:lang w:val="kk-KZ"/>
        </w:rPr>
        <w:t>ргізуге кешенді ж</w:t>
      </w:r>
      <w:r w:rsidRPr="00BD739A">
        <w:rPr>
          <w:rFonts w:ascii="Times New Roman" w:eastAsia="MS Mincho" w:hAnsi="Times New Roman" w:cs="Times New Roman"/>
          <w:noProof/>
          <w:sz w:val="28"/>
          <w:szCs w:val="28"/>
          <w:lang w:val="kk-KZ"/>
        </w:rPr>
        <w:t>ә</w:t>
      </w:r>
      <w:r w:rsidRPr="00BD739A">
        <w:rPr>
          <w:rFonts w:ascii="Times New Roman" w:hAnsi="Times New Roman" w:cs="Times New Roman"/>
          <w:noProof/>
          <w:sz w:val="28"/>
          <w:szCs w:val="28"/>
          <w:lang w:val="kk-KZ"/>
        </w:rPr>
        <w:t>не ж</w:t>
      </w:r>
      <w:r w:rsidRPr="00BD739A">
        <w:rPr>
          <w:rFonts w:ascii="Times New Roman" w:eastAsia="MS Mincho" w:hAnsi="Times New Roman" w:cs="Times New Roman"/>
          <w:noProof/>
          <w:sz w:val="28"/>
          <w:szCs w:val="28"/>
          <w:lang w:val="kk-KZ"/>
        </w:rPr>
        <w:t>ү</w:t>
      </w:r>
      <w:r w:rsidRPr="00BD739A">
        <w:rPr>
          <w:rFonts w:ascii="Times New Roman" w:hAnsi="Times New Roman" w:cs="Times New Roman"/>
          <w:noProof/>
          <w:sz w:val="28"/>
          <w:szCs w:val="28"/>
          <w:lang w:val="kk-KZ"/>
        </w:rPr>
        <w:t xml:space="preserve">йелі </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арау </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ажеттігін білдіреді.</w:t>
      </w:r>
    </w:p>
    <w:p w:rsidR="008A09FD" w:rsidRPr="00BD739A" w:rsidRDefault="008A09FD" w:rsidP="00BD739A">
      <w:pPr>
        <w:spacing w:after="0" w:line="240" w:lineRule="auto"/>
        <w:ind w:firstLine="476"/>
        <w:jc w:val="both"/>
        <w:rPr>
          <w:rFonts w:ascii="Times New Roman" w:hAnsi="Times New Roman" w:cs="Times New Roman"/>
          <w:sz w:val="28"/>
          <w:szCs w:val="28"/>
          <w:lang w:val="kk-KZ"/>
        </w:rPr>
      </w:pPr>
      <w:r w:rsidRPr="00BD739A">
        <w:rPr>
          <w:rFonts w:ascii="Times New Roman" w:hAnsi="Times New Roman" w:cs="Times New Roman"/>
          <w:noProof/>
          <w:sz w:val="28"/>
          <w:szCs w:val="28"/>
          <w:lang w:val="kk-KZ"/>
        </w:rPr>
        <w:lastRenderedPageBreak/>
        <w:t>Кешенділік инвестициялы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 саясатты</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w:t>
      </w:r>
      <w:r w:rsidRPr="00BD739A">
        <w:rPr>
          <w:rFonts w:ascii="Times New Roman" w:eastAsia="MS Mincho" w:hAnsi="Times New Roman" w:cs="Times New Roman"/>
          <w:noProof/>
          <w:sz w:val="28"/>
          <w:szCs w:val="28"/>
          <w:lang w:val="kk-KZ"/>
        </w:rPr>
        <w:t>ө</w:t>
      </w:r>
      <w:r w:rsidRPr="00BD739A">
        <w:rPr>
          <w:rFonts w:ascii="Times New Roman" w:hAnsi="Times New Roman" w:cs="Times New Roman"/>
          <w:noProof/>
          <w:sz w:val="28"/>
          <w:szCs w:val="28"/>
          <w:lang w:val="kk-KZ"/>
        </w:rPr>
        <w:t>зара байланысты к</w:t>
      </w:r>
      <w:r w:rsidRPr="00BD739A">
        <w:rPr>
          <w:rFonts w:ascii="Times New Roman" w:eastAsia="MS Mincho" w:hAnsi="Times New Roman" w:cs="Times New Roman"/>
          <w:noProof/>
          <w:sz w:val="28"/>
          <w:szCs w:val="28"/>
          <w:lang w:val="kk-KZ"/>
        </w:rPr>
        <w:t>ө</w:t>
      </w:r>
      <w:r w:rsidRPr="00BD739A">
        <w:rPr>
          <w:rFonts w:ascii="Times New Roman" w:hAnsi="Times New Roman" w:cs="Times New Roman"/>
          <w:noProof/>
          <w:sz w:val="28"/>
          <w:szCs w:val="28"/>
          <w:lang w:val="kk-KZ"/>
        </w:rPr>
        <w:t>рсеткіштеріне т</w:t>
      </w:r>
      <w:r w:rsidRPr="00BD739A">
        <w:rPr>
          <w:rFonts w:ascii="Times New Roman" w:eastAsia="MS Mincho" w:hAnsi="Times New Roman" w:cs="Times New Roman"/>
          <w:noProof/>
          <w:sz w:val="28"/>
          <w:szCs w:val="28"/>
          <w:lang w:val="kk-KZ"/>
        </w:rPr>
        <w:t>ү</w:t>
      </w:r>
      <w:r w:rsidRPr="00BD739A">
        <w:rPr>
          <w:rFonts w:ascii="Times New Roman" w:hAnsi="Times New Roman" w:cs="Times New Roman"/>
          <w:noProof/>
          <w:sz w:val="28"/>
          <w:szCs w:val="28"/>
          <w:lang w:val="kk-KZ"/>
        </w:rPr>
        <w:t xml:space="preserve">зетулер енгізе отырып, экономиканы дамыту </w:t>
      </w:r>
      <w:r w:rsidRPr="00BD739A">
        <w:rPr>
          <w:rFonts w:ascii="Times New Roman" w:eastAsia="MS Mincho" w:hAnsi="Times New Roman" w:cs="Times New Roman"/>
          <w:noProof/>
          <w:sz w:val="28"/>
          <w:szCs w:val="28"/>
          <w:lang w:val="kk-KZ"/>
        </w:rPr>
        <w:t>ү</w:t>
      </w:r>
      <w:r w:rsidRPr="00BD739A">
        <w:rPr>
          <w:rFonts w:ascii="Times New Roman" w:hAnsi="Times New Roman" w:cs="Times New Roman"/>
          <w:noProof/>
          <w:sz w:val="28"/>
          <w:szCs w:val="28"/>
          <w:lang w:val="kk-KZ"/>
        </w:rPr>
        <w:t>шін тікелей ж</w:t>
      </w:r>
      <w:r w:rsidRPr="00BD739A">
        <w:rPr>
          <w:rFonts w:ascii="Times New Roman" w:eastAsia="MS Mincho" w:hAnsi="Times New Roman" w:cs="Times New Roman"/>
          <w:noProof/>
          <w:sz w:val="28"/>
          <w:szCs w:val="28"/>
          <w:lang w:val="kk-KZ"/>
        </w:rPr>
        <w:t>ә</w:t>
      </w:r>
      <w:r w:rsidRPr="00BD739A">
        <w:rPr>
          <w:rFonts w:ascii="Times New Roman" w:hAnsi="Times New Roman" w:cs="Times New Roman"/>
          <w:noProof/>
          <w:sz w:val="28"/>
          <w:szCs w:val="28"/>
          <w:lang w:val="kk-KZ"/>
        </w:rPr>
        <w:t>не жанама салдарына бола мұны жасауды</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ажеттігін </w:t>
      </w:r>
      <w:r w:rsidRPr="00BD739A">
        <w:rPr>
          <w:rFonts w:ascii="Times New Roman" w:eastAsia="MS Mincho" w:hAnsi="Times New Roman" w:cs="Times New Roman"/>
          <w:noProof/>
          <w:sz w:val="28"/>
          <w:szCs w:val="28"/>
          <w:lang w:val="kk-KZ"/>
        </w:rPr>
        <w:t>ү</w:t>
      </w:r>
      <w:r w:rsidRPr="00BD739A">
        <w:rPr>
          <w:rFonts w:ascii="Times New Roman" w:hAnsi="Times New Roman" w:cs="Times New Roman"/>
          <w:noProof/>
          <w:sz w:val="28"/>
          <w:szCs w:val="28"/>
          <w:lang w:val="kk-KZ"/>
        </w:rPr>
        <w:t>немі ба</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алап отыру екенін к</w:t>
      </w:r>
      <w:r w:rsidRPr="00BD739A">
        <w:rPr>
          <w:rFonts w:ascii="Times New Roman" w:eastAsia="MS Mincho" w:hAnsi="Times New Roman" w:cs="Times New Roman"/>
          <w:noProof/>
          <w:sz w:val="28"/>
          <w:szCs w:val="28"/>
          <w:lang w:val="kk-KZ"/>
        </w:rPr>
        <w:t>ө</w:t>
      </w:r>
      <w:r w:rsidRPr="00BD739A">
        <w:rPr>
          <w:rFonts w:ascii="Times New Roman" w:hAnsi="Times New Roman" w:cs="Times New Roman"/>
          <w:noProof/>
          <w:sz w:val="28"/>
          <w:szCs w:val="28"/>
          <w:lang w:val="kk-KZ"/>
        </w:rPr>
        <w:t>рсетеді. Мысалы бюджетке т</w:t>
      </w:r>
      <w:r w:rsidRPr="00BD739A">
        <w:rPr>
          <w:rFonts w:ascii="Times New Roman" w:eastAsia="MS Mincho" w:hAnsi="Times New Roman" w:cs="Times New Roman"/>
          <w:noProof/>
          <w:sz w:val="28"/>
          <w:szCs w:val="28"/>
          <w:lang w:val="kk-KZ"/>
        </w:rPr>
        <w:t>ү</w:t>
      </w:r>
      <w:r w:rsidRPr="00BD739A">
        <w:rPr>
          <w:rFonts w:ascii="Times New Roman" w:hAnsi="Times New Roman" w:cs="Times New Roman"/>
          <w:noProof/>
          <w:sz w:val="28"/>
          <w:szCs w:val="28"/>
          <w:lang w:val="kk-KZ"/>
        </w:rPr>
        <w:t>зетулер енгізбей, бұл т</w:t>
      </w:r>
      <w:r w:rsidRPr="00BD739A">
        <w:rPr>
          <w:rFonts w:ascii="Times New Roman" w:eastAsia="MS Mincho" w:hAnsi="Times New Roman" w:cs="Times New Roman"/>
          <w:noProof/>
          <w:sz w:val="28"/>
          <w:szCs w:val="28"/>
          <w:lang w:val="kk-KZ"/>
        </w:rPr>
        <w:t>ү</w:t>
      </w:r>
      <w:r w:rsidRPr="00BD739A">
        <w:rPr>
          <w:rFonts w:ascii="Times New Roman" w:hAnsi="Times New Roman" w:cs="Times New Roman"/>
          <w:noProof/>
          <w:sz w:val="28"/>
          <w:szCs w:val="28"/>
          <w:lang w:val="kk-KZ"/>
        </w:rPr>
        <w:t>зетулерді инвестициялы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 ресурстарды</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ж</w:t>
      </w:r>
      <w:r w:rsidRPr="00BD739A">
        <w:rPr>
          <w:rFonts w:ascii="Times New Roman" w:eastAsia="MS Mincho" w:hAnsi="Times New Roman" w:cs="Times New Roman"/>
          <w:noProof/>
          <w:sz w:val="28"/>
          <w:szCs w:val="28"/>
          <w:lang w:val="kk-KZ"/>
        </w:rPr>
        <w:t>ә</w:t>
      </w:r>
      <w:r w:rsidRPr="00BD739A">
        <w:rPr>
          <w:rFonts w:ascii="Times New Roman" w:hAnsi="Times New Roman" w:cs="Times New Roman"/>
          <w:noProof/>
          <w:sz w:val="28"/>
          <w:szCs w:val="28"/>
          <w:lang w:val="kk-KZ"/>
        </w:rPr>
        <w:t xml:space="preserve">не т.б. </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оз</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 xml:space="preserve">алысымен </w:t>
      </w:r>
      <w:r w:rsidRPr="00BD739A">
        <w:rPr>
          <w:rFonts w:ascii="Times New Roman" w:eastAsia="MS Mincho" w:hAnsi="Times New Roman" w:cs="Times New Roman"/>
          <w:noProof/>
          <w:sz w:val="28"/>
          <w:szCs w:val="28"/>
          <w:lang w:val="kk-KZ"/>
        </w:rPr>
        <w:t>ү</w:t>
      </w:r>
      <w:r w:rsidRPr="00BD739A">
        <w:rPr>
          <w:rFonts w:ascii="Times New Roman" w:hAnsi="Times New Roman" w:cs="Times New Roman"/>
          <w:noProof/>
          <w:sz w:val="28"/>
          <w:szCs w:val="28"/>
          <w:lang w:val="kk-KZ"/>
        </w:rPr>
        <w:t>йлестірмей болжан</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 xml:space="preserve">ан табысты </w:t>
      </w:r>
      <w:r w:rsidRPr="00BD739A">
        <w:rPr>
          <w:rFonts w:ascii="Times New Roman" w:eastAsia="MS Mincho" w:hAnsi="Times New Roman" w:cs="Times New Roman"/>
          <w:noProof/>
          <w:sz w:val="28"/>
          <w:szCs w:val="28"/>
          <w:lang w:val="kk-KZ"/>
        </w:rPr>
        <w:t>ө</w:t>
      </w:r>
      <w:r w:rsidRPr="00BD739A">
        <w:rPr>
          <w:rFonts w:ascii="Times New Roman" w:hAnsi="Times New Roman" w:cs="Times New Roman"/>
          <w:noProof/>
          <w:sz w:val="28"/>
          <w:szCs w:val="28"/>
          <w:lang w:val="kk-KZ"/>
        </w:rPr>
        <w:t>згертуге болмайды. Мұнда на</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ты </w:t>
      </w:r>
      <w:r w:rsidRPr="00BD739A">
        <w:rPr>
          <w:rFonts w:ascii="Times New Roman" w:eastAsia="MS Mincho" w:hAnsi="Times New Roman" w:cs="Times New Roman"/>
          <w:noProof/>
          <w:sz w:val="28"/>
          <w:szCs w:val="28"/>
          <w:lang w:val="kk-KZ"/>
        </w:rPr>
        <w:t>ө</w:t>
      </w:r>
      <w:r w:rsidRPr="00BD739A">
        <w:rPr>
          <w:rFonts w:ascii="Times New Roman" w:hAnsi="Times New Roman" w:cs="Times New Roman"/>
          <w:noProof/>
          <w:sz w:val="28"/>
          <w:szCs w:val="28"/>
          <w:lang w:val="kk-KZ"/>
        </w:rPr>
        <w:t>згерістерді ж</w:t>
      </w:r>
      <w:r w:rsidRPr="00BD739A">
        <w:rPr>
          <w:rFonts w:ascii="Times New Roman" w:eastAsia="MS Mincho" w:hAnsi="Times New Roman" w:cs="Times New Roman"/>
          <w:noProof/>
          <w:sz w:val="28"/>
          <w:szCs w:val="28"/>
          <w:lang w:val="kk-KZ"/>
        </w:rPr>
        <w:t>ә</w:t>
      </w:r>
      <w:r w:rsidRPr="00BD739A">
        <w:rPr>
          <w:rFonts w:ascii="Times New Roman" w:hAnsi="Times New Roman" w:cs="Times New Roman"/>
          <w:noProof/>
          <w:sz w:val="28"/>
          <w:szCs w:val="28"/>
          <w:lang w:val="kk-KZ"/>
        </w:rPr>
        <w:t>не оларды</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салдарын </w:t>
      </w:r>
      <w:r w:rsidRPr="00BD739A">
        <w:rPr>
          <w:rFonts w:ascii="Times New Roman" w:eastAsia="MS Mincho" w:hAnsi="Times New Roman" w:cs="Times New Roman"/>
          <w:noProof/>
          <w:sz w:val="28"/>
          <w:szCs w:val="28"/>
          <w:lang w:val="kk-KZ"/>
        </w:rPr>
        <w:t>ә</w:t>
      </w:r>
      <w:r w:rsidRPr="00BD739A">
        <w:rPr>
          <w:rFonts w:ascii="Times New Roman" w:hAnsi="Times New Roman" w:cs="Times New Roman"/>
          <w:noProof/>
          <w:sz w:val="28"/>
          <w:szCs w:val="28"/>
          <w:lang w:val="kk-KZ"/>
        </w:rPr>
        <w:t>р</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ашан ескеру </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ажет.</w:t>
      </w:r>
    </w:p>
    <w:p w:rsidR="008A09FD" w:rsidRPr="00BD739A" w:rsidRDefault="008A09FD" w:rsidP="00BD739A">
      <w:pPr>
        <w:spacing w:after="0" w:line="240" w:lineRule="auto"/>
        <w:ind w:firstLine="476"/>
        <w:jc w:val="both"/>
        <w:rPr>
          <w:rFonts w:ascii="Times New Roman" w:hAnsi="Times New Roman" w:cs="Times New Roman"/>
          <w:noProof/>
          <w:sz w:val="28"/>
          <w:szCs w:val="28"/>
          <w:lang w:val="kk-KZ"/>
        </w:rPr>
      </w:pPr>
      <w:r w:rsidRPr="00BD739A">
        <w:rPr>
          <w:rFonts w:ascii="Times New Roman" w:hAnsi="Times New Roman" w:cs="Times New Roman"/>
          <w:noProof/>
          <w:sz w:val="28"/>
          <w:szCs w:val="28"/>
          <w:lang w:val="kk-KZ"/>
        </w:rPr>
        <w:t>Инвестициялы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 саясатты</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о</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тайлы</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ы мемлекетті</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аншалы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ты инвестициялы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 саясатта </w:t>
      </w:r>
      <w:r w:rsidRPr="00BD739A">
        <w:rPr>
          <w:rFonts w:ascii="Times New Roman" w:eastAsia="MS Mincho" w:hAnsi="Times New Roman" w:cs="Times New Roman"/>
          <w:noProof/>
          <w:sz w:val="28"/>
          <w:szCs w:val="28"/>
          <w:lang w:val="kk-KZ"/>
        </w:rPr>
        <w:t>ө</w:t>
      </w:r>
      <w:r w:rsidRPr="00BD739A">
        <w:rPr>
          <w:rFonts w:ascii="Times New Roman" w:hAnsi="Times New Roman" w:cs="Times New Roman"/>
          <w:noProof/>
          <w:sz w:val="28"/>
          <w:szCs w:val="28"/>
          <w:lang w:val="kk-KZ"/>
        </w:rPr>
        <w:t>зіне т</w:t>
      </w:r>
      <w:r w:rsidRPr="00BD739A">
        <w:rPr>
          <w:rFonts w:ascii="Times New Roman" w:eastAsia="MS Mincho" w:hAnsi="Times New Roman" w:cs="Times New Roman"/>
          <w:noProof/>
          <w:sz w:val="28"/>
          <w:szCs w:val="28"/>
          <w:lang w:val="kk-KZ"/>
        </w:rPr>
        <w:t>ә</w:t>
      </w:r>
      <w:r w:rsidRPr="00BD739A">
        <w:rPr>
          <w:rFonts w:ascii="Times New Roman" w:hAnsi="Times New Roman" w:cs="Times New Roman"/>
          <w:noProof/>
          <w:sz w:val="28"/>
          <w:szCs w:val="28"/>
          <w:lang w:val="kk-KZ"/>
        </w:rPr>
        <w:t>н сипатында к</w:t>
      </w:r>
      <w:r w:rsidRPr="00BD739A">
        <w:rPr>
          <w:rFonts w:ascii="Times New Roman" w:eastAsia="MS Mincho" w:hAnsi="Times New Roman" w:cs="Times New Roman"/>
          <w:noProof/>
          <w:sz w:val="28"/>
          <w:szCs w:val="28"/>
          <w:lang w:val="kk-KZ"/>
        </w:rPr>
        <w:t>ө</w:t>
      </w:r>
      <w:r w:rsidRPr="00BD739A">
        <w:rPr>
          <w:rFonts w:ascii="Times New Roman" w:hAnsi="Times New Roman" w:cs="Times New Roman"/>
          <w:noProof/>
          <w:sz w:val="28"/>
          <w:szCs w:val="28"/>
          <w:lang w:val="kk-KZ"/>
        </w:rPr>
        <w:t>рініс табатынды</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 xml:space="preserve">ымен </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аншалы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ты олар н</w:t>
      </w:r>
      <w:r w:rsidRPr="00BD739A">
        <w:rPr>
          <w:rFonts w:ascii="Times New Roman" w:eastAsia="MS Mincho" w:hAnsi="Times New Roman" w:cs="Times New Roman"/>
          <w:noProof/>
          <w:sz w:val="28"/>
          <w:szCs w:val="28"/>
          <w:lang w:val="kk-KZ"/>
        </w:rPr>
        <w:t>ә</w:t>
      </w:r>
      <w:r w:rsidRPr="00BD739A">
        <w:rPr>
          <w:rFonts w:ascii="Times New Roman" w:hAnsi="Times New Roman" w:cs="Times New Roman"/>
          <w:noProof/>
          <w:sz w:val="28"/>
          <w:szCs w:val="28"/>
          <w:lang w:val="kk-KZ"/>
        </w:rPr>
        <w:t>тижелі ж</w:t>
      </w:r>
      <w:r w:rsidRPr="00BD739A">
        <w:rPr>
          <w:rFonts w:ascii="Times New Roman" w:eastAsia="MS Mincho" w:hAnsi="Times New Roman" w:cs="Times New Roman"/>
          <w:noProof/>
          <w:sz w:val="28"/>
          <w:szCs w:val="28"/>
          <w:lang w:val="kk-KZ"/>
        </w:rPr>
        <w:t>ү</w:t>
      </w:r>
      <w:r w:rsidRPr="00BD739A">
        <w:rPr>
          <w:rFonts w:ascii="Times New Roman" w:hAnsi="Times New Roman" w:cs="Times New Roman"/>
          <w:noProof/>
          <w:sz w:val="28"/>
          <w:szCs w:val="28"/>
          <w:lang w:val="kk-KZ"/>
        </w:rPr>
        <w:t>зеге асырылатынды</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ымен аны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талады .</w:t>
      </w:r>
    </w:p>
    <w:p w:rsidR="008A09FD" w:rsidRPr="00BD739A" w:rsidRDefault="008A09FD" w:rsidP="00BD739A">
      <w:pPr>
        <w:spacing w:after="0" w:line="240" w:lineRule="auto"/>
        <w:ind w:firstLine="476"/>
        <w:jc w:val="both"/>
        <w:rPr>
          <w:rFonts w:ascii="Times New Roman" w:hAnsi="Times New Roman" w:cs="Times New Roman"/>
          <w:sz w:val="28"/>
          <w:szCs w:val="28"/>
          <w:lang w:val="kk-KZ"/>
        </w:rPr>
      </w:pPr>
      <w:r w:rsidRPr="00BD739A">
        <w:rPr>
          <w:rFonts w:ascii="Times New Roman" w:hAnsi="Times New Roman" w:cs="Times New Roman"/>
          <w:noProof/>
          <w:sz w:val="28"/>
          <w:szCs w:val="28"/>
          <w:lang w:val="kk-KZ"/>
        </w:rPr>
        <w:t>Инвестициялы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 саясатты ж</w:t>
      </w:r>
      <w:r w:rsidRPr="00BD739A">
        <w:rPr>
          <w:rFonts w:ascii="Times New Roman" w:eastAsia="MS Mincho" w:hAnsi="Times New Roman" w:cs="Times New Roman"/>
          <w:noProof/>
          <w:sz w:val="28"/>
          <w:szCs w:val="28"/>
          <w:lang w:val="kk-KZ"/>
        </w:rPr>
        <w:t>ү</w:t>
      </w:r>
      <w:r w:rsidRPr="00BD739A">
        <w:rPr>
          <w:rFonts w:ascii="Times New Roman" w:hAnsi="Times New Roman" w:cs="Times New Roman"/>
          <w:noProof/>
          <w:sz w:val="28"/>
          <w:szCs w:val="28"/>
          <w:lang w:val="kk-KZ"/>
        </w:rPr>
        <w:t xml:space="preserve">ргізу барысында шешім </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абылда</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 xml:space="preserve">анда </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аржыны</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w:t>
      </w:r>
      <w:r w:rsidRPr="00BD739A">
        <w:rPr>
          <w:rFonts w:ascii="Times New Roman" w:eastAsia="MS Mincho" w:hAnsi="Times New Roman" w:cs="Times New Roman"/>
          <w:noProof/>
          <w:sz w:val="28"/>
          <w:szCs w:val="28"/>
          <w:lang w:val="kk-KZ"/>
        </w:rPr>
        <w:t>ә</w:t>
      </w:r>
      <w:r w:rsidRPr="00BD739A">
        <w:rPr>
          <w:rFonts w:ascii="Times New Roman" w:hAnsi="Times New Roman" w:cs="Times New Roman"/>
          <w:noProof/>
          <w:sz w:val="28"/>
          <w:szCs w:val="28"/>
          <w:lang w:val="kk-KZ"/>
        </w:rPr>
        <w:t>рекет етуін жа</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сартумен </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атар, саяси, экономикалы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 </w:t>
      </w:r>
      <w:r w:rsidRPr="00BD739A">
        <w:rPr>
          <w:rFonts w:ascii="Times New Roman" w:eastAsia="MS Mincho" w:hAnsi="Times New Roman" w:cs="Times New Roman"/>
          <w:noProof/>
          <w:sz w:val="28"/>
          <w:szCs w:val="28"/>
          <w:lang w:val="kk-KZ"/>
        </w:rPr>
        <w:t>ә</w:t>
      </w:r>
      <w:r w:rsidRPr="00BD739A">
        <w:rPr>
          <w:rFonts w:ascii="Times New Roman" w:hAnsi="Times New Roman" w:cs="Times New Roman"/>
          <w:noProof/>
          <w:sz w:val="28"/>
          <w:szCs w:val="28"/>
          <w:lang w:val="kk-KZ"/>
        </w:rPr>
        <w:t>леуметтік ж</w:t>
      </w:r>
      <w:r w:rsidRPr="00BD739A">
        <w:rPr>
          <w:rFonts w:ascii="Times New Roman" w:eastAsia="MS Mincho" w:hAnsi="Times New Roman" w:cs="Times New Roman"/>
          <w:noProof/>
          <w:sz w:val="28"/>
          <w:szCs w:val="28"/>
          <w:lang w:val="kk-KZ"/>
        </w:rPr>
        <w:t>ә</w:t>
      </w:r>
      <w:r w:rsidRPr="00BD739A">
        <w:rPr>
          <w:rFonts w:ascii="Times New Roman" w:hAnsi="Times New Roman" w:cs="Times New Roman"/>
          <w:noProof/>
          <w:sz w:val="28"/>
          <w:szCs w:val="28"/>
          <w:lang w:val="kk-KZ"/>
        </w:rPr>
        <w:t xml:space="preserve">не </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ор</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 xml:space="preserve">аныс міндеттері де </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андай да бір де</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гейде шешіледі. Инвестициялы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 саясатты</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тек </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аржыны </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 xml:space="preserve">ана емес, </w:t>
      </w:r>
      <w:r w:rsidRPr="00BD739A">
        <w:rPr>
          <w:rFonts w:ascii="Times New Roman" w:eastAsia="MS Mincho" w:hAnsi="Times New Roman" w:cs="Times New Roman"/>
          <w:noProof/>
          <w:sz w:val="28"/>
          <w:szCs w:val="28"/>
          <w:lang w:val="kk-KZ"/>
        </w:rPr>
        <w:t>ө</w:t>
      </w:r>
      <w:r w:rsidRPr="00BD739A">
        <w:rPr>
          <w:rFonts w:ascii="Times New Roman" w:hAnsi="Times New Roman" w:cs="Times New Roman"/>
          <w:noProof/>
          <w:sz w:val="28"/>
          <w:szCs w:val="28"/>
          <w:lang w:val="kk-KZ"/>
        </w:rPr>
        <w:t>мірді</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w:t>
      </w:r>
      <w:r w:rsidRPr="00BD739A">
        <w:rPr>
          <w:rFonts w:ascii="Times New Roman" w:eastAsia="MS Mincho" w:hAnsi="Times New Roman" w:cs="Times New Roman"/>
          <w:noProof/>
          <w:sz w:val="28"/>
          <w:szCs w:val="28"/>
          <w:lang w:val="kk-KZ"/>
        </w:rPr>
        <w:t>ө</w:t>
      </w:r>
      <w:r w:rsidRPr="00BD739A">
        <w:rPr>
          <w:rFonts w:ascii="Times New Roman" w:hAnsi="Times New Roman" w:cs="Times New Roman"/>
          <w:noProof/>
          <w:sz w:val="28"/>
          <w:szCs w:val="28"/>
          <w:lang w:val="kk-KZ"/>
        </w:rPr>
        <w:t xml:space="preserve">зіне де </w:t>
      </w:r>
      <w:r w:rsidRPr="00BD739A">
        <w:rPr>
          <w:rFonts w:ascii="Times New Roman" w:eastAsia="MS Mincho" w:hAnsi="Times New Roman" w:cs="Times New Roman"/>
          <w:noProof/>
          <w:sz w:val="28"/>
          <w:szCs w:val="28"/>
          <w:lang w:val="kk-KZ"/>
        </w:rPr>
        <w:t>ү</w:t>
      </w:r>
      <w:r w:rsidRPr="00BD739A">
        <w:rPr>
          <w:rFonts w:ascii="Times New Roman" w:hAnsi="Times New Roman" w:cs="Times New Roman"/>
          <w:noProof/>
          <w:sz w:val="28"/>
          <w:szCs w:val="28"/>
          <w:lang w:val="kk-KZ"/>
        </w:rPr>
        <w:t>лкен 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палын бай</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ау</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а болады.</w:t>
      </w:r>
    </w:p>
    <w:p w:rsidR="008A09FD" w:rsidRPr="00BD739A" w:rsidRDefault="008A09FD" w:rsidP="00BD739A">
      <w:pPr>
        <w:spacing w:after="0" w:line="240" w:lineRule="auto"/>
        <w:ind w:firstLine="476"/>
        <w:jc w:val="both"/>
        <w:rPr>
          <w:rFonts w:ascii="Times New Roman" w:hAnsi="Times New Roman" w:cs="Times New Roman"/>
          <w:sz w:val="28"/>
          <w:szCs w:val="28"/>
          <w:lang w:val="kk-KZ"/>
        </w:rPr>
      </w:pPr>
      <w:r w:rsidRPr="00BD739A">
        <w:rPr>
          <w:rFonts w:ascii="Times New Roman" w:hAnsi="Times New Roman" w:cs="Times New Roman"/>
          <w:noProof/>
          <w:sz w:val="28"/>
          <w:szCs w:val="28"/>
          <w:lang w:val="kk-KZ"/>
        </w:rPr>
        <w:t>Осы</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ан орай, бізді</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ойымызша келесі аны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тама инвестициялы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 саясатты</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мазмұнын тере</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ж</w:t>
      </w:r>
      <w:r w:rsidRPr="00BD739A">
        <w:rPr>
          <w:rFonts w:ascii="Times New Roman" w:eastAsia="MS Mincho" w:hAnsi="Times New Roman" w:cs="Times New Roman"/>
          <w:noProof/>
          <w:sz w:val="28"/>
          <w:szCs w:val="28"/>
          <w:lang w:val="kk-KZ"/>
        </w:rPr>
        <w:t>ә</w:t>
      </w:r>
      <w:r w:rsidRPr="00BD739A">
        <w:rPr>
          <w:rFonts w:ascii="Times New Roman" w:hAnsi="Times New Roman" w:cs="Times New Roman"/>
          <w:noProof/>
          <w:sz w:val="28"/>
          <w:szCs w:val="28"/>
          <w:lang w:val="kk-KZ"/>
        </w:rPr>
        <w:t>не жалпы ашып береді: мемлекетті</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инвестициялы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 саясаты - ел экономикасына ж</w:t>
      </w:r>
      <w:r w:rsidRPr="00BD739A">
        <w:rPr>
          <w:rFonts w:ascii="Times New Roman" w:eastAsia="MS Mincho" w:hAnsi="Times New Roman" w:cs="Times New Roman"/>
          <w:noProof/>
          <w:sz w:val="28"/>
          <w:szCs w:val="28"/>
          <w:lang w:val="kk-KZ"/>
        </w:rPr>
        <w:t>ә</w:t>
      </w:r>
      <w:r w:rsidRPr="00BD739A">
        <w:rPr>
          <w:rFonts w:ascii="Times New Roman" w:hAnsi="Times New Roman" w:cs="Times New Roman"/>
          <w:noProof/>
          <w:sz w:val="28"/>
          <w:szCs w:val="28"/>
          <w:lang w:val="kk-KZ"/>
        </w:rPr>
        <w:t>не оны</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салаларына к</w:t>
      </w:r>
      <w:r w:rsidRPr="00BD739A">
        <w:rPr>
          <w:rFonts w:ascii="Times New Roman" w:eastAsia="MS Mincho" w:hAnsi="Times New Roman" w:cs="Times New Roman"/>
          <w:noProof/>
          <w:sz w:val="28"/>
          <w:szCs w:val="28"/>
          <w:lang w:val="kk-KZ"/>
        </w:rPr>
        <w:t>ү</w:t>
      </w:r>
      <w:r w:rsidRPr="00BD739A">
        <w:rPr>
          <w:rFonts w:ascii="Times New Roman" w:hAnsi="Times New Roman" w:cs="Times New Roman"/>
          <w:noProof/>
          <w:sz w:val="28"/>
          <w:szCs w:val="28"/>
          <w:lang w:val="kk-KZ"/>
        </w:rPr>
        <w:t>рделі салымдарды</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ажетті де</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гейі мен </w:t>
      </w:r>
      <w:r w:rsidRPr="00BD739A">
        <w:rPr>
          <w:rFonts w:ascii="Times New Roman" w:eastAsia="MS Mincho" w:hAnsi="Times New Roman" w:cs="Times New Roman"/>
          <w:noProof/>
          <w:sz w:val="28"/>
          <w:szCs w:val="28"/>
          <w:lang w:val="kk-KZ"/>
        </w:rPr>
        <w:t>құ</w:t>
      </w:r>
      <w:r w:rsidRPr="00BD739A">
        <w:rPr>
          <w:rFonts w:ascii="Times New Roman" w:hAnsi="Times New Roman" w:cs="Times New Roman"/>
          <w:noProof/>
          <w:sz w:val="28"/>
          <w:szCs w:val="28"/>
          <w:lang w:val="kk-KZ"/>
        </w:rPr>
        <w:t xml:space="preserve">рылымын </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амтамасыз етудегі бойынша ұдайы </w:t>
      </w:r>
      <w:r w:rsidRPr="00BD739A">
        <w:rPr>
          <w:rFonts w:ascii="Times New Roman" w:eastAsia="MS Mincho" w:hAnsi="Times New Roman" w:cs="Times New Roman"/>
          <w:noProof/>
          <w:sz w:val="28"/>
          <w:szCs w:val="28"/>
          <w:lang w:val="kk-KZ"/>
        </w:rPr>
        <w:t>ө</w:t>
      </w:r>
      <w:r w:rsidRPr="00BD739A">
        <w:rPr>
          <w:rFonts w:ascii="Times New Roman" w:hAnsi="Times New Roman" w:cs="Times New Roman"/>
          <w:noProof/>
          <w:sz w:val="28"/>
          <w:szCs w:val="28"/>
          <w:lang w:val="kk-KZ"/>
        </w:rPr>
        <w:t xml:space="preserve">ндіріс </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ызметіні</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барлы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 негізгі агенттеріні</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(мемлекет, к</w:t>
      </w:r>
      <w:r w:rsidRPr="00BD739A">
        <w:rPr>
          <w:rFonts w:ascii="Times New Roman" w:eastAsia="MS Mincho" w:hAnsi="Times New Roman" w:cs="Times New Roman"/>
          <w:noProof/>
          <w:sz w:val="28"/>
          <w:szCs w:val="28"/>
          <w:lang w:val="kk-KZ"/>
        </w:rPr>
        <w:t>ә</w:t>
      </w:r>
      <w:r w:rsidRPr="00BD739A">
        <w:rPr>
          <w:rFonts w:ascii="Times New Roman" w:hAnsi="Times New Roman" w:cs="Times New Roman"/>
          <w:noProof/>
          <w:sz w:val="28"/>
          <w:szCs w:val="28"/>
          <w:lang w:val="kk-KZ"/>
        </w:rPr>
        <w:t>сіпкерлер, елді</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аржы-экономика саясатыны</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бас</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а да негізгі ж</w:t>
      </w:r>
      <w:r w:rsidRPr="00BD739A">
        <w:rPr>
          <w:rFonts w:ascii="Times New Roman" w:eastAsia="MS Mincho" w:hAnsi="Times New Roman" w:cs="Times New Roman"/>
          <w:noProof/>
          <w:sz w:val="28"/>
          <w:szCs w:val="28"/>
          <w:lang w:val="kk-KZ"/>
        </w:rPr>
        <w:t>ү</w:t>
      </w:r>
      <w:r w:rsidRPr="00BD739A">
        <w:rPr>
          <w:rFonts w:ascii="Times New Roman" w:hAnsi="Times New Roman" w:cs="Times New Roman"/>
          <w:noProof/>
          <w:sz w:val="28"/>
          <w:szCs w:val="28"/>
          <w:lang w:val="kk-KZ"/>
        </w:rPr>
        <w:t xml:space="preserve">йелерімен </w:t>
      </w:r>
      <w:r w:rsidRPr="00BD739A">
        <w:rPr>
          <w:rFonts w:ascii="Times New Roman" w:eastAsia="MS Mincho" w:hAnsi="Times New Roman" w:cs="Times New Roman"/>
          <w:noProof/>
          <w:sz w:val="28"/>
          <w:szCs w:val="28"/>
          <w:lang w:val="kk-KZ"/>
        </w:rPr>
        <w:t>ө</w:t>
      </w:r>
      <w:r w:rsidRPr="00BD739A">
        <w:rPr>
          <w:rFonts w:ascii="Times New Roman" w:hAnsi="Times New Roman" w:cs="Times New Roman"/>
          <w:noProof/>
          <w:sz w:val="28"/>
          <w:szCs w:val="28"/>
          <w:lang w:val="kk-KZ"/>
        </w:rPr>
        <w:t>зара ты</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ыз байланысты тұр</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ындар) инвестициялы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 белсенділігін жо</w:t>
      </w:r>
      <w:r w:rsidRPr="00BD739A">
        <w:rPr>
          <w:rFonts w:ascii="Times New Roman" w:eastAsia="MS Mincho" w:hAnsi="Times New Roman" w:cs="Times New Roman"/>
          <w:noProof/>
          <w:sz w:val="28"/>
          <w:szCs w:val="28"/>
          <w:lang w:val="kk-KZ"/>
        </w:rPr>
        <w:t>ғ</w:t>
      </w:r>
      <w:r w:rsidRPr="00BD739A">
        <w:rPr>
          <w:rFonts w:ascii="Times New Roman" w:hAnsi="Times New Roman" w:cs="Times New Roman"/>
          <w:noProof/>
          <w:sz w:val="28"/>
          <w:szCs w:val="28"/>
          <w:lang w:val="kk-KZ"/>
        </w:rPr>
        <w:t xml:space="preserve">арылату бойынша </w:t>
      </w:r>
      <w:r w:rsidRPr="00BD739A">
        <w:rPr>
          <w:rFonts w:ascii="Times New Roman" w:eastAsia="MS Mincho" w:hAnsi="Times New Roman" w:cs="Times New Roman"/>
          <w:noProof/>
          <w:sz w:val="28"/>
          <w:szCs w:val="28"/>
          <w:lang w:val="kk-KZ"/>
        </w:rPr>
        <w:t>ө</w:t>
      </w:r>
      <w:r w:rsidRPr="00BD739A">
        <w:rPr>
          <w:rFonts w:ascii="Times New Roman" w:hAnsi="Times New Roman" w:cs="Times New Roman"/>
          <w:noProof/>
          <w:sz w:val="28"/>
          <w:szCs w:val="28"/>
          <w:lang w:val="kk-KZ"/>
        </w:rPr>
        <w:t>зара байланысты ма</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саттар мен шараларды</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 xml:space="preserve"> кешені.</w:t>
      </w:r>
    </w:p>
    <w:p w:rsidR="008A09FD" w:rsidRPr="00320D62" w:rsidRDefault="00C21133" w:rsidP="00320D62">
      <w:pPr>
        <w:spacing w:after="0" w:line="240" w:lineRule="auto"/>
        <w:jc w:val="both"/>
        <w:rPr>
          <w:rFonts w:ascii="Times New Roman" w:hAnsi="Times New Roman" w:cs="Times New Roman"/>
          <w:sz w:val="28"/>
          <w:szCs w:val="28"/>
          <w:lang w:val="kk-KZ"/>
        </w:rPr>
      </w:pPr>
      <w:r w:rsidRPr="00BD739A">
        <w:rPr>
          <w:rFonts w:ascii="Times New Roman" w:eastAsia="Times New Roman" w:hAnsi="Times New Roman" w:cs="Times New Roman"/>
          <w:b/>
          <w:sz w:val="28"/>
          <w:szCs w:val="28"/>
          <w:lang w:val="kk-KZ"/>
        </w:rPr>
        <w:t>3.</w:t>
      </w:r>
      <w:r w:rsidR="00320D62" w:rsidRPr="00320D62">
        <w:rPr>
          <w:rFonts w:ascii="Times New Roman" w:hAnsi="Times New Roman" w:cs="Times New Roman"/>
          <w:sz w:val="28"/>
          <w:szCs w:val="28"/>
          <w:lang w:val="kk-KZ"/>
        </w:rPr>
        <w:t xml:space="preserve"> </w:t>
      </w:r>
      <w:r w:rsidR="00320D62" w:rsidRPr="00320D62">
        <w:rPr>
          <w:rFonts w:ascii="Times New Roman" w:hAnsi="Times New Roman" w:cs="Times New Roman"/>
          <w:b/>
          <w:sz w:val="28"/>
          <w:szCs w:val="28"/>
          <w:lang w:val="kk-KZ"/>
        </w:rPr>
        <w:t xml:space="preserve">Мемлекеттік саясатты табысты жүзеге </w:t>
      </w:r>
      <w:r w:rsidR="00DD5936">
        <w:rPr>
          <w:rFonts w:ascii="Times New Roman" w:hAnsi="Times New Roman" w:cs="Times New Roman"/>
          <w:b/>
          <w:sz w:val="28"/>
          <w:szCs w:val="28"/>
          <w:lang w:val="kk-KZ"/>
        </w:rPr>
        <w:t xml:space="preserve"> </w:t>
      </w:r>
      <w:r w:rsidR="00320D62" w:rsidRPr="00320D62">
        <w:rPr>
          <w:rFonts w:ascii="Times New Roman" w:hAnsi="Times New Roman" w:cs="Times New Roman"/>
          <w:b/>
          <w:sz w:val="28"/>
          <w:szCs w:val="28"/>
          <w:lang w:val="kk-KZ"/>
        </w:rPr>
        <w:t>асыру тәртіптері</w:t>
      </w:r>
      <w:r w:rsidR="00320D62" w:rsidRPr="00BD739A">
        <w:rPr>
          <w:rFonts w:ascii="Times New Roman" w:hAnsi="Times New Roman" w:cs="Times New Roman"/>
          <w:sz w:val="28"/>
          <w:szCs w:val="28"/>
          <w:lang w:val="kk-KZ"/>
        </w:rPr>
        <w:t>.</w:t>
      </w:r>
      <w:r w:rsidR="00320D62">
        <w:rPr>
          <w:rFonts w:ascii="Times New Roman" w:hAnsi="Times New Roman" w:cs="Times New Roman"/>
          <w:sz w:val="28"/>
          <w:szCs w:val="28"/>
          <w:lang w:val="kk-KZ"/>
        </w:rPr>
        <w:t xml:space="preserve"> </w:t>
      </w:r>
      <w:r w:rsidR="008A09FD" w:rsidRPr="00BD739A">
        <w:rPr>
          <w:rFonts w:ascii="Times New Roman" w:eastAsia="Times New Roman" w:hAnsi="Times New Roman" w:cs="Times New Roman"/>
          <w:sz w:val="28"/>
          <w:szCs w:val="28"/>
          <w:lang w:val="kk-KZ"/>
        </w:rPr>
        <w:t>Инвестициялық жобаларды талдауда белгілі бір өндіріске, оның дамуы мен жаңартылуына салынған капитал салымының тиімділігін есептейді. Компания зауыт ашу, жабдық сатып алу жөнінде шешім  қабылдар кезінде, бүгінгі күрделі салымын келешектегі табыстылық нормасымен салыстыруы тиіс.</w:t>
      </w:r>
    </w:p>
    <w:p w:rsidR="008A09FD" w:rsidRPr="00BD739A" w:rsidRDefault="008A09FD" w:rsidP="00BD739A">
      <w:pPr>
        <w:spacing w:after="0" w:line="240" w:lineRule="auto"/>
        <w:ind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Мұндай салыстыруды жасау үшін болашақтағы табыстың бүгін қанша тұратындығын айқындап алу қажет. Бұл үшін инвестициялардан түсетін табыс құнын есептеп, оны  инвестиция мөлшерімен салыстыру қажет. Инвестициялардың болашақ құны  дегеніміз – бүгінгі  инвестицияланған ақшаның белгілі бір уақыттан соң  пайыздық мөлшерлемесіне қарай айналатын сомасы.</w:t>
      </w:r>
    </w:p>
    <w:p w:rsidR="008A09FD" w:rsidRPr="00BD739A" w:rsidRDefault="008A09FD" w:rsidP="00BD739A">
      <w:pPr>
        <w:spacing w:after="0" w:line="240" w:lineRule="auto"/>
        <w:ind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Бүгінгі таңда, мамандар инвестициялық жобаны  тұрақты бағмен есептемейді. Бұл үлкен қателіктерге әкеліп соқтыралы, өйткені тауарлар мен қызметтердің әр түрлі топтары бойынша инфляция индекстері 1 жыл  ішінде елеулі мөлшерде ауытқып тұрады. Соған орай, есептеулер инфляция  көрсеткіштерін ескере отырып жүргізіледі. Бүгінгі ақша бірлігінің ертеңгі ақшаға тең еместігі, тек  инфляцияға ғана байланысты емес. Есептеу  барысында төлемдерді кешеуілдету, өнімді өндіру және  өткізу уақыты, өндірістік қорларды құру және пайдалану шарттары секілді факторларды ескеру қажет.</w:t>
      </w:r>
    </w:p>
    <w:p w:rsidR="008A09FD" w:rsidRPr="00BD739A" w:rsidRDefault="008A09FD" w:rsidP="00BD739A">
      <w:pPr>
        <w:spacing w:after="0" w:line="240" w:lineRule="auto"/>
        <w:ind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lastRenderedPageBreak/>
        <w:t>Инвестициялық жобаларды қаржылық талдауда, әдетте болашақтағы түсімдерді, бүгінгі деңгейге келтірудің матеметикалық әдістері қолданылады, ол дисконттау  деп аталады және де бүгінгі деңгейді  болашақтағыға  келтіру үшін өсіру әдісі қолданылады. Аталмыш  әдістерді қолдану, қаржылық талдауда, құнды қағаздар мен несиелер бойынша пайыздар есептеуде, лизинг операцияларында, инвестицияланған капиталдан алынатын табысты анықтауда, кеңінен таралған. Басқаша айтқанда  дисконттау және өсім әдістері мынадай белгісіз шамаларды табу қажет болған жағдайды қолданылады:</w:t>
      </w:r>
    </w:p>
    <w:p w:rsidR="008A09FD" w:rsidRPr="00BD739A" w:rsidRDefault="008A09FD" w:rsidP="00BD739A">
      <w:pPr>
        <w:numPr>
          <w:ilvl w:val="0"/>
          <w:numId w:val="21"/>
        </w:numPr>
        <w:tabs>
          <w:tab w:val="clear" w:pos="1412"/>
          <w:tab w:val="num" w:pos="540"/>
        </w:tabs>
        <w:spacing w:after="0" w:line="240" w:lineRule="auto"/>
        <w:ind w:left="540" w:firstLine="0"/>
        <w:jc w:val="both"/>
        <w:rPr>
          <w:rFonts w:ascii="Times New Roman" w:eastAsia="Times New Roman" w:hAnsi="Times New Roman" w:cs="Times New Roman"/>
          <w:b/>
          <w:sz w:val="28"/>
          <w:szCs w:val="28"/>
          <w:lang w:val="kk-KZ"/>
        </w:rPr>
      </w:pPr>
      <w:r w:rsidRPr="00BD739A">
        <w:rPr>
          <w:rFonts w:ascii="Times New Roman" w:eastAsia="Times New Roman" w:hAnsi="Times New Roman" w:cs="Times New Roman"/>
          <w:sz w:val="28"/>
          <w:szCs w:val="28"/>
          <w:lang w:val="kk-KZ"/>
        </w:rPr>
        <w:t xml:space="preserve"> Пайыз деңгейі (мысалы, капиталды пайдаланғаны үшін);</w:t>
      </w:r>
    </w:p>
    <w:p w:rsidR="008A09FD" w:rsidRPr="00BD739A" w:rsidRDefault="008A09FD" w:rsidP="00BD739A">
      <w:pPr>
        <w:numPr>
          <w:ilvl w:val="0"/>
          <w:numId w:val="21"/>
        </w:numPr>
        <w:tabs>
          <w:tab w:val="clear" w:pos="1412"/>
          <w:tab w:val="num" w:pos="540"/>
        </w:tabs>
        <w:spacing w:after="0" w:line="240" w:lineRule="auto"/>
        <w:ind w:left="540" w:firstLine="0"/>
        <w:jc w:val="both"/>
        <w:rPr>
          <w:rFonts w:ascii="Times New Roman" w:eastAsia="Times New Roman" w:hAnsi="Times New Roman" w:cs="Times New Roman"/>
          <w:b/>
          <w:sz w:val="28"/>
          <w:szCs w:val="28"/>
          <w:lang w:val="kk-KZ"/>
        </w:rPr>
      </w:pPr>
      <w:r w:rsidRPr="00BD739A">
        <w:rPr>
          <w:rFonts w:ascii="Times New Roman" w:eastAsia="Times New Roman" w:hAnsi="Times New Roman" w:cs="Times New Roman"/>
          <w:sz w:val="28"/>
          <w:szCs w:val="28"/>
          <w:lang w:val="kk-KZ"/>
        </w:rPr>
        <w:t xml:space="preserve"> Жыл сайынғы төлемдер;</w:t>
      </w:r>
    </w:p>
    <w:p w:rsidR="008A09FD" w:rsidRPr="00BD739A" w:rsidRDefault="008A09FD" w:rsidP="00BD739A">
      <w:pPr>
        <w:numPr>
          <w:ilvl w:val="0"/>
          <w:numId w:val="21"/>
        </w:numPr>
        <w:tabs>
          <w:tab w:val="clear" w:pos="1412"/>
          <w:tab w:val="num" w:pos="540"/>
        </w:tabs>
        <w:spacing w:after="0" w:line="240" w:lineRule="auto"/>
        <w:ind w:left="540" w:firstLine="0"/>
        <w:jc w:val="both"/>
        <w:rPr>
          <w:rFonts w:ascii="Times New Roman" w:eastAsia="Times New Roman" w:hAnsi="Times New Roman" w:cs="Times New Roman"/>
          <w:b/>
          <w:sz w:val="28"/>
          <w:szCs w:val="28"/>
          <w:lang w:val="kk-KZ"/>
        </w:rPr>
      </w:pPr>
      <w:r w:rsidRPr="00BD739A">
        <w:rPr>
          <w:rFonts w:ascii="Times New Roman" w:eastAsia="Times New Roman" w:hAnsi="Times New Roman" w:cs="Times New Roman"/>
          <w:sz w:val="28"/>
          <w:szCs w:val="28"/>
          <w:lang w:val="kk-KZ"/>
        </w:rPr>
        <w:t xml:space="preserve"> Кезең саны (ай, тоқсан, жыл);</w:t>
      </w:r>
    </w:p>
    <w:p w:rsidR="008A09FD" w:rsidRPr="00BD739A" w:rsidRDefault="008A09FD" w:rsidP="00BD739A">
      <w:pPr>
        <w:numPr>
          <w:ilvl w:val="0"/>
          <w:numId w:val="21"/>
        </w:numPr>
        <w:tabs>
          <w:tab w:val="clear" w:pos="1412"/>
          <w:tab w:val="num" w:pos="540"/>
        </w:tabs>
        <w:spacing w:after="0" w:line="240" w:lineRule="auto"/>
        <w:ind w:left="540" w:firstLine="0"/>
        <w:jc w:val="both"/>
        <w:rPr>
          <w:rFonts w:ascii="Times New Roman" w:eastAsia="Times New Roman" w:hAnsi="Times New Roman" w:cs="Times New Roman"/>
          <w:b/>
          <w:sz w:val="28"/>
          <w:szCs w:val="28"/>
          <w:lang w:val="kk-KZ"/>
        </w:rPr>
      </w:pPr>
      <w:r w:rsidRPr="00BD739A">
        <w:rPr>
          <w:rFonts w:ascii="Times New Roman" w:eastAsia="Times New Roman" w:hAnsi="Times New Roman" w:cs="Times New Roman"/>
          <w:sz w:val="28"/>
          <w:szCs w:val="28"/>
          <w:lang w:val="kk-KZ"/>
        </w:rPr>
        <w:t xml:space="preserve"> Ағымдық деңгей мәні;</w:t>
      </w:r>
    </w:p>
    <w:p w:rsidR="008A09FD" w:rsidRPr="00BD739A" w:rsidRDefault="008A09FD" w:rsidP="00BD739A">
      <w:pPr>
        <w:numPr>
          <w:ilvl w:val="0"/>
          <w:numId w:val="21"/>
        </w:numPr>
        <w:tabs>
          <w:tab w:val="clear" w:pos="1412"/>
          <w:tab w:val="num" w:pos="540"/>
        </w:tabs>
        <w:spacing w:after="0" w:line="240" w:lineRule="auto"/>
        <w:ind w:left="540" w:firstLine="0"/>
        <w:jc w:val="both"/>
        <w:rPr>
          <w:rFonts w:ascii="Times New Roman" w:eastAsia="Times New Roman" w:hAnsi="Times New Roman" w:cs="Times New Roman"/>
          <w:b/>
          <w:sz w:val="28"/>
          <w:szCs w:val="28"/>
          <w:lang w:val="kk-KZ"/>
        </w:rPr>
      </w:pPr>
      <w:r w:rsidRPr="00BD739A">
        <w:rPr>
          <w:rFonts w:ascii="Times New Roman" w:eastAsia="Times New Roman" w:hAnsi="Times New Roman" w:cs="Times New Roman"/>
          <w:sz w:val="28"/>
          <w:szCs w:val="28"/>
          <w:lang w:val="kk-KZ"/>
        </w:rPr>
        <w:t xml:space="preserve"> Болашақтағы деңгей мәні.</w:t>
      </w:r>
    </w:p>
    <w:p w:rsidR="008A09FD" w:rsidRPr="00BD739A" w:rsidRDefault="008A09FD" w:rsidP="00BD739A">
      <w:pPr>
        <w:spacing w:after="0" w:line="240" w:lineRule="auto"/>
        <w:ind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Осы әдістерді қолдануда мынадай талаптарды ескеру қажет:</w:t>
      </w:r>
    </w:p>
    <w:p w:rsidR="008A09FD" w:rsidRPr="00BD739A" w:rsidRDefault="008A09FD" w:rsidP="00BD739A">
      <w:pPr>
        <w:numPr>
          <w:ilvl w:val="0"/>
          <w:numId w:val="22"/>
        </w:numPr>
        <w:tabs>
          <w:tab w:val="clear" w:pos="1260"/>
          <w:tab w:val="num" w:pos="720"/>
        </w:tabs>
        <w:spacing w:after="0" w:line="240" w:lineRule="auto"/>
        <w:ind w:left="720" w:hanging="180"/>
        <w:jc w:val="both"/>
        <w:rPr>
          <w:rFonts w:ascii="Times New Roman" w:eastAsia="Times New Roman" w:hAnsi="Times New Roman" w:cs="Times New Roman"/>
          <w:b/>
          <w:sz w:val="28"/>
          <w:szCs w:val="28"/>
          <w:lang w:val="kk-KZ"/>
        </w:rPr>
      </w:pPr>
      <w:r w:rsidRPr="00BD739A">
        <w:rPr>
          <w:rFonts w:ascii="Times New Roman" w:eastAsia="Times New Roman" w:hAnsi="Times New Roman" w:cs="Times New Roman"/>
          <w:sz w:val="28"/>
          <w:szCs w:val="28"/>
          <w:lang w:val="kk-KZ"/>
        </w:rPr>
        <w:t xml:space="preserve"> Бүгінгі және болашақтағы деңгейлерді есептеуде қолданылатын айырмашылықтардың мәндері белгілі болуы тиіс;</w:t>
      </w:r>
    </w:p>
    <w:p w:rsidR="008A09FD" w:rsidRPr="00BD739A" w:rsidRDefault="008A09FD" w:rsidP="00BD739A">
      <w:pPr>
        <w:numPr>
          <w:ilvl w:val="0"/>
          <w:numId w:val="22"/>
        </w:numPr>
        <w:tabs>
          <w:tab w:val="clear" w:pos="1260"/>
          <w:tab w:val="num" w:pos="720"/>
        </w:tabs>
        <w:spacing w:after="0" w:line="240" w:lineRule="auto"/>
        <w:ind w:left="720" w:hanging="180"/>
        <w:jc w:val="both"/>
        <w:rPr>
          <w:rFonts w:ascii="Times New Roman" w:eastAsia="Times New Roman" w:hAnsi="Times New Roman" w:cs="Times New Roman"/>
          <w:b/>
          <w:sz w:val="28"/>
          <w:szCs w:val="28"/>
          <w:lang w:val="kk-KZ"/>
        </w:rPr>
      </w:pPr>
      <w:r w:rsidRPr="00BD739A">
        <w:rPr>
          <w:rFonts w:ascii="Times New Roman" w:eastAsia="Times New Roman" w:hAnsi="Times New Roman" w:cs="Times New Roman"/>
          <w:sz w:val="28"/>
          <w:szCs w:val="28"/>
          <w:lang w:val="kk-KZ"/>
        </w:rPr>
        <w:t>Пайыздар деңгейі тұрақты.</w:t>
      </w:r>
    </w:p>
    <w:p w:rsidR="008A09FD" w:rsidRPr="00BD739A" w:rsidRDefault="008A09FD" w:rsidP="00BD739A">
      <w:pPr>
        <w:spacing w:after="0" w:line="240" w:lineRule="auto"/>
        <w:ind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Пайда мен шығынд</w:t>
      </w:r>
      <w:r w:rsidR="00C21133" w:rsidRPr="00BD739A">
        <w:rPr>
          <w:rFonts w:ascii="Times New Roman" w:eastAsia="Times New Roman" w:hAnsi="Times New Roman" w:cs="Times New Roman"/>
          <w:sz w:val="28"/>
          <w:szCs w:val="28"/>
          <w:lang w:val="kk-KZ"/>
        </w:rPr>
        <w:t>ы</w:t>
      </w:r>
      <w:r w:rsidRPr="00BD739A">
        <w:rPr>
          <w:rFonts w:ascii="Times New Roman" w:eastAsia="Times New Roman" w:hAnsi="Times New Roman" w:cs="Times New Roman"/>
          <w:sz w:val="28"/>
          <w:szCs w:val="28"/>
          <w:lang w:val="kk-KZ"/>
        </w:rPr>
        <w:t xml:space="preserve"> жылдар бойынша  сипаттаудың артықшылығы, пайда мен шығын ағымының  құрылымына әсер ететін басты факторларды көрсетуге болатындығында. Пайда мен шығындардың жалпы ағымындағы өзгерістер сезімталдық талдауында көбінесе өзгеріп тұрады.</w:t>
      </w:r>
    </w:p>
    <w:p w:rsidR="008A09FD" w:rsidRPr="00BD739A" w:rsidRDefault="008A09FD" w:rsidP="00BD739A">
      <w:pPr>
        <w:spacing w:after="0" w:line="240" w:lineRule="auto"/>
        <w:ind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Баға  сезімталдығын талдауға қ</w:t>
      </w:r>
      <w:r w:rsidR="00C21133" w:rsidRPr="00BD739A">
        <w:rPr>
          <w:rFonts w:ascii="Times New Roman" w:eastAsia="Times New Roman" w:hAnsi="Times New Roman" w:cs="Times New Roman"/>
          <w:sz w:val="28"/>
          <w:szCs w:val="28"/>
          <w:lang w:val="kk-KZ"/>
        </w:rPr>
        <w:t>а</w:t>
      </w:r>
      <w:r w:rsidRPr="00BD739A">
        <w:rPr>
          <w:rFonts w:ascii="Times New Roman" w:eastAsia="Times New Roman" w:hAnsi="Times New Roman" w:cs="Times New Roman"/>
          <w:sz w:val="28"/>
          <w:szCs w:val="28"/>
          <w:lang w:val="kk-KZ"/>
        </w:rPr>
        <w:t>жеттілігінен өзге, дисконттау әдісінің шығындар мен пайданың өзгеретін жылын оңай анықтайтын  артықшылығы бар. Сонымен, дисконттау әдәсі жобаларға негізделген түрде бағалау жүргізуге қажетті талдамалы құрал болып табылады.</w:t>
      </w:r>
    </w:p>
    <w:p w:rsidR="008A09FD" w:rsidRPr="00BD739A" w:rsidRDefault="008A09FD" w:rsidP="00BD739A">
      <w:pPr>
        <w:spacing w:after="0" w:line="240" w:lineRule="auto"/>
        <w:ind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Жоғарыда атап өтккеніміздей, салынған қаражаттардың тез өтелуін қамтамасыз ететін жобаларға ерекше  артықшылық беріледі.</w:t>
      </w:r>
    </w:p>
    <w:p w:rsidR="008A09FD" w:rsidRPr="00BD739A" w:rsidRDefault="008A09FD" w:rsidP="00DD5936">
      <w:pPr>
        <w:spacing w:after="0" w:line="240" w:lineRule="auto"/>
        <w:ind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Жобаның өтелу мерзімі дегеніміз – кәсіпорынның  өндірістік қызметінен түскен түсімдердің инвестицияға  жұмсалған шығындарды өтеу уақыты. Ол әдетте жылмен  немесе аймен өлшенеді де мына формула бойынша анықталады:</w:t>
      </w:r>
    </w:p>
    <w:p w:rsidR="008A09FD" w:rsidRPr="00BD739A" w:rsidRDefault="008A09FD" w:rsidP="00BD739A">
      <w:pPr>
        <w:spacing w:after="0" w:line="240" w:lineRule="auto"/>
        <w:ind w:firstLine="540"/>
        <w:jc w:val="center"/>
        <w:rPr>
          <w:rFonts w:ascii="Times New Roman" w:eastAsia="Times New Roman" w:hAnsi="Times New Roman" w:cs="Times New Roman"/>
          <w:sz w:val="28"/>
          <w:szCs w:val="28"/>
          <w:vertAlign w:val="subscript"/>
          <w:lang w:val="kk-KZ"/>
        </w:rPr>
      </w:pPr>
      <w:r w:rsidRPr="00BD739A">
        <w:rPr>
          <w:rFonts w:ascii="Times New Roman" w:eastAsia="Times New Roman" w:hAnsi="Times New Roman" w:cs="Times New Roman"/>
          <w:sz w:val="28"/>
          <w:szCs w:val="28"/>
          <w:lang w:val="kk-KZ"/>
        </w:rPr>
        <w:t>t</w:t>
      </w:r>
      <w:r w:rsidRPr="00BD739A">
        <w:rPr>
          <w:rFonts w:ascii="Times New Roman" w:eastAsia="Times New Roman" w:hAnsi="Times New Roman" w:cs="Times New Roman"/>
          <w:sz w:val="28"/>
          <w:szCs w:val="28"/>
          <w:vertAlign w:val="subscript"/>
          <w:lang w:val="kk-KZ"/>
        </w:rPr>
        <w:t>о</w:t>
      </w:r>
      <w:r w:rsidRPr="00BD739A">
        <w:rPr>
          <w:rFonts w:ascii="Times New Roman" w:eastAsia="Times New Roman" w:hAnsi="Times New Roman" w:cs="Times New Roman"/>
          <w:sz w:val="28"/>
          <w:szCs w:val="28"/>
          <w:lang w:val="kk-KZ"/>
        </w:rPr>
        <w:t xml:space="preserve"> = И</w:t>
      </w:r>
      <w:r w:rsidRPr="00BD739A">
        <w:rPr>
          <w:rFonts w:ascii="Times New Roman" w:eastAsia="Times New Roman" w:hAnsi="Times New Roman" w:cs="Times New Roman"/>
          <w:sz w:val="28"/>
          <w:szCs w:val="28"/>
          <w:vertAlign w:val="subscript"/>
          <w:lang w:val="kk-KZ"/>
        </w:rPr>
        <w:t xml:space="preserve">п </w:t>
      </w:r>
      <w:r w:rsidRPr="00BD739A">
        <w:rPr>
          <w:rFonts w:ascii="Times New Roman" w:eastAsia="Times New Roman" w:hAnsi="Times New Roman" w:cs="Times New Roman"/>
          <w:sz w:val="28"/>
          <w:szCs w:val="28"/>
          <w:lang w:val="kk-KZ"/>
        </w:rPr>
        <w:t>/ Д</w:t>
      </w:r>
      <w:r w:rsidRPr="00BD739A">
        <w:rPr>
          <w:rFonts w:ascii="Times New Roman" w:eastAsia="Times New Roman" w:hAnsi="Times New Roman" w:cs="Times New Roman"/>
          <w:sz w:val="28"/>
          <w:szCs w:val="28"/>
          <w:vertAlign w:val="subscript"/>
          <w:lang w:val="kk-KZ"/>
        </w:rPr>
        <w:t>г</w:t>
      </w:r>
    </w:p>
    <w:p w:rsidR="008A09FD" w:rsidRPr="00BD739A" w:rsidRDefault="008A09FD" w:rsidP="00BD739A">
      <w:pPr>
        <w:spacing w:after="0" w:line="240" w:lineRule="auto"/>
        <w:ind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Мұндағы:</w:t>
      </w:r>
    </w:p>
    <w:p w:rsidR="008A09FD" w:rsidRPr="00BD739A" w:rsidRDefault="008A09FD" w:rsidP="00BD739A">
      <w:pPr>
        <w:spacing w:after="0" w:line="240" w:lineRule="auto"/>
        <w:ind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t</w:t>
      </w:r>
      <w:r w:rsidRPr="00BD739A">
        <w:rPr>
          <w:rFonts w:ascii="Times New Roman" w:eastAsia="Times New Roman" w:hAnsi="Times New Roman" w:cs="Times New Roman"/>
          <w:sz w:val="28"/>
          <w:szCs w:val="28"/>
          <w:vertAlign w:val="subscript"/>
          <w:lang w:val="kk-KZ"/>
        </w:rPr>
        <w:t xml:space="preserve">о </w:t>
      </w:r>
      <w:r w:rsidRPr="00BD739A">
        <w:rPr>
          <w:rFonts w:ascii="Times New Roman" w:eastAsia="Times New Roman" w:hAnsi="Times New Roman" w:cs="Times New Roman"/>
          <w:sz w:val="28"/>
          <w:szCs w:val="28"/>
          <w:lang w:val="kk-KZ"/>
        </w:rPr>
        <w:t>– жобаның өтелу мерзімі;</w:t>
      </w:r>
    </w:p>
    <w:p w:rsidR="008A09FD" w:rsidRPr="00BD739A" w:rsidRDefault="008A09FD" w:rsidP="00BD739A">
      <w:pPr>
        <w:spacing w:after="0" w:line="240" w:lineRule="auto"/>
        <w:ind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И</w:t>
      </w:r>
      <w:r w:rsidRPr="00BD739A">
        <w:rPr>
          <w:rFonts w:ascii="Times New Roman" w:eastAsia="Times New Roman" w:hAnsi="Times New Roman" w:cs="Times New Roman"/>
          <w:sz w:val="28"/>
          <w:szCs w:val="28"/>
          <w:vertAlign w:val="subscript"/>
          <w:lang w:val="kk-KZ"/>
        </w:rPr>
        <w:t xml:space="preserve">п </w:t>
      </w:r>
      <w:r w:rsidRPr="00BD739A">
        <w:rPr>
          <w:rFonts w:ascii="Times New Roman" w:eastAsia="Times New Roman" w:hAnsi="Times New Roman" w:cs="Times New Roman"/>
          <w:sz w:val="28"/>
          <w:szCs w:val="28"/>
          <w:lang w:val="kk-KZ"/>
        </w:rPr>
        <w:t>– бастапқы инвестициялар;</w:t>
      </w:r>
    </w:p>
    <w:p w:rsidR="008A09FD" w:rsidRPr="00BD739A" w:rsidRDefault="008A09FD" w:rsidP="00BD739A">
      <w:pPr>
        <w:spacing w:after="0" w:line="240" w:lineRule="auto"/>
        <w:ind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Д</w:t>
      </w:r>
      <w:r w:rsidRPr="00BD739A">
        <w:rPr>
          <w:rFonts w:ascii="Times New Roman" w:eastAsia="Times New Roman" w:hAnsi="Times New Roman" w:cs="Times New Roman"/>
          <w:sz w:val="28"/>
          <w:szCs w:val="28"/>
          <w:vertAlign w:val="subscript"/>
          <w:lang w:val="kk-KZ"/>
        </w:rPr>
        <w:t xml:space="preserve">г </w:t>
      </w:r>
      <w:r w:rsidRPr="00BD739A">
        <w:rPr>
          <w:rFonts w:ascii="Times New Roman" w:eastAsia="Times New Roman" w:hAnsi="Times New Roman" w:cs="Times New Roman"/>
          <w:sz w:val="28"/>
          <w:szCs w:val="28"/>
          <w:lang w:val="kk-KZ"/>
        </w:rPr>
        <w:t>– жыл санағы табыс.</w:t>
      </w:r>
    </w:p>
    <w:p w:rsidR="008A09FD" w:rsidRPr="00BD739A" w:rsidRDefault="008A09FD" w:rsidP="00BD739A">
      <w:pPr>
        <w:spacing w:after="0" w:line="240" w:lineRule="auto"/>
        <w:ind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Инвестициялық жобаларға қаржылық талдау жүргізу барысында мынандай кең таралған қателіктер жіберіледі:</w:t>
      </w:r>
    </w:p>
    <w:p w:rsidR="008A09FD" w:rsidRPr="00BD739A" w:rsidRDefault="008A09FD" w:rsidP="00BD739A">
      <w:pPr>
        <w:numPr>
          <w:ilvl w:val="0"/>
          <w:numId w:val="23"/>
        </w:numPr>
        <w:spacing w:after="0" w:line="240" w:lineRule="auto"/>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сәйкес пайыздық мөлшерлемені талдауда шатасу;</w:t>
      </w:r>
    </w:p>
    <w:p w:rsidR="008A09FD" w:rsidRPr="00BD739A" w:rsidRDefault="008A09FD" w:rsidP="00BD739A">
      <w:pPr>
        <w:numPr>
          <w:ilvl w:val="0"/>
          <w:numId w:val="23"/>
        </w:numPr>
        <w:spacing w:after="0" w:line="240" w:lineRule="auto"/>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осы пайдаланудың реттілігін сақтамау</w:t>
      </w:r>
    </w:p>
    <w:p w:rsidR="008A09FD" w:rsidRPr="00BD739A" w:rsidRDefault="008A09FD" w:rsidP="00BD739A">
      <w:pPr>
        <w:spacing w:after="0" w:line="240" w:lineRule="auto"/>
        <w:ind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Пайыз, жалпы алғанда, инвестор үшін капитал құны болып келеді. Инвестициялық жобаға қаржылық талдау жасауда екі мөлшерлемені қолдануға болады.</w:t>
      </w:r>
    </w:p>
    <w:p w:rsidR="008A09FD" w:rsidRPr="00BD739A" w:rsidRDefault="008A09FD" w:rsidP="00BD739A">
      <w:pPr>
        <w:spacing w:after="0" w:line="240" w:lineRule="auto"/>
        <w:ind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lastRenderedPageBreak/>
        <w:t>Нақты пайыздық мөлшерлеме инфляцияны ескермегендегі капиталдан алынатын табыс. Егер нақты пайыздық  мөлшерлемелер қолданылатын болса, онда  жобадағы барлық бағалар мен капитал құны тұрақты бағамен алынуы тиіс. Керісінше, ағымдық пайыздық  мөлшерлеме – бұл инвесторлық жеке нарық тұрғысынан алғандағы  табыс мөлшерлемесі, сондықтан да онда инфляция  ескеріледі. Ағымдық және нақты мөлшерлемелерді  байланыстыратын теңдік мынадай түрде  болады:</w:t>
      </w:r>
    </w:p>
    <w:p w:rsidR="008A09FD" w:rsidRPr="00BD739A" w:rsidRDefault="008A09FD" w:rsidP="00BD739A">
      <w:pPr>
        <w:spacing w:after="0" w:line="240" w:lineRule="auto"/>
        <w:ind w:firstLine="540"/>
        <w:jc w:val="both"/>
        <w:rPr>
          <w:rFonts w:ascii="Times New Roman" w:eastAsia="Times New Roman" w:hAnsi="Times New Roman" w:cs="Times New Roman"/>
          <w:sz w:val="28"/>
          <w:szCs w:val="28"/>
          <w:lang w:val="kk-KZ"/>
        </w:rPr>
      </w:pPr>
    </w:p>
    <w:p w:rsidR="008A09FD" w:rsidRPr="00BD739A" w:rsidRDefault="008A09FD" w:rsidP="00BD739A">
      <w:pPr>
        <w:spacing w:after="0" w:line="240" w:lineRule="auto"/>
        <w:ind w:firstLine="540"/>
        <w:jc w:val="center"/>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Ағымдағы пайыз мөлшерлемесі = Нақты пайыз мөлшерлемесі + Инфляция деңгейі.</w:t>
      </w:r>
    </w:p>
    <w:p w:rsidR="008A09FD" w:rsidRPr="00BD739A" w:rsidRDefault="008A09FD" w:rsidP="00BD739A">
      <w:pPr>
        <w:spacing w:after="0" w:line="240" w:lineRule="auto"/>
        <w:ind w:firstLine="540"/>
        <w:jc w:val="center"/>
        <w:rPr>
          <w:rFonts w:ascii="Times New Roman" w:eastAsia="Times New Roman" w:hAnsi="Times New Roman" w:cs="Times New Roman"/>
          <w:sz w:val="28"/>
          <w:szCs w:val="28"/>
          <w:lang w:val="kk-KZ"/>
        </w:rPr>
      </w:pPr>
    </w:p>
    <w:p w:rsidR="008A09FD" w:rsidRPr="00BD739A" w:rsidRDefault="008A09FD" w:rsidP="00BD739A">
      <w:pPr>
        <w:spacing w:after="0" w:line="240" w:lineRule="auto"/>
        <w:ind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Жоғарыда аталған екі қатенің ішінде, инфляциялық жобаға қаржылық талдау жасаудағы ең кеңінен тарағаны, пайыздық мөлшерлемелер қолданудағы ретсіздік  болып табылады. Егер тұрақты бағаны қолданатын  болсақ, нақты пайыздық мөлшерлемені қолдану қажет.</w:t>
      </w:r>
    </w:p>
    <w:p w:rsidR="008A09FD" w:rsidRPr="00BD739A" w:rsidRDefault="008A09FD" w:rsidP="00BD739A">
      <w:pPr>
        <w:spacing w:after="0" w:line="240" w:lineRule="auto"/>
        <w:ind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Инвестициялық жобаның тиімділігін анықтауда күтіліп отырған шығындар мен нәтижелерді бағалау, есепті кезең шеңберінде жүргізіледі. Әр түрлі инвестициялық жобаларды салыстыру және олардың ішіндегі ең жақсысын таңдауды әр түрлі көрсеткіштер көмегімен жүргізу қажет. Әр түрлі  инвестициялық жобаларды  салыстыру үшін, бұл көрсеткіштерді пайдалануда оларды салыстырмалы түрде енгізу қажет.</w:t>
      </w:r>
    </w:p>
    <w:p w:rsidR="008915BF" w:rsidRDefault="008A09FD" w:rsidP="00BD739A">
      <w:pPr>
        <w:spacing w:after="0" w:line="240" w:lineRule="auto"/>
        <w:ind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sz w:val="28"/>
          <w:szCs w:val="28"/>
          <w:lang w:val="kk-KZ"/>
        </w:rPr>
        <w:t>Кәсіпкердің мәселелері жобаны жасау мен оның тиімділігін талдаумен бітпейді. Сонымен қатар,  инвесторларды жоб</w:t>
      </w:r>
      <w:r w:rsidR="00C21133" w:rsidRPr="00BD739A">
        <w:rPr>
          <w:rFonts w:ascii="Times New Roman" w:eastAsia="Times New Roman" w:hAnsi="Times New Roman" w:cs="Times New Roman"/>
          <w:sz w:val="28"/>
          <w:szCs w:val="28"/>
          <w:lang w:val="kk-KZ"/>
        </w:rPr>
        <w:t>а</w:t>
      </w:r>
      <w:r w:rsidRPr="00BD739A">
        <w:rPr>
          <w:rFonts w:ascii="Times New Roman" w:eastAsia="Times New Roman" w:hAnsi="Times New Roman" w:cs="Times New Roman"/>
          <w:sz w:val="28"/>
          <w:szCs w:val="28"/>
          <w:lang w:val="kk-KZ"/>
        </w:rPr>
        <w:t>мен жете таныстыру, мұның  тиімділігіне олардың көзін жеткізу, сондай – ақ жобаның  тиімді іске асуын қамтамасыз етуі керек болады. Дегенмен, бұл міндеттер қатарында, стратегиялық  жоспарлау  Президенттің Қазақстан халқына арналған «Қазақстан – 20</w:t>
      </w:r>
      <w:r w:rsidR="00C21133" w:rsidRPr="00BD739A">
        <w:rPr>
          <w:rFonts w:ascii="Times New Roman" w:eastAsia="Times New Roman" w:hAnsi="Times New Roman" w:cs="Times New Roman"/>
          <w:sz w:val="28"/>
          <w:szCs w:val="28"/>
          <w:lang w:val="kk-KZ"/>
        </w:rPr>
        <w:t>5</w:t>
      </w:r>
      <w:r w:rsidRPr="00BD739A">
        <w:rPr>
          <w:rFonts w:ascii="Times New Roman" w:eastAsia="Times New Roman" w:hAnsi="Times New Roman" w:cs="Times New Roman"/>
          <w:sz w:val="28"/>
          <w:szCs w:val="28"/>
          <w:lang w:val="kk-KZ"/>
        </w:rPr>
        <w:t>0» жолдауы тұрғысынан алғанда, нарық жағдайында оны бірінші рет іске асыратын біздің  көптеген кәсіпорындарымыз үшін елеулі қадам болып саналады.</w:t>
      </w:r>
    </w:p>
    <w:p w:rsidR="00DD5936" w:rsidRDefault="00DD5936" w:rsidP="00BD739A">
      <w:pPr>
        <w:spacing w:after="0" w:line="240" w:lineRule="auto"/>
        <w:ind w:firstLine="540"/>
        <w:jc w:val="both"/>
        <w:rPr>
          <w:rFonts w:ascii="Times New Roman" w:eastAsia="Times New Roman" w:hAnsi="Times New Roman" w:cs="Times New Roman"/>
          <w:sz w:val="28"/>
          <w:szCs w:val="28"/>
          <w:lang w:val="kk-KZ"/>
        </w:rPr>
      </w:pPr>
    </w:p>
    <w:p w:rsidR="00DD5936" w:rsidRDefault="00DD5936" w:rsidP="00DD5936">
      <w:pPr>
        <w:pStyle w:val="a6"/>
        <w:spacing w:after="0" w:line="240" w:lineRule="auto"/>
        <w:ind w:left="0"/>
        <w:jc w:val="center"/>
        <w:rPr>
          <w:rFonts w:ascii="Times New Roman" w:hAnsi="Times New Roman" w:cs="Times New Roman"/>
          <w:b/>
          <w:sz w:val="28"/>
          <w:szCs w:val="28"/>
          <w:lang w:val="kk-KZ"/>
        </w:rPr>
      </w:pPr>
      <w:r>
        <w:rPr>
          <w:rFonts w:ascii="Times New Roman" w:hAnsi="Times New Roman" w:cs="Times New Roman"/>
          <w:b/>
          <w:sz w:val="28"/>
          <w:szCs w:val="28"/>
          <w:lang w:val="kk-KZ"/>
        </w:rPr>
        <w:t>Бақылау  сұрақтары:</w:t>
      </w:r>
    </w:p>
    <w:p w:rsidR="00DD5936" w:rsidRDefault="00DD5936" w:rsidP="00BD739A">
      <w:pPr>
        <w:spacing w:after="0" w:line="240" w:lineRule="auto"/>
        <w:ind w:firstLine="540"/>
        <w:jc w:val="both"/>
        <w:rPr>
          <w:rFonts w:ascii="Times New Roman" w:eastAsia="Times New Roman" w:hAnsi="Times New Roman" w:cs="Times New Roman"/>
          <w:sz w:val="28"/>
          <w:szCs w:val="28"/>
          <w:lang w:val="kk-KZ"/>
        </w:rPr>
      </w:pPr>
    </w:p>
    <w:p w:rsidR="00DD5936" w:rsidRPr="00DD5936" w:rsidRDefault="00DD5936" w:rsidP="00DD5936">
      <w:pPr>
        <w:spacing w:after="0" w:line="240" w:lineRule="auto"/>
        <w:jc w:val="both"/>
        <w:rPr>
          <w:rFonts w:ascii="Times New Roman" w:eastAsia="Times New Roman" w:hAnsi="Times New Roman" w:cs="Times New Roman"/>
          <w:sz w:val="28"/>
          <w:szCs w:val="28"/>
          <w:lang w:val="kk-KZ"/>
        </w:rPr>
      </w:pPr>
      <w:r>
        <w:rPr>
          <w:rFonts w:ascii="Times New Roman" w:hAnsi="Times New Roman" w:cs="Times New Roman"/>
          <w:noProof/>
          <w:sz w:val="28"/>
          <w:szCs w:val="28"/>
          <w:lang w:val="kk-KZ"/>
        </w:rPr>
        <w:t xml:space="preserve"> </w:t>
      </w:r>
      <w:r w:rsidR="00D26E9D">
        <w:rPr>
          <w:rFonts w:ascii="Times New Roman" w:hAnsi="Times New Roman" w:cs="Times New Roman"/>
          <w:noProof/>
          <w:sz w:val="28"/>
          <w:szCs w:val="28"/>
          <w:lang w:val="kk-KZ"/>
        </w:rPr>
        <w:t xml:space="preserve"> </w:t>
      </w:r>
      <w:r>
        <w:rPr>
          <w:rFonts w:ascii="Times New Roman" w:hAnsi="Times New Roman" w:cs="Times New Roman"/>
          <w:noProof/>
          <w:sz w:val="28"/>
          <w:szCs w:val="28"/>
          <w:lang w:val="kk-KZ"/>
        </w:rPr>
        <w:t xml:space="preserve">1. </w:t>
      </w:r>
      <w:r w:rsidRPr="00DD5936">
        <w:rPr>
          <w:rFonts w:ascii="Times New Roman" w:hAnsi="Times New Roman" w:cs="Times New Roman"/>
          <w:noProof/>
          <w:sz w:val="28"/>
          <w:szCs w:val="28"/>
          <w:lang w:val="kk-KZ"/>
        </w:rPr>
        <w:t xml:space="preserve">Инвестицияларды </w:t>
      </w:r>
      <w:r w:rsidRPr="00DD5936">
        <w:rPr>
          <w:rFonts w:ascii="Times New Roman" w:eastAsia="MS Mincho" w:hAnsi="Times New Roman" w:cs="Times New Roman"/>
          <w:noProof/>
          <w:sz w:val="28"/>
          <w:szCs w:val="28"/>
          <w:lang w:val="kk-KZ"/>
        </w:rPr>
        <w:t>қ</w:t>
      </w:r>
      <w:r w:rsidRPr="00DD5936">
        <w:rPr>
          <w:rFonts w:ascii="Times New Roman" w:hAnsi="Times New Roman" w:cs="Times New Roman"/>
          <w:noProof/>
          <w:sz w:val="28"/>
          <w:szCs w:val="28"/>
          <w:lang w:val="kk-KZ"/>
        </w:rPr>
        <w:t>алыптастыру сипаты бойынша  түрлері.</w:t>
      </w:r>
    </w:p>
    <w:p w:rsidR="00DD5936" w:rsidRDefault="00DD5936" w:rsidP="00DD5936">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D26E9D">
        <w:rPr>
          <w:rFonts w:ascii="Times New Roman" w:hAnsi="Times New Roman" w:cs="Times New Roman"/>
          <w:noProof/>
          <w:sz w:val="28"/>
          <w:szCs w:val="28"/>
          <w:lang w:val="kk-KZ"/>
        </w:rPr>
        <w:t xml:space="preserve"> </w:t>
      </w:r>
      <w:r>
        <w:rPr>
          <w:rFonts w:ascii="Times New Roman" w:hAnsi="Times New Roman" w:cs="Times New Roman"/>
          <w:noProof/>
          <w:sz w:val="28"/>
          <w:szCs w:val="28"/>
          <w:lang w:val="kk-KZ"/>
        </w:rPr>
        <w:t xml:space="preserve">2. </w:t>
      </w:r>
      <w:r w:rsidRPr="00BD739A">
        <w:rPr>
          <w:rFonts w:ascii="Times New Roman" w:hAnsi="Times New Roman" w:cs="Times New Roman"/>
          <w:noProof/>
          <w:sz w:val="28"/>
          <w:szCs w:val="28"/>
          <w:lang w:val="kk-KZ"/>
        </w:rPr>
        <w:t>Инвестициялы</w:t>
      </w:r>
      <w:r w:rsidRPr="00BD739A">
        <w:rPr>
          <w:rFonts w:ascii="Times New Roman" w:eastAsia="MS Mincho" w:hAnsi="Times New Roman" w:cs="Times New Roman"/>
          <w:noProof/>
          <w:sz w:val="28"/>
          <w:szCs w:val="28"/>
          <w:lang w:val="kk-KZ"/>
        </w:rPr>
        <w:t>қ</w:t>
      </w:r>
      <w:r w:rsidRPr="00BD739A">
        <w:rPr>
          <w:rFonts w:ascii="Times New Roman" w:hAnsi="Times New Roman" w:cs="Times New Roman"/>
          <w:noProof/>
          <w:sz w:val="28"/>
          <w:szCs w:val="28"/>
          <w:lang w:val="kk-KZ"/>
        </w:rPr>
        <w:t xml:space="preserve"> саясатты тиімді </w:t>
      </w:r>
      <w:r>
        <w:rPr>
          <w:rFonts w:ascii="Times New Roman" w:hAnsi="Times New Roman" w:cs="Times New Roman"/>
          <w:noProof/>
          <w:sz w:val="28"/>
          <w:szCs w:val="28"/>
          <w:lang w:val="kk-KZ"/>
        </w:rPr>
        <w:t xml:space="preserve"> </w:t>
      </w:r>
      <w:r w:rsidRPr="00BD739A">
        <w:rPr>
          <w:rFonts w:ascii="Times New Roman" w:hAnsi="Times New Roman" w:cs="Times New Roman"/>
          <w:noProof/>
          <w:sz w:val="28"/>
          <w:szCs w:val="28"/>
          <w:lang w:val="kk-KZ"/>
        </w:rPr>
        <w:t>ж</w:t>
      </w:r>
      <w:r w:rsidRPr="00BD739A">
        <w:rPr>
          <w:rFonts w:ascii="Times New Roman" w:eastAsia="MS Mincho" w:hAnsi="Times New Roman" w:cs="Times New Roman"/>
          <w:noProof/>
          <w:sz w:val="28"/>
          <w:szCs w:val="28"/>
          <w:lang w:val="kk-KZ"/>
        </w:rPr>
        <w:t>ү</w:t>
      </w:r>
      <w:r w:rsidRPr="00BD739A">
        <w:rPr>
          <w:rFonts w:ascii="Times New Roman" w:hAnsi="Times New Roman" w:cs="Times New Roman"/>
          <w:noProof/>
          <w:sz w:val="28"/>
          <w:szCs w:val="28"/>
          <w:lang w:val="kk-KZ"/>
        </w:rPr>
        <w:t>ргізу</w:t>
      </w:r>
      <w:r>
        <w:rPr>
          <w:rFonts w:ascii="Times New Roman" w:hAnsi="Times New Roman" w:cs="Times New Roman"/>
          <w:noProof/>
          <w:sz w:val="28"/>
          <w:szCs w:val="28"/>
          <w:lang w:val="kk-KZ"/>
        </w:rPr>
        <w:t xml:space="preserve">  және </w:t>
      </w:r>
      <w:r w:rsidRPr="00BD739A">
        <w:rPr>
          <w:rFonts w:ascii="Times New Roman" w:hAnsi="Times New Roman" w:cs="Times New Roman"/>
          <w:noProof/>
          <w:sz w:val="28"/>
          <w:szCs w:val="28"/>
          <w:lang w:val="kk-KZ"/>
        </w:rPr>
        <w:t xml:space="preserve"> о</w:t>
      </w:r>
      <w:r w:rsidRPr="00BD739A">
        <w:rPr>
          <w:rFonts w:ascii="Times New Roman" w:eastAsia="MS Mincho" w:hAnsi="Times New Roman" w:cs="Times New Roman"/>
          <w:noProof/>
          <w:sz w:val="28"/>
          <w:szCs w:val="28"/>
          <w:lang w:val="kk-KZ"/>
        </w:rPr>
        <w:t>ң</w:t>
      </w:r>
      <w:r w:rsidRPr="00BD739A">
        <w:rPr>
          <w:rFonts w:ascii="Times New Roman" w:hAnsi="Times New Roman" w:cs="Times New Roman"/>
          <w:noProof/>
          <w:sz w:val="28"/>
          <w:szCs w:val="28"/>
          <w:lang w:val="kk-KZ"/>
        </w:rPr>
        <w:t>тайл</w:t>
      </w:r>
      <w:r>
        <w:rPr>
          <w:rFonts w:ascii="Times New Roman" w:hAnsi="Times New Roman" w:cs="Times New Roman"/>
          <w:noProof/>
          <w:sz w:val="28"/>
          <w:szCs w:val="28"/>
          <w:lang w:val="kk-KZ"/>
        </w:rPr>
        <w:t>андыру</w:t>
      </w:r>
    </w:p>
    <w:p w:rsidR="00DD5936" w:rsidRDefault="00D26E9D" w:rsidP="00DD5936">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DD5936">
        <w:rPr>
          <w:rFonts w:ascii="Times New Roman" w:eastAsia="Times New Roman" w:hAnsi="Times New Roman" w:cs="Times New Roman"/>
          <w:sz w:val="28"/>
          <w:szCs w:val="28"/>
          <w:lang w:val="kk-KZ"/>
        </w:rPr>
        <w:t xml:space="preserve">3. </w:t>
      </w:r>
      <w:r w:rsidR="00DD5936" w:rsidRPr="00BD739A">
        <w:rPr>
          <w:rFonts w:ascii="Times New Roman" w:eastAsia="Times New Roman" w:hAnsi="Times New Roman" w:cs="Times New Roman"/>
          <w:sz w:val="28"/>
          <w:szCs w:val="28"/>
          <w:lang w:val="kk-KZ"/>
        </w:rPr>
        <w:t xml:space="preserve">Инвестициялық </w:t>
      </w:r>
      <w:r w:rsidR="006B28E0">
        <w:rPr>
          <w:rFonts w:ascii="Times New Roman" w:eastAsia="Times New Roman" w:hAnsi="Times New Roman" w:cs="Times New Roman"/>
          <w:sz w:val="28"/>
          <w:szCs w:val="28"/>
          <w:lang w:val="kk-KZ"/>
        </w:rPr>
        <w:t xml:space="preserve"> </w:t>
      </w:r>
      <w:r w:rsidR="00DD5936" w:rsidRPr="00BD739A">
        <w:rPr>
          <w:rFonts w:ascii="Times New Roman" w:eastAsia="Times New Roman" w:hAnsi="Times New Roman" w:cs="Times New Roman"/>
          <w:sz w:val="28"/>
          <w:szCs w:val="28"/>
          <w:lang w:val="kk-KZ"/>
        </w:rPr>
        <w:t xml:space="preserve">жобаларды </w:t>
      </w:r>
      <w:r w:rsidR="006B28E0">
        <w:rPr>
          <w:rFonts w:ascii="Times New Roman" w:eastAsia="Times New Roman" w:hAnsi="Times New Roman" w:cs="Times New Roman"/>
          <w:sz w:val="28"/>
          <w:szCs w:val="28"/>
          <w:lang w:val="kk-KZ"/>
        </w:rPr>
        <w:t xml:space="preserve"> </w:t>
      </w:r>
      <w:r w:rsidR="00DD5936" w:rsidRPr="00BD739A">
        <w:rPr>
          <w:rFonts w:ascii="Times New Roman" w:eastAsia="Times New Roman" w:hAnsi="Times New Roman" w:cs="Times New Roman"/>
          <w:sz w:val="28"/>
          <w:szCs w:val="28"/>
          <w:lang w:val="kk-KZ"/>
        </w:rPr>
        <w:t>қаржылық</w:t>
      </w:r>
      <w:r w:rsidR="006B28E0">
        <w:rPr>
          <w:rFonts w:ascii="Times New Roman" w:eastAsia="Times New Roman" w:hAnsi="Times New Roman" w:cs="Times New Roman"/>
          <w:sz w:val="28"/>
          <w:szCs w:val="28"/>
          <w:lang w:val="kk-KZ"/>
        </w:rPr>
        <w:t xml:space="preserve"> </w:t>
      </w:r>
      <w:r w:rsidR="00DD5936" w:rsidRPr="00BD739A">
        <w:rPr>
          <w:rFonts w:ascii="Times New Roman" w:eastAsia="Times New Roman" w:hAnsi="Times New Roman" w:cs="Times New Roman"/>
          <w:sz w:val="28"/>
          <w:szCs w:val="28"/>
          <w:lang w:val="kk-KZ"/>
        </w:rPr>
        <w:t xml:space="preserve"> талдау</w:t>
      </w:r>
      <w:r w:rsidR="006B28E0">
        <w:rPr>
          <w:rFonts w:ascii="Times New Roman" w:eastAsia="Times New Roman" w:hAnsi="Times New Roman" w:cs="Times New Roman"/>
          <w:sz w:val="28"/>
          <w:szCs w:val="28"/>
          <w:lang w:val="kk-KZ"/>
        </w:rPr>
        <w:t>.</w:t>
      </w:r>
    </w:p>
    <w:p w:rsidR="00DD5936" w:rsidRDefault="00D26E9D" w:rsidP="006B28E0">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6B28E0">
        <w:rPr>
          <w:rFonts w:ascii="Times New Roman" w:eastAsia="Times New Roman" w:hAnsi="Times New Roman" w:cs="Times New Roman"/>
          <w:sz w:val="28"/>
          <w:szCs w:val="28"/>
          <w:lang w:val="kk-KZ"/>
        </w:rPr>
        <w:t xml:space="preserve">4. </w:t>
      </w:r>
      <w:r>
        <w:rPr>
          <w:rFonts w:ascii="Times New Roman" w:eastAsia="Times New Roman" w:hAnsi="Times New Roman" w:cs="Times New Roman"/>
          <w:sz w:val="28"/>
          <w:szCs w:val="28"/>
          <w:lang w:val="kk-KZ"/>
        </w:rPr>
        <w:t xml:space="preserve"> </w:t>
      </w:r>
      <w:r w:rsidR="00DD5936" w:rsidRPr="00BD739A">
        <w:rPr>
          <w:rFonts w:ascii="Times New Roman" w:eastAsia="Times New Roman" w:hAnsi="Times New Roman" w:cs="Times New Roman"/>
          <w:sz w:val="28"/>
          <w:szCs w:val="28"/>
          <w:lang w:val="kk-KZ"/>
        </w:rPr>
        <w:t xml:space="preserve">Жобаның </w:t>
      </w:r>
      <w:r>
        <w:rPr>
          <w:rFonts w:ascii="Times New Roman" w:eastAsia="Times New Roman" w:hAnsi="Times New Roman" w:cs="Times New Roman"/>
          <w:sz w:val="28"/>
          <w:szCs w:val="28"/>
          <w:lang w:val="kk-KZ"/>
        </w:rPr>
        <w:t xml:space="preserve"> </w:t>
      </w:r>
      <w:r w:rsidR="00DD5936" w:rsidRPr="00BD739A">
        <w:rPr>
          <w:rFonts w:ascii="Times New Roman" w:eastAsia="Times New Roman" w:hAnsi="Times New Roman" w:cs="Times New Roman"/>
          <w:sz w:val="28"/>
          <w:szCs w:val="28"/>
          <w:lang w:val="kk-KZ"/>
        </w:rPr>
        <w:t xml:space="preserve">өтелу </w:t>
      </w:r>
      <w:r>
        <w:rPr>
          <w:rFonts w:ascii="Times New Roman" w:eastAsia="Times New Roman" w:hAnsi="Times New Roman" w:cs="Times New Roman"/>
          <w:sz w:val="28"/>
          <w:szCs w:val="28"/>
          <w:lang w:val="kk-KZ"/>
        </w:rPr>
        <w:t xml:space="preserve"> </w:t>
      </w:r>
      <w:r w:rsidR="00DD5936" w:rsidRPr="00BD739A">
        <w:rPr>
          <w:rFonts w:ascii="Times New Roman" w:eastAsia="Times New Roman" w:hAnsi="Times New Roman" w:cs="Times New Roman"/>
          <w:sz w:val="28"/>
          <w:szCs w:val="28"/>
          <w:lang w:val="kk-KZ"/>
        </w:rPr>
        <w:t>мерзім</w:t>
      </w:r>
      <w:r>
        <w:rPr>
          <w:rFonts w:ascii="Times New Roman" w:eastAsia="Times New Roman" w:hAnsi="Times New Roman" w:cs="Times New Roman"/>
          <w:sz w:val="28"/>
          <w:szCs w:val="28"/>
          <w:lang w:val="kk-KZ"/>
        </w:rPr>
        <w:t>дер</w:t>
      </w:r>
      <w:r w:rsidR="00DD5936" w:rsidRPr="00BD739A">
        <w:rPr>
          <w:rFonts w:ascii="Times New Roman" w:eastAsia="Times New Roman" w:hAnsi="Times New Roman" w:cs="Times New Roman"/>
          <w:sz w:val="28"/>
          <w:szCs w:val="28"/>
          <w:lang w:val="kk-KZ"/>
        </w:rPr>
        <w:t>і</w:t>
      </w:r>
      <w:r>
        <w:rPr>
          <w:rFonts w:ascii="Times New Roman" w:eastAsia="Times New Roman" w:hAnsi="Times New Roman" w:cs="Times New Roman"/>
          <w:sz w:val="28"/>
          <w:szCs w:val="28"/>
          <w:lang w:val="kk-KZ"/>
        </w:rPr>
        <w:t>.</w:t>
      </w:r>
    </w:p>
    <w:p w:rsidR="00DD5936" w:rsidRDefault="00DD5936" w:rsidP="00BD739A">
      <w:pPr>
        <w:spacing w:after="0" w:line="240" w:lineRule="auto"/>
        <w:ind w:firstLine="540"/>
        <w:jc w:val="both"/>
        <w:rPr>
          <w:rFonts w:ascii="Times New Roman" w:eastAsia="Times New Roman" w:hAnsi="Times New Roman" w:cs="Times New Roman"/>
          <w:sz w:val="28"/>
          <w:szCs w:val="28"/>
          <w:lang w:val="kk-KZ"/>
        </w:rPr>
      </w:pPr>
    </w:p>
    <w:p w:rsidR="00014F4A" w:rsidRDefault="00014F4A" w:rsidP="00D26E9D">
      <w:pPr>
        <w:framePr w:hSpace="180" w:wrap="around" w:vAnchor="text" w:hAnchor="text" w:y="1"/>
        <w:spacing w:after="0" w:line="240" w:lineRule="auto"/>
        <w:suppressOverlap/>
        <w:jc w:val="center"/>
        <w:rPr>
          <w:rFonts w:ascii="Times New Roman" w:hAnsi="Times New Roman" w:cs="Times New Roman"/>
          <w:b/>
          <w:sz w:val="28"/>
          <w:szCs w:val="28"/>
          <w:lang w:val="kk-KZ"/>
        </w:rPr>
      </w:pPr>
      <w:r w:rsidRPr="00BD739A">
        <w:rPr>
          <w:rFonts w:ascii="Times New Roman" w:hAnsi="Times New Roman" w:cs="Times New Roman"/>
          <w:b/>
          <w:sz w:val="28"/>
          <w:szCs w:val="28"/>
          <w:lang w:val="kk-KZ"/>
        </w:rPr>
        <w:lastRenderedPageBreak/>
        <w:t>9 - тақырып. Несиелендіруді ұйымдастыру  және қарыз алушының несие қабілеттілігін бағалау. Банктік несиелерді  қайтаруды қамтамасыз ету түрлері және формалары</w:t>
      </w:r>
    </w:p>
    <w:p w:rsidR="00D26E9D" w:rsidRPr="00BD739A" w:rsidRDefault="00D26E9D" w:rsidP="00D26E9D">
      <w:pPr>
        <w:framePr w:hSpace="180" w:wrap="around" w:vAnchor="text" w:hAnchor="text" w:y="1"/>
        <w:spacing w:after="0" w:line="240" w:lineRule="auto"/>
        <w:suppressOverlap/>
        <w:jc w:val="center"/>
        <w:rPr>
          <w:rFonts w:ascii="Times New Roman" w:hAnsi="Times New Roman" w:cs="Times New Roman"/>
          <w:b/>
          <w:color w:val="000000"/>
          <w:sz w:val="28"/>
          <w:szCs w:val="28"/>
          <w:lang w:val="kk-KZ" w:eastAsia="zh-CN"/>
        </w:rPr>
      </w:pPr>
    </w:p>
    <w:p w:rsidR="00014F4A" w:rsidRPr="00BD739A" w:rsidRDefault="00014F4A" w:rsidP="00BD739A">
      <w:pPr>
        <w:pStyle w:val="a5"/>
        <w:framePr w:hSpace="180" w:wrap="around" w:vAnchor="text" w:hAnchor="text" w:y="1"/>
        <w:numPr>
          <w:ilvl w:val="0"/>
          <w:numId w:val="58"/>
        </w:numPr>
        <w:tabs>
          <w:tab w:val="left" w:pos="453"/>
        </w:tabs>
        <w:spacing w:after="0" w:line="240" w:lineRule="auto"/>
        <w:suppressOverlap/>
        <w:jc w:val="both"/>
        <w:rPr>
          <w:rFonts w:ascii="Times New Roman" w:hAnsi="Times New Roman" w:cs="Times New Roman"/>
          <w:color w:val="000000"/>
          <w:sz w:val="28"/>
          <w:szCs w:val="28"/>
          <w:lang w:val="kk-KZ" w:eastAsia="zh-CN"/>
        </w:rPr>
      </w:pPr>
      <w:r w:rsidRPr="00BD739A">
        <w:rPr>
          <w:rFonts w:ascii="Times New Roman" w:hAnsi="Times New Roman" w:cs="Times New Roman"/>
          <w:color w:val="000000"/>
          <w:sz w:val="28"/>
          <w:szCs w:val="28"/>
          <w:lang w:val="kk-KZ" w:eastAsia="zh-CN"/>
        </w:rPr>
        <w:t xml:space="preserve">Несие беру кезеңдері. Банктік несиелерді алу үшін қажетті құжаттар. </w:t>
      </w:r>
    </w:p>
    <w:p w:rsidR="00014F4A" w:rsidRPr="00BD739A" w:rsidRDefault="00014F4A" w:rsidP="00BD739A">
      <w:pPr>
        <w:framePr w:hSpace="180" w:wrap="around" w:vAnchor="text" w:hAnchor="text" w:y="1"/>
        <w:numPr>
          <w:ilvl w:val="0"/>
          <w:numId w:val="58"/>
        </w:numPr>
        <w:tabs>
          <w:tab w:val="left" w:pos="453"/>
        </w:tabs>
        <w:spacing w:after="0" w:line="240" w:lineRule="auto"/>
        <w:ind w:left="0" w:firstLine="0"/>
        <w:suppressOverlap/>
        <w:jc w:val="both"/>
        <w:rPr>
          <w:rFonts w:ascii="Times New Roman" w:hAnsi="Times New Roman" w:cs="Times New Roman"/>
          <w:color w:val="000000"/>
          <w:sz w:val="28"/>
          <w:szCs w:val="28"/>
          <w:lang w:val="kk-KZ" w:eastAsia="zh-CN"/>
        </w:rPr>
      </w:pPr>
      <w:r w:rsidRPr="00BD739A">
        <w:rPr>
          <w:rFonts w:ascii="Times New Roman" w:hAnsi="Times New Roman" w:cs="Times New Roman"/>
          <w:color w:val="000000"/>
          <w:sz w:val="28"/>
          <w:szCs w:val="28"/>
          <w:lang w:val="kk-KZ" w:eastAsia="zh-CN"/>
        </w:rPr>
        <w:t xml:space="preserve">Несиелік келісім – шарт. Несиелік келісімдер.  Банктік несиелерді қайтару және берілу тәртіптері. </w:t>
      </w:r>
    </w:p>
    <w:p w:rsidR="00014F4A" w:rsidRPr="00BD739A" w:rsidRDefault="00014F4A" w:rsidP="00BD739A">
      <w:pPr>
        <w:framePr w:hSpace="180" w:wrap="around" w:vAnchor="text" w:hAnchor="text" w:y="1"/>
        <w:tabs>
          <w:tab w:val="left" w:pos="453"/>
        </w:tabs>
        <w:spacing w:after="0" w:line="240" w:lineRule="auto"/>
        <w:suppressOverlap/>
        <w:jc w:val="both"/>
        <w:rPr>
          <w:rFonts w:ascii="Times New Roman" w:hAnsi="Times New Roman" w:cs="Times New Roman"/>
          <w:sz w:val="28"/>
          <w:szCs w:val="28"/>
          <w:lang w:val="kk-KZ"/>
        </w:rPr>
      </w:pPr>
      <w:r w:rsidRPr="00BD739A">
        <w:rPr>
          <w:rFonts w:ascii="Times New Roman" w:hAnsi="Times New Roman" w:cs="Times New Roman"/>
          <w:color w:val="000000"/>
          <w:sz w:val="28"/>
          <w:szCs w:val="28"/>
          <w:lang w:val="kk-KZ" w:eastAsia="zh-CN"/>
        </w:rPr>
        <w:t>3.</w:t>
      </w:r>
      <w:r w:rsidRPr="00BD739A">
        <w:rPr>
          <w:rFonts w:ascii="Times New Roman" w:hAnsi="Times New Roman" w:cs="Times New Roman"/>
          <w:color w:val="000000"/>
          <w:sz w:val="28"/>
          <w:szCs w:val="28"/>
          <w:lang w:eastAsia="zh-CN"/>
        </w:rPr>
        <w:t xml:space="preserve"> </w:t>
      </w:r>
      <w:r w:rsidRPr="00BD739A">
        <w:rPr>
          <w:rFonts w:ascii="Times New Roman" w:hAnsi="Times New Roman" w:cs="Times New Roman"/>
          <w:color w:val="000000"/>
          <w:sz w:val="28"/>
          <w:szCs w:val="28"/>
          <w:lang w:val="kk-KZ" w:eastAsia="zh-CN"/>
        </w:rPr>
        <w:t xml:space="preserve">Бухгалтерлік есептер мен баланстарды тексеру кезеңдері. </w:t>
      </w:r>
    </w:p>
    <w:p w:rsidR="00D26E9D" w:rsidRDefault="00014F4A" w:rsidP="00BD739A">
      <w:pPr>
        <w:spacing w:after="0" w:line="240" w:lineRule="auto"/>
        <w:jc w:val="both"/>
        <w:rPr>
          <w:rFonts w:ascii="Times New Roman" w:hAnsi="Times New Roman" w:cs="Times New Roman"/>
          <w:sz w:val="28"/>
          <w:szCs w:val="28"/>
          <w:lang w:val="kk-KZ"/>
        </w:rPr>
      </w:pPr>
      <w:r w:rsidRPr="00BD739A">
        <w:rPr>
          <w:rFonts w:ascii="Times New Roman" w:hAnsi="Times New Roman" w:cs="Times New Roman"/>
          <w:color w:val="000000"/>
          <w:sz w:val="28"/>
          <w:szCs w:val="28"/>
          <w:lang w:val="kk-KZ" w:eastAsia="zh-CN"/>
        </w:rPr>
        <w:t>4. Қаржылық есептіліктің талдамы. Несиелік тәуекелді бағалаудың стратегиялық әдістері.</w:t>
      </w:r>
      <w:r w:rsidRPr="00BD739A">
        <w:rPr>
          <w:rFonts w:ascii="Times New Roman" w:hAnsi="Times New Roman" w:cs="Times New Roman"/>
          <w:sz w:val="28"/>
          <w:szCs w:val="28"/>
          <w:lang w:val="kk-KZ"/>
        </w:rPr>
        <w:t xml:space="preserve"> </w:t>
      </w:r>
    </w:p>
    <w:p w:rsidR="00D26E9D" w:rsidRPr="00D26E9D" w:rsidRDefault="00D26E9D" w:rsidP="00D26E9D">
      <w:pPr>
        <w:pStyle w:val="a5"/>
        <w:numPr>
          <w:ilvl w:val="0"/>
          <w:numId w:val="67"/>
        </w:numPr>
        <w:tabs>
          <w:tab w:val="left" w:pos="453"/>
        </w:tabs>
        <w:spacing w:after="0" w:line="240" w:lineRule="auto"/>
        <w:jc w:val="both"/>
        <w:rPr>
          <w:rFonts w:ascii="Times New Roman" w:hAnsi="Times New Roman" w:cs="Times New Roman"/>
          <w:b/>
          <w:color w:val="000000"/>
          <w:sz w:val="28"/>
          <w:szCs w:val="28"/>
          <w:lang w:val="kk-KZ" w:eastAsia="zh-CN"/>
        </w:rPr>
      </w:pPr>
      <w:r>
        <w:rPr>
          <w:rFonts w:ascii="Times New Roman" w:hAnsi="Times New Roman" w:cs="Times New Roman"/>
          <w:b/>
          <w:sz w:val="28"/>
          <w:szCs w:val="28"/>
          <w:lang w:val="kk-KZ"/>
        </w:rPr>
        <w:t xml:space="preserve"> </w:t>
      </w:r>
      <w:r w:rsidRPr="00D26E9D">
        <w:rPr>
          <w:rFonts w:ascii="Times New Roman" w:hAnsi="Times New Roman" w:cs="Times New Roman"/>
          <w:b/>
          <w:color w:val="000000"/>
          <w:sz w:val="28"/>
          <w:szCs w:val="28"/>
          <w:lang w:val="kk-KZ" w:eastAsia="zh-CN"/>
        </w:rPr>
        <w:t xml:space="preserve">Несие беру кезеңдері. Банктік несиелерді алу үшін қажетті құжаттар. </w:t>
      </w:r>
    </w:p>
    <w:p w:rsidR="008915BF" w:rsidRPr="00BD739A" w:rsidRDefault="00D26E9D" w:rsidP="00BD739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8915BF" w:rsidRPr="00BD739A">
        <w:rPr>
          <w:rFonts w:ascii="Times New Roman" w:hAnsi="Times New Roman" w:cs="Times New Roman"/>
          <w:sz w:val="28"/>
          <w:szCs w:val="28"/>
          <w:lang w:val="kk-KZ"/>
        </w:rPr>
        <w:t>Несиенің берілу процесі – бұл қоғамдағы экономикалық өзара байланыстарды алып жатқан күрделі құбылыстарды білдіреді. Сондықтан да, несиенің экономикалық категория ретіндегі мәнін тереңдей ұғыну несиелеудің негізгі қағидаларын анықтап білмейінше жеткіліксіз болып саналады. Несиелеуді ұйымдастыру негізі мынадай қағидаларға сүйенеді:</w:t>
      </w:r>
    </w:p>
    <w:p w:rsidR="008915BF" w:rsidRPr="00BD739A" w:rsidRDefault="008915BF" w:rsidP="00BD739A">
      <w:pPr>
        <w:numPr>
          <w:ilvl w:val="0"/>
          <w:numId w:val="24"/>
        </w:numPr>
        <w:tabs>
          <w:tab w:val="num" w:pos="0"/>
        </w:tabs>
        <w:spacing w:after="0" w:line="240" w:lineRule="auto"/>
        <w:ind w:firstLine="357"/>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несиенің мақсаттылығы;</w:t>
      </w:r>
    </w:p>
    <w:p w:rsidR="008915BF" w:rsidRPr="00BD739A" w:rsidRDefault="008915BF" w:rsidP="00BD739A">
      <w:pPr>
        <w:numPr>
          <w:ilvl w:val="0"/>
          <w:numId w:val="24"/>
        </w:numPr>
        <w:tabs>
          <w:tab w:val="num" w:pos="0"/>
        </w:tabs>
        <w:spacing w:after="0" w:line="240" w:lineRule="auto"/>
        <w:ind w:firstLine="357"/>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несиенің мерзімділігі немесе қайтарымдылығы;</w:t>
      </w:r>
    </w:p>
    <w:p w:rsidR="008915BF" w:rsidRPr="00BD739A" w:rsidRDefault="008915BF" w:rsidP="00BD739A">
      <w:pPr>
        <w:numPr>
          <w:ilvl w:val="0"/>
          <w:numId w:val="24"/>
        </w:numPr>
        <w:tabs>
          <w:tab w:val="num" w:pos="0"/>
        </w:tabs>
        <w:spacing w:after="0" w:line="240" w:lineRule="auto"/>
        <w:ind w:firstLine="357"/>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несиенің ақылылығы;</w:t>
      </w:r>
    </w:p>
    <w:p w:rsidR="008915BF" w:rsidRPr="00BD739A" w:rsidRDefault="008915BF" w:rsidP="00BD739A">
      <w:pPr>
        <w:numPr>
          <w:ilvl w:val="0"/>
          <w:numId w:val="24"/>
        </w:numPr>
        <w:tabs>
          <w:tab w:val="num" w:pos="0"/>
        </w:tabs>
        <w:spacing w:after="0" w:line="240" w:lineRule="auto"/>
        <w:ind w:firstLine="357"/>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несиенің қамтамасыз етілуі;</w:t>
      </w:r>
    </w:p>
    <w:p w:rsidR="008915BF" w:rsidRPr="00BD739A" w:rsidRDefault="008915BF" w:rsidP="00BD739A">
      <w:pPr>
        <w:numPr>
          <w:ilvl w:val="0"/>
          <w:numId w:val="24"/>
        </w:numPr>
        <w:spacing w:after="0" w:line="240" w:lineRule="auto"/>
        <w:ind w:firstLine="357"/>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несиенің сыйақылылығы;</w:t>
      </w:r>
    </w:p>
    <w:p w:rsidR="008915BF" w:rsidRPr="00BD739A" w:rsidRDefault="008915BF" w:rsidP="00BD739A">
      <w:pPr>
        <w:spacing w:after="0" w:line="240" w:lineRule="auto"/>
        <w:ind w:firstLine="357"/>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Несиелеудің соңғы қағидасы шетелдік банктік тәжірибеде бірінші класты қарыз алушылар үшін жиі қолданылады. Мұндай жағдайда несие сыйақы ретінде ешқандай да қамтамасыз етілмеген түрде беріледі. </w:t>
      </w:r>
    </w:p>
    <w:p w:rsidR="008915BF" w:rsidRPr="00BD739A" w:rsidRDefault="008915BF" w:rsidP="00BD739A">
      <w:pPr>
        <w:spacing w:after="0" w:line="240" w:lineRule="auto"/>
        <w:ind w:firstLine="357"/>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Несиенің мақсаттылығы несиелеудің басты қағидасы ретінде, несиенің қандай мақсатқа сұралып отырғандығын сипаттайды. </w:t>
      </w:r>
    </w:p>
    <w:p w:rsidR="008915BF" w:rsidRPr="00BD739A" w:rsidRDefault="008915BF" w:rsidP="00BD739A">
      <w:pPr>
        <w:spacing w:after="0" w:line="240" w:lineRule="auto"/>
        <w:ind w:firstLine="357"/>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Мерзімділік – бұл белгілі экономикалық категория ретіндегі мәніне негізделетін несиенің ерекше бір белгісі. Бұл қағида несие берушінің қарыз алушыға берген қаражатының белгілі бір уақыт өткен соң қайтарылуға тиістігімен қорытындалады. Осыдан барып несиенің қайтарымдылық қағидасы туындайды.</w:t>
      </w:r>
    </w:p>
    <w:p w:rsidR="008915BF" w:rsidRPr="00BD739A" w:rsidRDefault="008915BF" w:rsidP="00BD739A">
      <w:pPr>
        <w:spacing w:after="0" w:line="240" w:lineRule="auto"/>
        <w:ind w:firstLine="357"/>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Несиенің қайтарымдылық қағидасы оны экономикалық категория ретінде, басқадай тауарлы-ақшалай қатынастардың экономикалық категорияларынан ажыратады. Себебі, қайтарылмайтын несие болмайды.</w:t>
      </w:r>
    </w:p>
    <w:p w:rsidR="008915BF" w:rsidRPr="00BD739A" w:rsidRDefault="008915BF" w:rsidP="00BD739A">
      <w:pPr>
        <w:spacing w:after="0" w:line="240" w:lineRule="auto"/>
        <w:ind w:firstLine="357"/>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Несиенің мерзімділігі – несиенің тек қана қайтарылып қоймай, яғни оның қатаң белгіленген мерзімде қайтарылуға тиістігін көздейді. Несиенің мерзімділігі ссуданың берілу жағдайын сипаттайтын басты көрсеткіш. Ол негізінен банк пен клиент арасында жасалатын несиелік келісім-шарт құжатында көрсетіледі. Егер де келісілген уақыт өтіп кетіп, ссуда қайтарылмаса, ол уақыты өткен ссудалардың қатарына жатқызылады. Уақыты өтіп кеткен несиелер көрсеткіші қаншалықты төмен болса, соғұрлым банк қызметі тұрақты және оның зиян шегу ықтималдығы біршама төмен болып келеді.</w:t>
      </w:r>
    </w:p>
    <w:p w:rsidR="008915BF" w:rsidRPr="00BD739A" w:rsidRDefault="008915BF" w:rsidP="00BD739A">
      <w:pPr>
        <w:spacing w:after="0" w:line="240" w:lineRule="auto"/>
        <w:ind w:firstLine="357"/>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lastRenderedPageBreak/>
        <w:t>Несиенің ақылылығы – бұл қарыз берушінің қарыз алушыға берілетін қаражатын қайтару барысында бастапқы сомадан өсіп қайтарылатындығын білдіреді. Іс жүзінде ақылылық – бұл несиені пайдаланғаны үшін төленетін пайыз түрінде беріледі. Қарыз алушының ссуданы пайдаланғаны үшін төлейтін пайызын несиенің бағасы деп атайды.</w:t>
      </w:r>
    </w:p>
    <w:p w:rsidR="008915BF" w:rsidRPr="00BD739A" w:rsidRDefault="008915BF" w:rsidP="00BD739A">
      <w:pPr>
        <w:spacing w:after="0" w:line="240" w:lineRule="auto"/>
        <w:ind w:firstLine="357"/>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Қазіргі банктердің несие үшін пайыз мөлшерін белгілеудегі ескеретін басты факторларына мыналарды жатқызуға болады:</w:t>
      </w:r>
    </w:p>
    <w:p w:rsidR="008915BF" w:rsidRPr="00BD739A" w:rsidRDefault="008915BF" w:rsidP="00BD739A">
      <w:pPr>
        <w:numPr>
          <w:ilvl w:val="0"/>
          <w:numId w:val="24"/>
        </w:numPr>
        <w:tabs>
          <w:tab w:val="clear" w:pos="644"/>
          <w:tab w:val="num" w:pos="0"/>
        </w:tabs>
        <w:spacing w:after="0" w:line="240" w:lineRule="auto"/>
        <w:ind w:left="0" w:firstLine="36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орталық банктің коммерциялық банктерге беретін ссудалар бойынша белгіленетін пайыздың базалық мөлшері;</w:t>
      </w:r>
    </w:p>
    <w:p w:rsidR="008915BF" w:rsidRPr="00BD739A" w:rsidRDefault="008915BF" w:rsidP="00BD739A">
      <w:pPr>
        <w:numPr>
          <w:ilvl w:val="0"/>
          <w:numId w:val="24"/>
        </w:numPr>
        <w:tabs>
          <w:tab w:val="clear" w:pos="644"/>
          <w:tab w:val="num" w:pos="0"/>
        </w:tabs>
        <w:spacing w:after="0" w:line="240" w:lineRule="auto"/>
        <w:ind w:left="0" w:firstLine="36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банкаралық несие бойынша орташа пайыз мөлшері;</w:t>
      </w:r>
    </w:p>
    <w:p w:rsidR="008915BF" w:rsidRPr="00BD739A" w:rsidRDefault="008915BF" w:rsidP="00BD739A">
      <w:pPr>
        <w:numPr>
          <w:ilvl w:val="0"/>
          <w:numId w:val="24"/>
        </w:numPr>
        <w:tabs>
          <w:tab w:val="clear" w:pos="644"/>
          <w:tab w:val="num" w:pos="0"/>
        </w:tabs>
        <w:spacing w:after="0" w:line="240" w:lineRule="auto"/>
        <w:ind w:left="0" w:firstLine="36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өз клиенттеріне депозиттік шоттар бойынша төлейтін орташа пайыз мөлшері;</w:t>
      </w:r>
    </w:p>
    <w:p w:rsidR="008915BF" w:rsidRPr="00BD739A" w:rsidRDefault="008915BF" w:rsidP="00BD739A">
      <w:pPr>
        <w:numPr>
          <w:ilvl w:val="0"/>
          <w:numId w:val="24"/>
        </w:numPr>
        <w:tabs>
          <w:tab w:val="clear" w:pos="644"/>
          <w:tab w:val="num" w:pos="0"/>
        </w:tabs>
        <w:spacing w:after="0" w:line="240" w:lineRule="auto"/>
        <w:ind w:left="0" w:firstLine="36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банктің несиелік ресурстарының құрылымы;</w:t>
      </w:r>
    </w:p>
    <w:p w:rsidR="008915BF" w:rsidRPr="00BD739A" w:rsidRDefault="008915BF" w:rsidP="00BD739A">
      <w:pPr>
        <w:numPr>
          <w:ilvl w:val="0"/>
          <w:numId w:val="24"/>
        </w:numPr>
        <w:tabs>
          <w:tab w:val="clear" w:pos="644"/>
          <w:tab w:val="num" w:pos="0"/>
        </w:tabs>
        <w:spacing w:after="0" w:line="240" w:lineRule="auto"/>
        <w:ind w:left="0" w:firstLine="36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несиеге деген сұраныс;</w:t>
      </w:r>
    </w:p>
    <w:p w:rsidR="008915BF" w:rsidRPr="00BD739A" w:rsidRDefault="008915BF" w:rsidP="00BD739A">
      <w:pPr>
        <w:numPr>
          <w:ilvl w:val="0"/>
          <w:numId w:val="24"/>
        </w:numPr>
        <w:tabs>
          <w:tab w:val="clear" w:pos="644"/>
          <w:tab w:val="num" w:pos="0"/>
        </w:tabs>
        <w:spacing w:after="0" w:line="240" w:lineRule="auto"/>
        <w:ind w:left="0" w:firstLine="36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несиенің сұралатын мерзімі мен түрі;</w:t>
      </w:r>
    </w:p>
    <w:p w:rsidR="008915BF" w:rsidRPr="00BD739A" w:rsidRDefault="008915BF" w:rsidP="00BD739A">
      <w:pPr>
        <w:numPr>
          <w:ilvl w:val="0"/>
          <w:numId w:val="24"/>
        </w:numPr>
        <w:tabs>
          <w:tab w:val="clear" w:pos="644"/>
          <w:tab w:val="num" w:pos="0"/>
        </w:tabs>
        <w:spacing w:after="0" w:line="240" w:lineRule="auto"/>
        <w:ind w:left="0" w:firstLine="36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еліміздегі ақша айналысының тұрақтылығы.</w:t>
      </w:r>
    </w:p>
    <w:p w:rsidR="008915BF" w:rsidRPr="00BD739A" w:rsidRDefault="008915BF" w:rsidP="00BD739A">
      <w:pPr>
        <w:spacing w:after="0" w:line="240" w:lineRule="auto"/>
        <w:ind w:firstLine="357"/>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Несиелеудің келесі бір қағидасы – берілетін несиелердің материалдық жағынын қамтамасыз етілуі. Бұл қағиданың пайда болуы несиенің экономикалық  категория ретінде шығуымен бірге келеді.</w:t>
      </w:r>
    </w:p>
    <w:p w:rsidR="008915BF" w:rsidRPr="00BD739A" w:rsidRDefault="008915BF" w:rsidP="00BD739A">
      <w:pPr>
        <w:spacing w:after="0" w:line="240" w:lineRule="auto"/>
        <w:ind w:firstLine="357"/>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1980-ші жылдардың аяғына дейін КСРО-да несиенің материалдық жағынан қамтамасыз етілуі тек қана тауарлы-материалдық бағалылықтарымен жүзеге асырылып келді. Ал, бүгінгі күнгі несиенің қамтамасыз етілу формасы ретінде: кепіл, кепілдеме, сақтандыру міндеттемелері, тапсырма қолданылуда.</w:t>
      </w:r>
    </w:p>
    <w:p w:rsidR="008915BF" w:rsidRPr="00BD739A" w:rsidRDefault="008915BF" w:rsidP="00BD739A">
      <w:pPr>
        <w:spacing w:after="0" w:line="240" w:lineRule="auto"/>
        <w:ind w:firstLine="357"/>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Кепілге берілетін ссуда – бұл қарыз алушының активтерімен қамтамасыз етілген несие болып табылады. Бірақ, кепілге берілген активтер қарыз алушының иелігінде қалып, оның пайдалануында болады  . </w:t>
      </w:r>
    </w:p>
    <w:p w:rsidR="008915BF" w:rsidRPr="00D26E9D" w:rsidRDefault="00423E7D" w:rsidP="00D26E9D">
      <w:pPr>
        <w:tabs>
          <w:tab w:val="left" w:pos="453"/>
        </w:tabs>
        <w:spacing w:after="0" w:line="240" w:lineRule="auto"/>
        <w:ind w:left="142"/>
        <w:jc w:val="both"/>
        <w:rPr>
          <w:rFonts w:ascii="Times New Roman" w:hAnsi="Times New Roman" w:cs="Times New Roman"/>
          <w:color w:val="000000"/>
          <w:sz w:val="28"/>
          <w:szCs w:val="28"/>
          <w:lang w:val="kk-KZ" w:eastAsia="zh-CN"/>
        </w:rPr>
      </w:pPr>
      <w:r w:rsidRPr="00BD739A">
        <w:rPr>
          <w:rFonts w:ascii="Times New Roman" w:hAnsi="Times New Roman" w:cs="Times New Roman"/>
          <w:b/>
          <w:sz w:val="28"/>
          <w:szCs w:val="28"/>
          <w:lang w:val="kk-KZ"/>
        </w:rPr>
        <w:t>2</w:t>
      </w:r>
      <w:r w:rsidR="00267D50" w:rsidRPr="00BD739A">
        <w:rPr>
          <w:rFonts w:ascii="Times New Roman" w:hAnsi="Times New Roman" w:cs="Times New Roman"/>
          <w:b/>
          <w:sz w:val="28"/>
          <w:szCs w:val="28"/>
          <w:lang w:val="kk-KZ"/>
        </w:rPr>
        <w:t>.</w:t>
      </w:r>
      <w:r w:rsidR="00D26E9D" w:rsidRPr="00D26E9D">
        <w:rPr>
          <w:rFonts w:ascii="Times New Roman" w:hAnsi="Times New Roman" w:cs="Times New Roman"/>
          <w:color w:val="000000"/>
          <w:sz w:val="28"/>
          <w:szCs w:val="28"/>
          <w:lang w:val="kk-KZ" w:eastAsia="zh-CN"/>
        </w:rPr>
        <w:t xml:space="preserve"> </w:t>
      </w:r>
      <w:r w:rsidR="00D26E9D" w:rsidRPr="00D26E9D">
        <w:rPr>
          <w:rFonts w:ascii="Times New Roman" w:hAnsi="Times New Roman" w:cs="Times New Roman"/>
          <w:b/>
          <w:color w:val="000000"/>
          <w:sz w:val="28"/>
          <w:szCs w:val="28"/>
          <w:lang w:val="kk-KZ" w:eastAsia="zh-CN"/>
        </w:rPr>
        <w:t>Несиелік келісім – шарт. Несиелік келісімдер.  Банктік несиелерді қайтару және берілу тәртіптері.</w:t>
      </w:r>
      <w:r w:rsidR="00D26E9D" w:rsidRPr="00BD739A">
        <w:rPr>
          <w:rFonts w:ascii="Times New Roman" w:hAnsi="Times New Roman" w:cs="Times New Roman"/>
          <w:color w:val="000000"/>
          <w:sz w:val="28"/>
          <w:szCs w:val="28"/>
          <w:lang w:val="kk-KZ" w:eastAsia="zh-CN"/>
        </w:rPr>
        <w:t xml:space="preserve"> </w:t>
      </w:r>
      <w:r w:rsidR="008915BF" w:rsidRPr="00BD739A">
        <w:rPr>
          <w:rFonts w:ascii="Times New Roman" w:hAnsi="Times New Roman" w:cs="Times New Roman"/>
          <w:sz w:val="28"/>
          <w:szCs w:val="28"/>
          <w:lang w:val="kk-KZ"/>
        </w:rPr>
        <w:t>Несиелеуді экономикалық-ұйымдастырушылық қатынастарының белгілі-бір қабаты, яғни несиелік қатынастардың жоғарғы буыны несиелік механизм  болып табылады. Мұндағы буын ретінде несиенің объективті сипатын және несиелік қатынастарды ұйымдастыруға байланысты шаруашылық субъектілердің қызметінің өзара іс-әрекеті түсіндіріледі.</w:t>
      </w:r>
    </w:p>
    <w:p w:rsidR="008915BF" w:rsidRPr="00BD739A" w:rsidRDefault="008915BF" w:rsidP="00BD739A">
      <w:pPr>
        <w:spacing w:after="0" w:line="240" w:lineRule="auto"/>
        <w:ind w:firstLine="357"/>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Демек, несиелік механизмге несиенің мазмұны және өзіндік ерекшеліктерін сипаттайтын қатынастар және олардың пайда болу әдістері, тәсілдері және формалары жатады. Соңғылары несиелік қатынастардың мәніне жатпағанымен де, олар несиелік тәжірибені сипаттайтын процеске жақын немесе оның үстінде қалыптасады.</w:t>
      </w:r>
    </w:p>
    <w:p w:rsidR="008915BF" w:rsidRPr="00BD739A" w:rsidRDefault="008915BF" w:rsidP="00BD739A">
      <w:pPr>
        <w:spacing w:after="0" w:line="240" w:lineRule="auto"/>
        <w:ind w:firstLine="357"/>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Несиелік механизм банктік қызметке байланысты заңдармен, банктердің дербес несиелік саясаттарымен және экономиканың тиімділігін арттыру міндеттерімен анықталады.</w:t>
      </w:r>
    </w:p>
    <w:p w:rsidR="008915BF" w:rsidRPr="00BD739A" w:rsidRDefault="008915BF" w:rsidP="00BD739A">
      <w:pPr>
        <w:spacing w:after="0" w:line="240" w:lineRule="auto"/>
        <w:ind w:firstLine="357"/>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Жалпы алғанда, жоғарыда айтылып кеткен несиелеу элементтерін (субъект, объект, қамтамасыздандыру) бір-бірінен ажыратуға болмайды. Егер субъект </w:t>
      </w:r>
      <w:r w:rsidRPr="00BD739A">
        <w:rPr>
          <w:rFonts w:ascii="Times New Roman" w:hAnsi="Times New Roman" w:cs="Times New Roman"/>
          <w:sz w:val="28"/>
          <w:szCs w:val="28"/>
          <w:lang w:val="kk-KZ"/>
        </w:rPr>
        <w:lastRenderedPageBreak/>
        <w:t>ретіндегі фирманың жоғары беделі болып, қамтамасыздандырусыз несие сұраса немесе бұрын банктен ссуда алмаған фирма жақсы кепіл бере отырып несие сұраса банк екі жағдайда қандай шешімге келеді? Банк үшін бір элементтің ғана бар болуы жеткілікті ме, сол элемент қана абсолютті мәнде болып, қалғандары тек теориялық мәнде жүруі дұрыс па?</w:t>
      </w:r>
    </w:p>
    <w:p w:rsidR="008915BF" w:rsidRPr="00BD739A" w:rsidRDefault="008915BF" w:rsidP="00BD739A">
      <w:pPr>
        <w:spacing w:after="0" w:line="240" w:lineRule="auto"/>
        <w:ind w:firstLine="357"/>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Осындай сұрақтардың шеңберінде несиелеу жүйесінің тағы бір элементі туындайды – бұл сенім. Ол несие түсінігінің өзінен пайда болады: латын тілінен аударғанда «credo» «сенемін» дегенді білдіреді. Несиелеуде екі жақ – несие беруші мен қарыз алушы қатысатыны белгілі. Олардың арасында ссудаланатын құн қозғалысы жүреді. </w:t>
      </w:r>
    </w:p>
    <w:p w:rsidR="008915BF" w:rsidRPr="00BD739A" w:rsidRDefault="008915BF" w:rsidP="00BD739A">
      <w:pPr>
        <w:spacing w:after="0" w:line="240" w:lineRule="auto"/>
        <w:ind w:firstLine="357"/>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 Қазіргі несиелік механизм коммерциялық сипатқа ие. Осыған байланысты сауда мотивтері, үнемдеу мотивтері ерекше маңызды болып келеді. Мұндай жағдайда несиелеудің тек кәсіпорынның қосымша қаражатқа деген қажеттілігін қанағаттандыру ғана маңызды емес, сонымен қатар несиелік мекеменің рентабельділігін арттыру үшін де несиелеудің маңызы зор. Дәл осы тұста коммерцияның «арзанға сатып алып, қымбатқа сату» принципі орын алады. Бұл, әрине, клиенттердің несиелері мен депозиттеріне, сол сияқты банкаралық несиеге де тиісті.</w:t>
      </w:r>
    </w:p>
    <w:p w:rsidR="008915BF" w:rsidRPr="00BD739A" w:rsidRDefault="008915BF" w:rsidP="00BD739A">
      <w:pPr>
        <w:spacing w:after="0" w:line="240" w:lineRule="auto"/>
        <w:ind w:firstLine="357"/>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Қазіргі несиелеу жүйесінің басты ерекшелігі банктердің меншікті және тартылған ресурстарына ғана байланысты емес, сол сияқты клиенттерді несиелеуді жүзеге асыратын коммерциялық банктер үшін Орталық банк бекітетін нормаларға және пруденциалдық нормативтерге байланысты келеді. </w:t>
      </w:r>
    </w:p>
    <w:p w:rsidR="006317DB" w:rsidRPr="00BD739A" w:rsidRDefault="006317DB" w:rsidP="00BD739A">
      <w:pPr>
        <w:spacing w:after="0" w:line="240" w:lineRule="auto"/>
        <w:ind w:firstLine="357"/>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Қазіргі таңда банк клиенттерінің ссудаларды қайтармауы жиі болатын құбылысқа айналды. Осындай жағдайларды болдырмау үшін, ең алдымен, банктерде несиелік қаражаттарды беруге өтініштерді қарастыру кезінде аналитикалық жұмысты жақсартып, клиенттің несие қабілеттілігін неғұрлым толық зерттеу қажет. Өтініш пен бизнес-жоспарды терең зерттеу мүмкін тәуекелдердің пайда болуын алдын-ала көруге мүмкіндік береді. Сонымен қатар, клиенттің </w:t>
      </w:r>
      <w:r w:rsidR="00267D50" w:rsidRPr="00BD739A">
        <w:rPr>
          <w:rFonts w:ascii="Times New Roman" w:hAnsi="Times New Roman" w:cs="Times New Roman"/>
          <w:sz w:val="28"/>
          <w:szCs w:val="28"/>
          <w:lang w:val="kk-KZ"/>
        </w:rPr>
        <w:t>қ</w:t>
      </w:r>
      <w:r w:rsidRPr="00BD739A">
        <w:rPr>
          <w:rFonts w:ascii="Times New Roman" w:hAnsi="Times New Roman" w:cs="Times New Roman"/>
          <w:sz w:val="28"/>
          <w:szCs w:val="28"/>
          <w:lang w:val="kk-KZ"/>
        </w:rPr>
        <w:t>ұқықтық мәртебесін өткізген құжаттарының түпнұсқалылығына мән беру қажет. Бұл, өз кезегінде хұқық қорғау органдарымен тығыз байланыс орнатуды талап етеді .</w:t>
      </w:r>
    </w:p>
    <w:p w:rsidR="006317DB" w:rsidRPr="00BD739A" w:rsidRDefault="006317DB" w:rsidP="00BD739A">
      <w:pPr>
        <w:spacing w:after="0" w:line="240" w:lineRule="auto"/>
        <w:ind w:firstLine="357"/>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Ірі және орта кәсіпорындардың несиелік талдау үрдісін оңтайландыру синтезделген көрсеткіш – несие қабілеттілігі мен несие сапасының рейтингін анықтауды қажет етеді. Бұл клиенттің жеке және іскерлік сипаттамалары, несиенің қамтамасыздандырылуы мен өтелу сызбасы, банкпен қарым-қатынасы сияқты факторларды бірегей көрсеткішке біріктіруді білдіреді. Шетел авторларының зерттеулері несие қабілеттілігінің рейтингі жүйеленген нәтиже алуға мүмкіндік беретінін көрсетті. Оның негізінде белгілі-бір қарыз алушыны несиелеуге қатысты дұрыс шешім қабылдау ықтималдығын көбейтуге болады  Бөлшектелген талдауларды бір жалпы несиелік талдауға біріктіре келе, несие қабілеттілігін анықтау үрдісінің келесі сызбасын алуға болады </w:t>
      </w:r>
    </w:p>
    <w:p w:rsidR="006317DB" w:rsidRPr="00BD739A" w:rsidRDefault="006317DB" w:rsidP="00BD739A">
      <w:pPr>
        <w:spacing w:after="0" w:line="240" w:lineRule="auto"/>
        <w:jc w:val="both"/>
        <w:rPr>
          <w:rFonts w:ascii="Times New Roman" w:hAnsi="Times New Roman" w:cs="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3"/>
        <w:gridCol w:w="2360"/>
        <w:gridCol w:w="2205"/>
        <w:gridCol w:w="2875"/>
      </w:tblGrid>
      <w:tr w:rsidR="006317DB" w:rsidRPr="00D26E9D" w:rsidTr="00687873">
        <w:tc>
          <w:tcPr>
            <w:tcW w:w="2383" w:type="dxa"/>
          </w:tcPr>
          <w:p w:rsidR="006317DB" w:rsidRPr="00D26E9D" w:rsidRDefault="006317DB" w:rsidP="00BD739A">
            <w:pPr>
              <w:spacing w:after="0" w:line="240" w:lineRule="auto"/>
              <w:jc w:val="both"/>
              <w:rPr>
                <w:rFonts w:ascii="Times New Roman" w:hAnsi="Times New Roman" w:cs="Times New Roman"/>
                <w:sz w:val="24"/>
                <w:szCs w:val="24"/>
                <w:lang w:val="kk-KZ"/>
              </w:rPr>
            </w:pPr>
            <w:r w:rsidRPr="00D26E9D">
              <w:rPr>
                <w:rFonts w:ascii="Times New Roman" w:hAnsi="Times New Roman" w:cs="Times New Roman"/>
                <w:sz w:val="24"/>
                <w:szCs w:val="24"/>
                <w:lang w:val="kk-KZ"/>
              </w:rPr>
              <w:t xml:space="preserve">Қарыз алушының </w:t>
            </w:r>
          </w:p>
          <w:p w:rsidR="006317DB" w:rsidRPr="00D26E9D" w:rsidRDefault="006317DB" w:rsidP="00BD739A">
            <w:pPr>
              <w:spacing w:after="0" w:line="240" w:lineRule="auto"/>
              <w:jc w:val="both"/>
              <w:rPr>
                <w:rFonts w:ascii="Times New Roman" w:hAnsi="Times New Roman" w:cs="Times New Roman"/>
                <w:sz w:val="24"/>
                <w:szCs w:val="24"/>
                <w:lang w:val="kk-KZ"/>
              </w:rPr>
            </w:pPr>
            <w:r w:rsidRPr="00D26E9D">
              <w:rPr>
                <w:rFonts w:ascii="Times New Roman" w:hAnsi="Times New Roman" w:cs="Times New Roman"/>
                <w:sz w:val="24"/>
                <w:szCs w:val="24"/>
                <w:lang w:val="kk-KZ"/>
              </w:rPr>
              <w:t xml:space="preserve">қаржылық есеп </w:t>
            </w:r>
            <w:r w:rsidRPr="00D26E9D">
              <w:rPr>
                <w:rFonts w:ascii="Times New Roman" w:hAnsi="Times New Roman" w:cs="Times New Roman"/>
                <w:sz w:val="24"/>
                <w:szCs w:val="24"/>
                <w:lang w:val="kk-KZ"/>
              </w:rPr>
              <w:lastRenderedPageBreak/>
              <w:t>беруін талдау</w:t>
            </w:r>
          </w:p>
        </w:tc>
        <w:tc>
          <w:tcPr>
            <w:tcW w:w="2360" w:type="dxa"/>
          </w:tcPr>
          <w:p w:rsidR="006317DB" w:rsidRPr="00D26E9D" w:rsidRDefault="006317DB" w:rsidP="00BD739A">
            <w:pPr>
              <w:spacing w:after="0" w:line="240" w:lineRule="auto"/>
              <w:jc w:val="both"/>
              <w:rPr>
                <w:rFonts w:ascii="Times New Roman" w:hAnsi="Times New Roman" w:cs="Times New Roman"/>
                <w:sz w:val="24"/>
                <w:szCs w:val="24"/>
                <w:lang w:val="kk-KZ"/>
              </w:rPr>
            </w:pPr>
            <w:r w:rsidRPr="00D26E9D">
              <w:rPr>
                <w:rFonts w:ascii="Times New Roman" w:hAnsi="Times New Roman" w:cs="Times New Roman"/>
                <w:sz w:val="24"/>
                <w:szCs w:val="24"/>
                <w:lang w:val="kk-KZ"/>
              </w:rPr>
              <w:lastRenderedPageBreak/>
              <w:t>Қарыз алушымен</w:t>
            </w:r>
          </w:p>
          <w:p w:rsidR="006317DB" w:rsidRPr="00D26E9D" w:rsidRDefault="006317DB" w:rsidP="00BD739A">
            <w:pPr>
              <w:spacing w:after="0" w:line="240" w:lineRule="auto"/>
              <w:jc w:val="both"/>
              <w:rPr>
                <w:rFonts w:ascii="Times New Roman" w:hAnsi="Times New Roman" w:cs="Times New Roman"/>
                <w:sz w:val="24"/>
                <w:szCs w:val="24"/>
                <w:lang w:val="kk-KZ"/>
              </w:rPr>
            </w:pPr>
            <w:r w:rsidRPr="00D26E9D">
              <w:rPr>
                <w:rFonts w:ascii="Times New Roman" w:hAnsi="Times New Roman" w:cs="Times New Roman"/>
                <w:sz w:val="24"/>
                <w:szCs w:val="24"/>
                <w:lang w:val="kk-KZ"/>
              </w:rPr>
              <w:t xml:space="preserve"> іскерлік </w:t>
            </w:r>
            <w:r w:rsidRPr="00D26E9D">
              <w:rPr>
                <w:rFonts w:ascii="Times New Roman" w:hAnsi="Times New Roman" w:cs="Times New Roman"/>
                <w:sz w:val="24"/>
                <w:szCs w:val="24"/>
                <w:lang w:val="kk-KZ"/>
              </w:rPr>
              <w:lastRenderedPageBreak/>
              <w:t>кездесулерді ұйымдастыру</w:t>
            </w:r>
          </w:p>
        </w:tc>
        <w:tc>
          <w:tcPr>
            <w:tcW w:w="2205" w:type="dxa"/>
          </w:tcPr>
          <w:p w:rsidR="006317DB" w:rsidRPr="00D26E9D" w:rsidRDefault="006317DB" w:rsidP="00BD739A">
            <w:pPr>
              <w:spacing w:after="0" w:line="240" w:lineRule="auto"/>
              <w:jc w:val="both"/>
              <w:rPr>
                <w:rFonts w:ascii="Times New Roman" w:hAnsi="Times New Roman" w:cs="Times New Roman"/>
                <w:sz w:val="24"/>
                <w:szCs w:val="24"/>
                <w:lang w:val="kk-KZ"/>
              </w:rPr>
            </w:pPr>
            <w:r w:rsidRPr="00D26E9D">
              <w:rPr>
                <w:rFonts w:ascii="Times New Roman" w:hAnsi="Times New Roman" w:cs="Times New Roman"/>
                <w:sz w:val="24"/>
                <w:szCs w:val="24"/>
                <w:lang w:val="kk-KZ"/>
              </w:rPr>
              <w:lastRenderedPageBreak/>
              <w:t xml:space="preserve">Несиеленетін жобаның сапасын </w:t>
            </w:r>
            <w:r w:rsidRPr="00D26E9D">
              <w:rPr>
                <w:rFonts w:ascii="Times New Roman" w:hAnsi="Times New Roman" w:cs="Times New Roman"/>
                <w:sz w:val="24"/>
                <w:szCs w:val="24"/>
                <w:lang w:val="kk-KZ"/>
              </w:rPr>
              <w:lastRenderedPageBreak/>
              <w:t>бағалау</w:t>
            </w:r>
          </w:p>
        </w:tc>
        <w:tc>
          <w:tcPr>
            <w:tcW w:w="2781" w:type="dxa"/>
          </w:tcPr>
          <w:p w:rsidR="006317DB" w:rsidRPr="00D26E9D" w:rsidRDefault="006317DB" w:rsidP="00BD739A">
            <w:pPr>
              <w:spacing w:after="0" w:line="240" w:lineRule="auto"/>
              <w:jc w:val="both"/>
              <w:rPr>
                <w:rFonts w:ascii="Times New Roman" w:hAnsi="Times New Roman" w:cs="Times New Roman"/>
                <w:sz w:val="24"/>
                <w:szCs w:val="24"/>
                <w:lang w:val="kk-KZ"/>
              </w:rPr>
            </w:pPr>
            <w:r w:rsidRPr="00D26E9D">
              <w:rPr>
                <w:rFonts w:ascii="Times New Roman" w:hAnsi="Times New Roman" w:cs="Times New Roman"/>
                <w:sz w:val="24"/>
                <w:szCs w:val="24"/>
                <w:lang w:val="kk-KZ"/>
              </w:rPr>
              <w:lastRenderedPageBreak/>
              <w:t>Несиелік тарихын</w:t>
            </w:r>
          </w:p>
          <w:p w:rsidR="006317DB" w:rsidRPr="00D26E9D" w:rsidRDefault="006317DB" w:rsidP="00BD739A">
            <w:pPr>
              <w:spacing w:after="0" w:line="240" w:lineRule="auto"/>
              <w:jc w:val="both"/>
              <w:rPr>
                <w:rFonts w:ascii="Times New Roman" w:hAnsi="Times New Roman" w:cs="Times New Roman"/>
                <w:sz w:val="24"/>
                <w:szCs w:val="24"/>
                <w:lang w:val="kk-KZ"/>
              </w:rPr>
            </w:pPr>
            <w:r w:rsidRPr="00D26E9D">
              <w:rPr>
                <w:rFonts w:ascii="Times New Roman" w:hAnsi="Times New Roman" w:cs="Times New Roman"/>
                <w:sz w:val="24"/>
                <w:szCs w:val="24"/>
                <w:lang w:val="kk-KZ"/>
              </w:rPr>
              <w:t xml:space="preserve"> зерттеу</w:t>
            </w:r>
          </w:p>
        </w:tc>
      </w:tr>
      <w:tr w:rsidR="006317DB" w:rsidRPr="00D26E9D" w:rsidTr="00687873">
        <w:tc>
          <w:tcPr>
            <w:tcW w:w="2383" w:type="dxa"/>
          </w:tcPr>
          <w:p w:rsidR="006317DB" w:rsidRPr="00D26E9D" w:rsidRDefault="006317DB" w:rsidP="00BD739A">
            <w:pPr>
              <w:spacing w:after="0" w:line="240" w:lineRule="auto"/>
              <w:jc w:val="both"/>
              <w:rPr>
                <w:rFonts w:ascii="Times New Roman" w:hAnsi="Times New Roman" w:cs="Times New Roman"/>
                <w:sz w:val="24"/>
                <w:szCs w:val="24"/>
                <w:lang w:val="kk-KZ"/>
              </w:rPr>
            </w:pPr>
            <w:r w:rsidRPr="00D26E9D">
              <w:rPr>
                <w:rFonts w:ascii="Times New Roman" w:hAnsi="Times New Roman" w:cs="Times New Roman"/>
                <w:sz w:val="24"/>
                <w:szCs w:val="24"/>
                <w:lang w:val="kk-KZ"/>
              </w:rPr>
              <w:lastRenderedPageBreak/>
              <w:t>Несие қабілеттілігі</w:t>
            </w:r>
          </w:p>
          <w:p w:rsidR="006317DB" w:rsidRPr="00D26E9D" w:rsidRDefault="006317DB" w:rsidP="00BD739A">
            <w:pPr>
              <w:spacing w:after="0" w:line="240" w:lineRule="auto"/>
              <w:jc w:val="both"/>
              <w:rPr>
                <w:rFonts w:ascii="Times New Roman" w:hAnsi="Times New Roman" w:cs="Times New Roman"/>
                <w:sz w:val="24"/>
                <w:szCs w:val="24"/>
                <w:lang w:val="kk-KZ"/>
              </w:rPr>
            </w:pPr>
            <w:r w:rsidRPr="00D26E9D">
              <w:rPr>
                <w:rFonts w:ascii="Times New Roman" w:hAnsi="Times New Roman" w:cs="Times New Roman"/>
                <w:sz w:val="24"/>
                <w:szCs w:val="24"/>
                <w:lang w:val="kk-KZ"/>
              </w:rPr>
              <w:t>коэффициенттерін есептеу</w:t>
            </w:r>
          </w:p>
        </w:tc>
        <w:tc>
          <w:tcPr>
            <w:tcW w:w="2360" w:type="dxa"/>
          </w:tcPr>
          <w:p w:rsidR="006317DB" w:rsidRPr="00D26E9D" w:rsidRDefault="006317DB" w:rsidP="00BD739A">
            <w:pPr>
              <w:spacing w:after="0" w:line="240" w:lineRule="auto"/>
              <w:jc w:val="both"/>
              <w:rPr>
                <w:rFonts w:ascii="Times New Roman" w:hAnsi="Times New Roman" w:cs="Times New Roman"/>
                <w:sz w:val="24"/>
                <w:szCs w:val="24"/>
                <w:lang w:val="kk-KZ"/>
              </w:rPr>
            </w:pPr>
            <w:r w:rsidRPr="00D26E9D">
              <w:rPr>
                <w:rFonts w:ascii="Times New Roman" w:hAnsi="Times New Roman" w:cs="Times New Roman"/>
                <w:sz w:val="24"/>
                <w:szCs w:val="24"/>
                <w:lang w:val="kk-KZ"/>
              </w:rPr>
              <w:t>Басшылардың жеке</w:t>
            </w:r>
          </w:p>
          <w:p w:rsidR="006317DB" w:rsidRPr="00D26E9D" w:rsidRDefault="006317DB" w:rsidP="00BD739A">
            <w:pPr>
              <w:spacing w:after="0" w:line="240" w:lineRule="auto"/>
              <w:jc w:val="both"/>
              <w:rPr>
                <w:rFonts w:ascii="Times New Roman" w:hAnsi="Times New Roman" w:cs="Times New Roman"/>
                <w:sz w:val="24"/>
                <w:szCs w:val="24"/>
                <w:lang w:val="kk-KZ"/>
              </w:rPr>
            </w:pPr>
            <w:r w:rsidRPr="00D26E9D">
              <w:rPr>
                <w:rFonts w:ascii="Times New Roman" w:hAnsi="Times New Roman" w:cs="Times New Roman"/>
                <w:sz w:val="24"/>
                <w:szCs w:val="24"/>
                <w:lang w:val="kk-KZ"/>
              </w:rPr>
              <w:t xml:space="preserve"> сапалары мен</w:t>
            </w:r>
          </w:p>
          <w:p w:rsidR="006317DB" w:rsidRPr="00D26E9D" w:rsidRDefault="006317DB" w:rsidP="00BD739A">
            <w:pPr>
              <w:spacing w:after="0" w:line="240" w:lineRule="auto"/>
              <w:jc w:val="both"/>
              <w:rPr>
                <w:rFonts w:ascii="Times New Roman" w:hAnsi="Times New Roman" w:cs="Times New Roman"/>
                <w:sz w:val="24"/>
                <w:szCs w:val="24"/>
                <w:lang w:val="kk-KZ"/>
              </w:rPr>
            </w:pPr>
            <w:r w:rsidRPr="00D26E9D">
              <w:rPr>
                <w:rFonts w:ascii="Times New Roman" w:hAnsi="Times New Roman" w:cs="Times New Roman"/>
                <w:sz w:val="24"/>
                <w:szCs w:val="24"/>
                <w:lang w:val="kk-KZ"/>
              </w:rPr>
              <w:t xml:space="preserve"> біліктілігін бағалау</w:t>
            </w:r>
          </w:p>
        </w:tc>
        <w:tc>
          <w:tcPr>
            <w:tcW w:w="2205" w:type="dxa"/>
          </w:tcPr>
          <w:p w:rsidR="006317DB" w:rsidRPr="00D26E9D" w:rsidRDefault="006317DB" w:rsidP="00BD739A">
            <w:pPr>
              <w:spacing w:after="0" w:line="240" w:lineRule="auto"/>
              <w:jc w:val="both"/>
              <w:rPr>
                <w:rFonts w:ascii="Times New Roman" w:hAnsi="Times New Roman" w:cs="Times New Roman"/>
                <w:sz w:val="24"/>
                <w:szCs w:val="24"/>
                <w:lang w:val="kk-KZ"/>
              </w:rPr>
            </w:pPr>
            <w:r w:rsidRPr="00D26E9D">
              <w:rPr>
                <w:rFonts w:ascii="Times New Roman" w:hAnsi="Times New Roman" w:cs="Times New Roman"/>
                <w:sz w:val="24"/>
                <w:szCs w:val="24"/>
                <w:lang w:val="kk-KZ"/>
              </w:rPr>
              <w:t>Несиелеу қағидаларын сақтау</w:t>
            </w:r>
          </w:p>
        </w:tc>
        <w:tc>
          <w:tcPr>
            <w:tcW w:w="2781" w:type="dxa"/>
          </w:tcPr>
          <w:p w:rsidR="006317DB" w:rsidRPr="00D26E9D" w:rsidRDefault="006317DB" w:rsidP="00BD739A">
            <w:pPr>
              <w:spacing w:after="0" w:line="240" w:lineRule="auto"/>
              <w:jc w:val="both"/>
              <w:rPr>
                <w:rFonts w:ascii="Times New Roman" w:hAnsi="Times New Roman" w:cs="Times New Roman"/>
                <w:sz w:val="24"/>
                <w:szCs w:val="24"/>
                <w:lang w:val="kk-KZ"/>
              </w:rPr>
            </w:pPr>
            <w:r w:rsidRPr="00D26E9D">
              <w:rPr>
                <w:rFonts w:ascii="Times New Roman" w:hAnsi="Times New Roman" w:cs="Times New Roman"/>
                <w:sz w:val="24"/>
                <w:szCs w:val="24"/>
                <w:lang w:val="kk-KZ"/>
              </w:rPr>
              <w:t xml:space="preserve"> Банктің несиелік</w:t>
            </w:r>
          </w:p>
          <w:p w:rsidR="006317DB" w:rsidRPr="00D26E9D" w:rsidRDefault="006317DB" w:rsidP="00BD739A">
            <w:pPr>
              <w:spacing w:after="0" w:line="240" w:lineRule="auto"/>
              <w:jc w:val="both"/>
              <w:rPr>
                <w:rFonts w:ascii="Times New Roman" w:hAnsi="Times New Roman" w:cs="Times New Roman"/>
                <w:sz w:val="24"/>
                <w:szCs w:val="24"/>
                <w:lang w:val="kk-KZ"/>
              </w:rPr>
            </w:pPr>
            <w:r w:rsidRPr="00D26E9D">
              <w:rPr>
                <w:rFonts w:ascii="Times New Roman" w:hAnsi="Times New Roman" w:cs="Times New Roman"/>
                <w:sz w:val="24"/>
                <w:szCs w:val="24"/>
                <w:lang w:val="kk-KZ"/>
              </w:rPr>
              <w:t xml:space="preserve"> саясатына сәйкестігі</w:t>
            </w:r>
          </w:p>
        </w:tc>
      </w:tr>
      <w:tr w:rsidR="006317DB" w:rsidRPr="00623BDA" w:rsidTr="00687873">
        <w:tc>
          <w:tcPr>
            <w:tcW w:w="2383" w:type="dxa"/>
          </w:tcPr>
          <w:p w:rsidR="006317DB" w:rsidRPr="00D26E9D" w:rsidRDefault="006317DB" w:rsidP="00BD739A">
            <w:pPr>
              <w:spacing w:after="0" w:line="240" w:lineRule="auto"/>
              <w:jc w:val="both"/>
              <w:rPr>
                <w:rFonts w:ascii="Times New Roman" w:hAnsi="Times New Roman" w:cs="Times New Roman"/>
                <w:sz w:val="24"/>
                <w:szCs w:val="24"/>
                <w:lang w:val="kk-KZ"/>
              </w:rPr>
            </w:pPr>
            <w:r w:rsidRPr="00D26E9D">
              <w:rPr>
                <w:rFonts w:ascii="Times New Roman" w:hAnsi="Times New Roman" w:cs="Times New Roman"/>
                <w:sz w:val="24"/>
                <w:szCs w:val="24"/>
                <w:lang w:val="kk-KZ"/>
              </w:rPr>
              <w:t>Оларды нормативтік</w:t>
            </w:r>
          </w:p>
          <w:p w:rsidR="006317DB" w:rsidRPr="00D26E9D" w:rsidRDefault="006317DB" w:rsidP="00BD739A">
            <w:pPr>
              <w:spacing w:after="0" w:line="240" w:lineRule="auto"/>
              <w:jc w:val="both"/>
              <w:rPr>
                <w:rFonts w:ascii="Times New Roman" w:hAnsi="Times New Roman" w:cs="Times New Roman"/>
                <w:sz w:val="24"/>
                <w:szCs w:val="24"/>
                <w:lang w:val="kk-KZ"/>
              </w:rPr>
            </w:pPr>
            <w:r w:rsidRPr="00D26E9D">
              <w:rPr>
                <w:rFonts w:ascii="Times New Roman" w:hAnsi="Times New Roman" w:cs="Times New Roman"/>
                <w:sz w:val="24"/>
                <w:szCs w:val="24"/>
                <w:lang w:val="kk-KZ"/>
              </w:rPr>
              <w:t xml:space="preserve"> мәндермен салыстыру</w:t>
            </w:r>
          </w:p>
        </w:tc>
        <w:tc>
          <w:tcPr>
            <w:tcW w:w="2360" w:type="dxa"/>
          </w:tcPr>
          <w:p w:rsidR="006317DB" w:rsidRPr="00D26E9D" w:rsidRDefault="006317DB" w:rsidP="00BD739A">
            <w:pPr>
              <w:spacing w:after="0" w:line="240" w:lineRule="auto"/>
              <w:jc w:val="both"/>
              <w:rPr>
                <w:rFonts w:ascii="Times New Roman" w:hAnsi="Times New Roman" w:cs="Times New Roman"/>
                <w:sz w:val="24"/>
                <w:szCs w:val="24"/>
                <w:lang w:val="kk-KZ"/>
              </w:rPr>
            </w:pPr>
            <w:r w:rsidRPr="00D26E9D">
              <w:rPr>
                <w:rFonts w:ascii="Times New Roman" w:hAnsi="Times New Roman" w:cs="Times New Roman"/>
                <w:sz w:val="24"/>
                <w:szCs w:val="24"/>
                <w:lang w:val="kk-KZ"/>
              </w:rPr>
              <w:t>Кәсіпорын менеджментінің деңгейін анықтау</w:t>
            </w:r>
          </w:p>
        </w:tc>
        <w:tc>
          <w:tcPr>
            <w:tcW w:w="2205" w:type="dxa"/>
          </w:tcPr>
          <w:p w:rsidR="006317DB" w:rsidRPr="00D26E9D" w:rsidRDefault="006317DB" w:rsidP="00BD739A">
            <w:pPr>
              <w:spacing w:after="0" w:line="240" w:lineRule="auto"/>
              <w:jc w:val="both"/>
              <w:rPr>
                <w:rFonts w:ascii="Times New Roman" w:hAnsi="Times New Roman" w:cs="Times New Roman"/>
                <w:sz w:val="24"/>
                <w:szCs w:val="24"/>
                <w:lang w:val="kk-KZ"/>
              </w:rPr>
            </w:pPr>
            <w:r w:rsidRPr="00D26E9D">
              <w:rPr>
                <w:rFonts w:ascii="Times New Roman" w:hAnsi="Times New Roman" w:cs="Times New Roman"/>
                <w:sz w:val="24"/>
                <w:szCs w:val="24"/>
                <w:lang w:val="kk-KZ"/>
              </w:rPr>
              <w:t>Жобаның жүзеге</w:t>
            </w:r>
          </w:p>
          <w:p w:rsidR="006317DB" w:rsidRPr="00D26E9D" w:rsidRDefault="006317DB" w:rsidP="00BD739A">
            <w:pPr>
              <w:spacing w:after="0" w:line="240" w:lineRule="auto"/>
              <w:jc w:val="both"/>
              <w:rPr>
                <w:rFonts w:ascii="Times New Roman" w:hAnsi="Times New Roman" w:cs="Times New Roman"/>
                <w:sz w:val="24"/>
                <w:szCs w:val="24"/>
                <w:lang w:val="kk-KZ"/>
              </w:rPr>
            </w:pPr>
            <w:r w:rsidRPr="00D26E9D">
              <w:rPr>
                <w:rFonts w:ascii="Times New Roman" w:hAnsi="Times New Roman" w:cs="Times New Roman"/>
                <w:sz w:val="24"/>
                <w:szCs w:val="24"/>
                <w:lang w:val="kk-KZ"/>
              </w:rPr>
              <w:t>асырылу саласының</w:t>
            </w:r>
          </w:p>
          <w:p w:rsidR="006317DB" w:rsidRPr="00D26E9D" w:rsidRDefault="006317DB" w:rsidP="00BD739A">
            <w:pPr>
              <w:spacing w:after="0" w:line="240" w:lineRule="auto"/>
              <w:jc w:val="both"/>
              <w:rPr>
                <w:rFonts w:ascii="Times New Roman" w:hAnsi="Times New Roman" w:cs="Times New Roman"/>
                <w:sz w:val="24"/>
                <w:szCs w:val="24"/>
                <w:lang w:val="kk-KZ"/>
              </w:rPr>
            </w:pPr>
            <w:r w:rsidRPr="00D26E9D">
              <w:rPr>
                <w:rFonts w:ascii="Times New Roman" w:hAnsi="Times New Roman" w:cs="Times New Roman"/>
                <w:sz w:val="24"/>
                <w:szCs w:val="24"/>
                <w:lang w:val="kk-KZ"/>
              </w:rPr>
              <w:t>дамуын талдау</w:t>
            </w:r>
          </w:p>
        </w:tc>
        <w:tc>
          <w:tcPr>
            <w:tcW w:w="2781" w:type="dxa"/>
          </w:tcPr>
          <w:p w:rsidR="006317DB" w:rsidRPr="00D26E9D" w:rsidRDefault="006317DB" w:rsidP="00BD739A">
            <w:pPr>
              <w:spacing w:after="0" w:line="240" w:lineRule="auto"/>
              <w:jc w:val="both"/>
              <w:rPr>
                <w:rFonts w:ascii="Times New Roman" w:hAnsi="Times New Roman" w:cs="Times New Roman"/>
                <w:sz w:val="24"/>
                <w:szCs w:val="24"/>
                <w:lang w:val="kk-KZ"/>
              </w:rPr>
            </w:pPr>
            <w:r w:rsidRPr="00D26E9D">
              <w:rPr>
                <w:rFonts w:ascii="Times New Roman" w:hAnsi="Times New Roman" w:cs="Times New Roman"/>
                <w:sz w:val="24"/>
                <w:szCs w:val="24"/>
                <w:lang w:val="kk-KZ"/>
              </w:rPr>
              <w:t>Несиелік келісім-шарт</w:t>
            </w:r>
          </w:p>
          <w:p w:rsidR="006317DB" w:rsidRPr="00D26E9D" w:rsidRDefault="006317DB" w:rsidP="00BD739A">
            <w:pPr>
              <w:spacing w:after="0" w:line="240" w:lineRule="auto"/>
              <w:jc w:val="both"/>
              <w:rPr>
                <w:rFonts w:ascii="Times New Roman" w:hAnsi="Times New Roman" w:cs="Times New Roman"/>
                <w:sz w:val="24"/>
                <w:szCs w:val="24"/>
                <w:lang w:val="kk-KZ"/>
              </w:rPr>
            </w:pPr>
            <w:r w:rsidRPr="00D26E9D">
              <w:rPr>
                <w:rFonts w:ascii="Times New Roman" w:hAnsi="Times New Roman" w:cs="Times New Roman"/>
                <w:sz w:val="24"/>
                <w:szCs w:val="24"/>
                <w:lang w:val="kk-KZ"/>
              </w:rPr>
              <w:t>параметрлерін негіздеу</w:t>
            </w:r>
          </w:p>
        </w:tc>
      </w:tr>
      <w:tr w:rsidR="006317DB" w:rsidRPr="00D26E9D" w:rsidTr="00687873">
        <w:tc>
          <w:tcPr>
            <w:tcW w:w="2383" w:type="dxa"/>
          </w:tcPr>
          <w:p w:rsidR="006317DB" w:rsidRPr="00D26E9D" w:rsidRDefault="006317DB" w:rsidP="00BD739A">
            <w:pPr>
              <w:spacing w:after="0" w:line="240" w:lineRule="auto"/>
              <w:jc w:val="both"/>
              <w:rPr>
                <w:rFonts w:ascii="Times New Roman" w:hAnsi="Times New Roman" w:cs="Times New Roman"/>
                <w:sz w:val="24"/>
                <w:szCs w:val="24"/>
                <w:lang w:val="kk-KZ"/>
              </w:rPr>
            </w:pPr>
            <w:r w:rsidRPr="00D26E9D">
              <w:rPr>
                <w:rFonts w:ascii="Times New Roman" w:hAnsi="Times New Roman" w:cs="Times New Roman"/>
                <w:sz w:val="24"/>
                <w:szCs w:val="24"/>
                <w:lang w:val="kk-KZ"/>
              </w:rPr>
              <w:t>Несие қабілеттілігі</w:t>
            </w:r>
          </w:p>
          <w:p w:rsidR="006317DB" w:rsidRPr="00D26E9D" w:rsidRDefault="0055267B" w:rsidP="00BD739A">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rPr>
              <w:pict>
                <v:line id="_x0000_s1146" style="position:absolute;left:0;text-align:left;z-index:251689984" from="45pt,38.45pt" to="45pt,65.45pt"/>
              </w:pict>
            </w:r>
            <w:r w:rsidR="006317DB" w:rsidRPr="00D26E9D">
              <w:rPr>
                <w:rFonts w:ascii="Times New Roman" w:hAnsi="Times New Roman" w:cs="Times New Roman"/>
                <w:sz w:val="24"/>
                <w:szCs w:val="24"/>
                <w:lang w:val="kk-KZ"/>
              </w:rPr>
              <w:t>класын анықтау</w:t>
            </w:r>
          </w:p>
        </w:tc>
        <w:tc>
          <w:tcPr>
            <w:tcW w:w="2360" w:type="dxa"/>
          </w:tcPr>
          <w:p w:rsidR="006317DB" w:rsidRPr="00D26E9D" w:rsidRDefault="006317DB" w:rsidP="00BD739A">
            <w:pPr>
              <w:spacing w:after="0" w:line="240" w:lineRule="auto"/>
              <w:jc w:val="both"/>
              <w:rPr>
                <w:rFonts w:ascii="Times New Roman" w:hAnsi="Times New Roman" w:cs="Times New Roman"/>
                <w:sz w:val="24"/>
                <w:szCs w:val="24"/>
                <w:lang w:val="kk-KZ"/>
              </w:rPr>
            </w:pPr>
            <w:r w:rsidRPr="00D26E9D">
              <w:rPr>
                <w:rFonts w:ascii="Times New Roman" w:hAnsi="Times New Roman" w:cs="Times New Roman"/>
                <w:sz w:val="24"/>
                <w:szCs w:val="24"/>
                <w:lang w:val="kk-KZ"/>
              </w:rPr>
              <w:t>Қарыз алушының</w:t>
            </w:r>
          </w:p>
          <w:p w:rsidR="006317DB" w:rsidRPr="00D26E9D" w:rsidRDefault="006317DB" w:rsidP="00BD739A">
            <w:pPr>
              <w:spacing w:after="0" w:line="240" w:lineRule="auto"/>
              <w:jc w:val="both"/>
              <w:rPr>
                <w:rFonts w:ascii="Times New Roman" w:hAnsi="Times New Roman" w:cs="Times New Roman"/>
                <w:sz w:val="24"/>
                <w:szCs w:val="24"/>
                <w:lang w:val="kk-KZ"/>
              </w:rPr>
            </w:pPr>
            <w:r w:rsidRPr="00D26E9D">
              <w:rPr>
                <w:rFonts w:ascii="Times New Roman" w:hAnsi="Times New Roman" w:cs="Times New Roman"/>
                <w:sz w:val="24"/>
                <w:szCs w:val="24"/>
                <w:lang w:val="kk-KZ"/>
              </w:rPr>
              <w:t>сенімділік деңгейін</w:t>
            </w:r>
          </w:p>
          <w:p w:rsidR="006317DB" w:rsidRPr="00D26E9D" w:rsidRDefault="0055267B" w:rsidP="00BD739A">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rPr>
              <w:pict>
                <v:line id="_x0000_s1147" style="position:absolute;left:0;text-align:left;z-index:251691008" from="51.85pt,24.65pt" to="51.85pt,51.65pt"/>
              </w:pict>
            </w:r>
            <w:r w:rsidR="006317DB" w:rsidRPr="00D26E9D">
              <w:rPr>
                <w:rFonts w:ascii="Times New Roman" w:hAnsi="Times New Roman" w:cs="Times New Roman"/>
                <w:sz w:val="24"/>
                <w:szCs w:val="24"/>
                <w:lang w:val="kk-KZ"/>
              </w:rPr>
              <w:t>анықтау</w:t>
            </w:r>
          </w:p>
        </w:tc>
        <w:tc>
          <w:tcPr>
            <w:tcW w:w="2205" w:type="dxa"/>
          </w:tcPr>
          <w:p w:rsidR="006317DB" w:rsidRPr="00D26E9D" w:rsidRDefault="006317DB" w:rsidP="00BD739A">
            <w:pPr>
              <w:spacing w:after="0" w:line="240" w:lineRule="auto"/>
              <w:jc w:val="both"/>
              <w:rPr>
                <w:rFonts w:ascii="Times New Roman" w:hAnsi="Times New Roman" w:cs="Times New Roman"/>
                <w:sz w:val="24"/>
                <w:szCs w:val="24"/>
                <w:lang w:val="kk-KZ"/>
              </w:rPr>
            </w:pPr>
            <w:r w:rsidRPr="00D26E9D">
              <w:rPr>
                <w:rFonts w:ascii="Times New Roman" w:hAnsi="Times New Roman" w:cs="Times New Roman"/>
                <w:sz w:val="24"/>
                <w:szCs w:val="24"/>
                <w:lang w:val="kk-KZ"/>
              </w:rPr>
              <w:t>Болашақты болжау</w:t>
            </w:r>
          </w:p>
          <w:p w:rsidR="006317DB" w:rsidRPr="00D26E9D" w:rsidRDefault="0055267B" w:rsidP="00BD739A">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rPr>
              <w:pict>
                <v:line id="_x0000_s1145" style="position:absolute;left:0;text-align:left;flip:x;z-index:251688960" from="51.4pt,38.45pt" to="51.7pt,65.45pt"/>
              </w:pict>
            </w:r>
            <w:r w:rsidR="006317DB" w:rsidRPr="00D26E9D">
              <w:rPr>
                <w:rFonts w:ascii="Times New Roman" w:hAnsi="Times New Roman" w:cs="Times New Roman"/>
                <w:sz w:val="24"/>
                <w:szCs w:val="24"/>
                <w:lang w:val="kk-KZ"/>
              </w:rPr>
              <w:t>және бағалау</w:t>
            </w:r>
          </w:p>
        </w:tc>
        <w:tc>
          <w:tcPr>
            <w:tcW w:w="2781" w:type="dxa"/>
          </w:tcPr>
          <w:p w:rsidR="006317DB" w:rsidRPr="00D26E9D" w:rsidRDefault="006317DB" w:rsidP="00BD739A">
            <w:pPr>
              <w:spacing w:after="0" w:line="240" w:lineRule="auto"/>
              <w:jc w:val="both"/>
              <w:rPr>
                <w:rFonts w:ascii="Times New Roman" w:hAnsi="Times New Roman" w:cs="Times New Roman"/>
                <w:sz w:val="24"/>
                <w:szCs w:val="24"/>
                <w:lang w:val="kk-KZ"/>
              </w:rPr>
            </w:pPr>
            <w:r w:rsidRPr="00D26E9D">
              <w:rPr>
                <w:rFonts w:ascii="Times New Roman" w:hAnsi="Times New Roman" w:cs="Times New Roman"/>
                <w:sz w:val="24"/>
                <w:szCs w:val="24"/>
                <w:lang w:val="kk-KZ"/>
              </w:rPr>
              <w:t>Несиенің қайтарылуының қамтамасыздандырылуын талдау</w:t>
            </w:r>
          </w:p>
        </w:tc>
      </w:tr>
    </w:tbl>
    <w:p w:rsidR="006317DB" w:rsidRPr="00D26E9D" w:rsidRDefault="006317DB" w:rsidP="00BD739A">
      <w:pPr>
        <w:spacing w:after="0" w:line="240" w:lineRule="auto"/>
        <w:ind w:firstLine="357"/>
        <w:jc w:val="both"/>
        <w:rPr>
          <w:rFonts w:ascii="Times New Roman" w:hAnsi="Times New Roman" w:cs="Times New Roman"/>
          <w:sz w:val="24"/>
          <w:szCs w:val="24"/>
          <w:lang w:val="kk-KZ"/>
        </w:rPr>
      </w:pPr>
    </w:p>
    <w:p w:rsidR="006317DB" w:rsidRPr="00D26E9D" w:rsidRDefault="0055267B" w:rsidP="00BD739A">
      <w:pPr>
        <w:spacing w:after="0" w:line="240" w:lineRule="auto"/>
        <w:ind w:firstLine="357"/>
        <w:jc w:val="both"/>
        <w:rPr>
          <w:rFonts w:ascii="Times New Roman" w:hAnsi="Times New Roman" w:cs="Times New Roman"/>
          <w:sz w:val="24"/>
          <w:szCs w:val="24"/>
          <w:lang w:val="kk-KZ"/>
        </w:rPr>
      </w:pPr>
      <w:r>
        <w:rPr>
          <w:rFonts w:ascii="Times New Roman" w:hAnsi="Times New Roman" w:cs="Times New Roman"/>
          <w:sz w:val="24"/>
          <w:szCs w:val="24"/>
        </w:rPr>
        <w:pict>
          <v:line id="_x0000_s1143" style="position:absolute;left:0;text-align:left;z-index:251686912" from="234pt,9.75pt" to="234pt,27.75pt">
            <v:stroke endarrow="block"/>
          </v:line>
        </w:pict>
      </w:r>
      <w:r>
        <w:rPr>
          <w:rFonts w:ascii="Times New Roman" w:hAnsi="Times New Roman" w:cs="Times New Roman"/>
          <w:sz w:val="24"/>
          <w:szCs w:val="24"/>
        </w:rPr>
        <w:pict>
          <v:line id="_x0000_s1144" style="position:absolute;left:0;text-align:left;z-index:251687936" from="45pt,9.75pt" to="414pt,9.75pt"/>
        </w:pict>
      </w:r>
    </w:p>
    <w:tbl>
      <w:tblPr>
        <w:tblpPr w:leftFromText="180" w:rightFromText="180" w:vertAnchor="text" w:horzAnchor="margin" w:tblpY="2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729"/>
      </w:tblGrid>
      <w:tr w:rsidR="006317DB" w:rsidRPr="00D26E9D" w:rsidTr="00687873">
        <w:tc>
          <w:tcPr>
            <w:tcW w:w="9729" w:type="dxa"/>
          </w:tcPr>
          <w:p w:rsidR="006317DB" w:rsidRPr="00D26E9D" w:rsidRDefault="006317DB" w:rsidP="00BD739A">
            <w:pPr>
              <w:spacing w:after="0" w:line="240" w:lineRule="auto"/>
              <w:ind w:firstLine="357"/>
              <w:jc w:val="center"/>
              <w:rPr>
                <w:rFonts w:ascii="Times New Roman" w:hAnsi="Times New Roman" w:cs="Times New Roman"/>
                <w:sz w:val="24"/>
                <w:szCs w:val="24"/>
                <w:lang w:val="kk-KZ"/>
              </w:rPr>
            </w:pPr>
            <w:r w:rsidRPr="00D26E9D">
              <w:rPr>
                <w:rFonts w:ascii="Times New Roman" w:hAnsi="Times New Roman" w:cs="Times New Roman"/>
                <w:sz w:val="24"/>
                <w:szCs w:val="24"/>
                <w:lang w:val="kk-KZ"/>
              </w:rPr>
              <w:t>Жалпы рейтингін анықтау</w:t>
            </w:r>
          </w:p>
        </w:tc>
      </w:tr>
    </w:tbl>
    <w:p w:rsidR="006317DB" w:rsidRPr="00D26E9D" w:rsidRDefault="0055267B" w:rsidP="00BD739A">
      <w:pPr>
        <w:spacing w:after="0" w:line="240" w:lineRule="auto"/>
        <w:ind w:firstLine="357"/>
        <w:jc w:val="both"/>
        <w:rPr>
          <w:rFonts w:ascii="Times New Roman" w:hAnsi="Times New Roman" w:cs="Times New Roman"/>
          <w:sz w:val="24"/>
          <w:szCs w:val="24"/>
          <w:lang w:val="kk-KZ"/>
        </w:rPr>
      </w:pPr>
      <w:r>
        <w:rPr>
          <w:rFonts w:ascii="Times New Roman" w:hAnsi="Times New Roman" w:cs="Times New Roman"/>
          <w:sz w:val="24"/>
          <w:szCs w:val="24"/>
        </w:rPr>
        <w:pict>
          <v:line id="_x0000_s1148" style="position:absolute;left:0;text-align:left;z-index:251692032;mso-position-horizontal-relative:text;mso-position-vertical-relative:text" from="234pt,29.65pt" to="234pt,47.7pt">
            <v:stroke endarrow="block"/>
          </v:line>
        </w:pict>
      </w:r>
    </w:p>
    <w:tbl>
      <w:tblPr>
        <w:tblpPr w:leftFromText="180" w:rightFromText="180" w:vertAnchor="text" w:horzAnchor="margin" w:tblpY="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729"/>
      </w:tblGrid>
      <w:tr w:rsidR="006317DB" w:rsidRPr="00623BDA" w:rsidTr="00687873">
        <w:tc>
          <w:tcPr>
            <w:tcW w:w="9729" w:type="dxa"/>
          </w:tcPr>
          <w:p w:rsidR="006317DB" w:rsidRPr="00D26E9D" w:rsidRDefault="006317DB" w:rsidP="00BD739A">
            <w:pPr>
              <w:spacing w:after="0" w:line="240" w:lineRule="auto"/>
              <w:ind w:firstLine="357"/>
              <w:jc w:val="center"/>
              <w:rPr>
                <w:rFonts w:ascii="Times New Roman" w:hAnsi="Times New Roman" w:cs="Times New Roman"/>
                <w:sz w:val="24"/>
                <w:szCs w:val="24"/>
                <w:lang w:val="kk-KZ"/>
              </w:rPr>
            </w:pPr>
            <w:r w:rsidRPr="00D26E9D">
              <w:rPr>
                <w:rFonts w:ascii="Times New Roman" w:hAnsi="Times New Roman" w:cs="Times New Roman"/>
                <w:sz w:val="24"/>
                <w:szCs w:val="24"/>
                <w:lang w:val="kk-KZ"/>
              </w:rPr>
              <w:t>Несиені беру мүмкіндігі туралы шешім қабылдау</w:t>
            </w:r>
          </w:p>
        </w:tc>
      </w:tr>
    </w:tbl>
    <w:p w:rsidR="006317DB" w:rsidRPr="00BD739A" w:rsidRDefault="006317DB" w:rsidP="00BD739A">
      <w:pPr>
        <w:spacing w:after="0" w:line="240" w:lineRule="auto"/>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             </w:t>
      </w:r>
    </w:p>
    <w:p w:rsidR="006317DB" w:rsidRPr="00BD739A" w:rsidRDefault="006317DB" w:rsidP="00BD739A">
      <w:pPr>
        <w:spacing w:after="0" w:line="240" w:lineRule="auto"/>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                      Сурет</w:t>
      </w:r>
      <w:r w:rsidR="00D26E9D">
        <w:rPr>
          <w:rFonts w:ascii="Times New Roman" w:hAnsi="Times New Roman" w:cs="Times New Roman"/>
          <w:sz w:val="28"/>
          <w:szCs w:val="28"/>
          <w:lang w:val="kk-KZ"/>
        </w:rPr>
        <w:t xml:space="preserve"> </w:t>
      </w:r>
      <w:r w:rsidR="00014F4A" w:rsidRPr="00BD739A">
        <w:rPr>
          <w:rFonts w:ascii="Times New Roman" w:hAnsi="Times New Roman" w:cs="Times New Roman"/>
          <w:sz w:val="28"/>
          <w:szCs w:val="28"/>
          <w:lang w:val="kk-KZ"/>
        </w:rPr>
        <w:t>5</w:t>
      </w:r>
      <w:r w:rsidR="00D26E9D">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 xml:space="preserve"> Несие </w:t>
      </w:r>
      <w:r w:rsidR="00D26E9D">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қабілеттілігінің</w:t>
      </w:r>
      <w:r w:rsidR="00D26E9D">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 xml:space="preserve"> рейтингтік бағасы</w:t>
      </w:r>
    </w:p>
    <w:p w:rsidR="006317DB" w:rsidRPr="00BD739A" w:rsidRDefault="006317DB" w:rsidP="00BD739A">
      <w:pPr>
        <w:spacing w:after="0" w:line="240" w:lineRule="auto"/>
        <w:ind w:firstLine="357"/>
        <w:jc w:val="both"/>
        <w:rPr>
          <w:rFonts w:ascii="Times New Roman" w:hAnsi="Times New Roman" w:cs="Times New Roman"/>
          <w:sz w:val="28"/>
          <w:szCs w:val="28"/>
          <w:lang w:val="kk-KZ"/>
        </w:rPr>
      </w:pPr>
    </w:p>
    <w:p w:rsidR="006317DB" w:rsidRPr="00BD739A" w:rsidRDefault="00423E7D" w:rsidP="00D26E9D">
      <w:pPr>
        <w:tabs>
          <w:tab w:val="left" w:pos="453"/>
        </w:tabs>
        <w:spacing w:after="0" w:line="240" w:lineRule="auto"/>
        <w:jc w:val="both"/>
        <w:rPr>
          <w:rFonts w:ascii="Times New Roman" w:hAnsi="Times New Roman" w:cs="Times New Roman"/>
          <w:sz w:val="28"/>
          <w:szCs w:val="28"/>
          <w:lang w:val="kk-KZ"/>
        </w:rPr>
      </w:pPr>
      <w:r w:rsidRPr="00BD739A">
        <w:rPr>
          <w:rFonts w:ascii="Times New Roman" w:hAnsi="Times New Roman" w:cs="Times New Roman"/>
          <w:b/>
          <w:sz w:val="28"/>
          <w:szCs w:val="28"/>
          <w:lang w:val="kk-KZ"/>
        </w:rPr>
        <w:t>3</w:t>
      </w:r>
      <w:r w:rsidR="00267D50" w:rsidRPr="00BD739A">
        <w:rPr>
          <w:rFonts w:ascii="Times New Roman" w:hAnsi="Times New Roman" w:cs="Times New Roman"/>
          <w:sz w:val="28"/>
          <w:szCs w:val="28"/>
          <w:lang w:val="kk-KZ"/>
        </w:rPr>
        <w:t>.</w:t>
      </w:r>
      <w:r w:rsidR="00D26E9D" w:rsidRPr="00D26E9D">
        <w:rPr>
          <w:rFonts w:ascii="Times New Roman" w:hAnsi="Times New Roman" w:cs="Times New Roman"/>
          <w:color w:val="000000"/>
          <w:sz w:val="28"/>
          <w:szCs w:val="28"/>
          <w:lang w:val="kk-KZ" w:eastAsia="zh-CN"/>
        </w:rPr>
        <w:t xml:space="preserve"> </w:t>
      </w:r>
      <w:r w:rsidR="00D26E9D" w:rsidRPr="00D26E9D">
        <w:rPr>
          <w:rFonts w:ascii="Times New Roman" w:hAnsi="Times New Roman" w:cs="Times New Roman"/>
          <w:b/>
          <w:color w:val="000000"/>
          <w:sz w:val="28"/>
          <w:szCs w:val="28"/>
          <w:lang w:val="kk-KZ" w:eastAsia="zh-CN"/>
        </w:rPr>
        <w:t>Бухгалтерлік есептер мен баланстарды тексеру кезеңдері.</w:t>
      </w:r>
      <w:r w:rsidR="00D26E9D" w:rsidRPr="00BD739A">
        <w:rPr>
          <w:rFonts w:ascii="Times New Roman" w:hAnsi="Times New Roman" w:cs="Times New Roman"/>
          <w:color w:val="000000"/>
          <w:sz w:val="28"/>
          <w:szCs w:val="28"/>
          <w:lang w:val="kk-KZ" w:eastAsia="zh-CN"/>
        </w:rPr>
        <w:t xml:space="preserve"> </w:t>
      </w:r>
      <w:r w:rsidR="006317DB" w:rsidRPr="00BD739A">
        <w:rPr>
          <w:rFonts w:ascii="Times New Roman" w:hAnsi="Times New Roman" w:cs="Times New Roman"/>
          <w:sz w:val="28"/>
          <w:szCs w:val="28"/>
          <w:lang w:val="kk-KZ"/>
        </w:rPr>
        <w:t>Банктердің несиелік қызметі көптеген потенциалды қарыз алушылардың ішінен несиелік қабілеттілігі күмән тудырмайтын клиенттерді таңдағанда ғана сәтті жүргізілмек. Несиені беру мүмкіндігі туралы шешім потенциалды қарыз алушының несиелік талдау нәтижелерінен қабылданатыны белгілі. Осы мақсатта республикамыздағы коммерциялық банктер несиеленетін жобаға және шаруашылық субъектінің қаржылық жағдайына сараптама жүргізу тәртібін белгілейтін әдістемелік нұсқаулар шығарады. Ол бойынша келесідей коэффициенттер есептеледі:</w:t>
      </w:r>
    </w:p>
    <w:p w:rsidR="006317DB" w:rsidRPr="00BD739A" w:rsidRDefault="006317DB" w:rsidP="00BD739A">
      <w:pPr>
        <w:numPr>
          <w:ilvl w:val="0"/>
          <w:numId w:val="27"/>
        </w:numPr>
        <w:tabs>
          <w:tab w:val="clear" w:pos="720"/>
          <w:tab w:val="num" w:pos="0"/>
        </w:tabs>
        <w:spacing w:after="0" w:line="240" w:lineRule="auto"/>
        <w:ind w:left="0" w:firstLine="36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Ағымдағы өтімділік коэффициенті;</w:t>
      </w:r>
    </w:p>
    <w:p w:rsidR="006317DB" w:rsidRPr="00BD739A" w:rsidRDefault="006317DB" w:rsidP="00BD739A">
      <w:pPr>
        <w:numPr>
          <w:ilvl w:val="0"/>
          <w:numId w:val="27"/>
        </w:numPr>
        <w:tabs>
          <w:tab w:val="clear" w:pos="720"/>
          <w:tab w:val="num" w:pos="0"/>
        </w:tabs>
        <w:spacing w:after="0" w:line="240" w:lineRule="auto"/>
        <w:ind w:left="0" w:firstLine="36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Мерзімді өтімділік коэффициенті;</w:t>
      </w:r>
    </w:p>
    <w:p w:rsidR="006317DB" w:rsidRPr="00BD739A" w:rsidRDefault="006317DB" w:rsidP="00BD739A">
      <w:pPr>
        <w:numPr>
          <w:ilvl w:val="0"/>
          <w:numId w:val="27"/>
        </w:numPr>
        <w:tabs>
          <w:tab w:val="clear" w:pos="720"/>
          <w:tab w:val="num" w:pos="0"/>
        </w:tabs>
        <w:spacing w:after="0" w:line="240" w:lineRule="auto"/>
        <w:ind w:left="0" w:firstLine="36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Активтер рентабельділігі;</w:t>
      </w:r>
    </w:p>
    <w:p w:rsidR="006317DB" w:rsidRPr="00BD739A" w:rsidRDefault="006317DB" w:rsidP="00BD739A">
      <w:pPr>
        <w:numPr>
          <w:ilvl w:val="0"/>
          <w:numId w:val="27"/>
        </w:numPr>
        <w:tabs>
          <w:tab w:val="clear" w:pos="720"/>
          <w:tab w:val="num" w:pos="0"/>
        </w:tabs>
        <w:spacing w:after="0" w:line="240" w:lineRule="auto"/>
        <w:ind w:left="0" w:firstLine="36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Негізгі құралдар мен басқа айналымнан тыс активтер рентабельділігі;</w:t>
      </w:r>
    </w:p>
    <w:p w:rsidR="006317DB" w:rsidRPr="00BD739A" w:rsidRDefault="006317DB" w:rsidP="00BD739A">
      <w:pPr>
        <w:numPr>
          <w:ilvl w:val="0"/>
          <w:numId w:val="27"/>
        </w:numPr>
        <w:tabs>
          <w:tab w:val="clear" w:pos="720"/>
          <w:tab w:val="num" w:pos="0"/>
        </w:tabs>
        <w:spacing w:after="0" w:line="240" w:lineRule="auto"/>
        <w:ind w:left="0" w:firstLine="36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Меншікті капитал рентабельділігі;</w:t>
      </w:r>
    </w:p>
    <w:p w:rsidR="006317DB" w:rsidRPr="00BD739A" w:rsidRDefault="006317DB" w:rsidP="00BD739A">
      <w:pPr>
        <w:numPr>
          <w:ilvl w:val="0"/>
          <w:numId w:val="27"/>
        </w:numPr>
        <w:tabs>
          <w:tab w:val="clear" w:pos="720"/>
          <w:tab w:val="num" w:pos="0"/>
        </w:tabs>
        <w:spacing w:after="0" w:line="240" w:lineRule="auto"/>
        <w:ind w:left="0" w:firstLine="36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Ұзақ мерзімді міндеттеме рентабельділігі;</w:t>
      </w:r>
    </w:p>
    <w:p w:rsidR="006317DB" w:rsidRPr="00BD739A" w:rsidRDefault="006317DB" w:rsidP="00BD739A">
      <w:pPr>
        <w:numPr>
          <w:ilvl w:val="0"/>
          <w:numId w:val="27"/>
        </w:numPr>
        <w:tabs>
          <w:tab w:val="clear" w:pos="720"/>
          <w:tab w:val="num" w:pos="0"/>
        </w:tabs>
        <w:spacing w:after="0" w:line="240" w:lineRule="auto"/>
        <w:ind w:left="0" w:firstLine="36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Қаржы тұтқаса коэффициенті;</w:t>
      </w:r>
    </w:p>
    <w:p w:rsidR="006317DB" w:rsidRPr="00BD739A" w:rsidRDefault="006317DB" w:rsidP="00BD739A">
      <w:pPr>
        <w:numPr>
          <w:ilvl w:val="0"/>
          <w:numId w:val="27"/>
        </w:numPr>
        <w:tabs>
          <w:tab w:val="clear" w:pos="720"/>
          <w:tab w:val="num" w:pos="0"/>
        </w:tabs>
        <w:spacing w:after="0" w:line="240" w:lineRule="auto"/>
        <w:ind w:left="0" w:firstLine="36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Тіркемелі активтерді өтеу коэффициенттері;</w:t>
      </w:r>
    </w:p>
    <w:p w:rsidR="006317DB" w:rsidRPr="00BD739A" w:rsidRDefault="006317DB" w:rsidP="00BD739A">
      <w:pPr>
        <w:numPr>
          <w:ilvl w:val="0"/>
          <w:numId w:val="27"/>
        </w:numPr>
        <w:tabs>
          <w:tab w:val="clear" w:pos="720"/>
          <w:tab w:val="num" w:pos="0"/>
        </w:tabs>
        <w:spacing w:after="0" w:line="240" w:lineRule="auto"/>
        <w:ind w:left="0" w:firstLine="36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Қарызға қызмет ету коэффициенттері т.б.</w:t>
      </w:r>
    </w:p>
    <w:p w:rsidR="006317DB" w:rsidRPr="00BD739A" w:rsidRDefault="006317DB" w:rsidP="00BD739A">
      <w:pPr>
        <w:spacing w:after="0" w:line="240" w:lineRule="auto"/>
        <w:ind w:firstLine="357"/>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Біздің ойымызша, шамадан тыс көп коэффициенттер несие беру үрдісінің жылдамдығын тежейтіндіктен, оларды банктер талдауда қолданбайды. Алайда, бұл коэффициенттердің кейбіреулері өте маңызды болғандықтан, ықшамдалған белгілі бір коэффициенттерді топтастырған жөн. Мысалы, рентабельділігін есептеу кезінде сату рентабельділігі, негізгі құралдар мен басқа айналымнан тыс активтер рентабельділігі, ұзақ мерзімді активтер рентабельділігі </w:t>
      </w:r>
      <w:r w:rsidRPr="00BD739A">
        <w:rPr>
          <w:rFonts w:ascii="Times New Roman" w:hAnsi="Times New Roman" w:cs="Times New Roman"/>
          <w:sz w:val="28"/>
          <w:szCs w:val="28"/>
          <w:lang w:val="kk-KZ"/>
        </w:rPr>
        <w:lastRenderedPageBreak/>
        <w:t xml:space="preserve">коэффициенттерін алып тастап,активтердің рентабельділігі мен меншікті капитал рентабельділігін қалдыру керек сияқты. Себебі, соңғы екі көрсеткіш арқылы да кәсіпорын рентабельділігіне баға беруге болады. Меншікті капитал рентабельділігі кәсіпорынның меншікті капиталын тиімді қолдануын сипаттайтын маңызды көрсеткіш болып табылады. Айналым қаражаттарының айналым уақыты көрсеткішін қалдырып, қалған айналымдылық коэффициенттерін алып тастаған жөн. Себебі, олар кәсіпорынның несиені қайтара алуын объективті көрсетпейді. Қор қайтарымы коэффициентін қолданған жөн, себебі ол негізгі қордың қаншалықты тиімді пайдаланылғанын көрсетеді. Несие пайызының өтелу коэффициентін қолданған жөн. Ол бір жыл ішіндегі кәсіпорынның пайызды төлеуге қанша рет қаражат алатынын көрсетеді және несие беретін банктің қорғаныс дәрежесін сипаттайды. Есептелетін коэффициенттер арасынан тіркемелі активтерді өтеу коэффициентін де қолданбаса болады. Себебі, оны кепілді бағалау кезінде есептейміз. Ағымдағы өтімділік коэффициенті мен мерзімді өтімділік коэффициенті мағыналары жағынан жақын болғандықтан, тек алдыңғысын қалдырғанды жөн көрдік. Сонымен қатар, шетел тәжірибесінде қолданылатын ақша қаражаттарының қозғалысы коэффициенті аса маңызды болып табылады. Өйткені ақшалай қаражаттардың ағымы несиені қайтарудың тікелей көзі болып табылады. Ақшалай қаражаттардың қозғалысын талдау ағымдағы жағдайға, өткен кезеңге және болашаққа болжамдалып жасалады. Аналитиктер, әдетте, белгілі-бір гипотезаға сүйеніп жасалған әр түрлі оқиғаларды қолдана отырып, бірнеше болжамдармен жұмыс жасайды. Мысалы, кішігірім сату көлеміне немесе мүмкін болатын сату көлемінің ішіндегі ең кішісіне сәйкес оқиғаларды алады. Бұл жердегі аналитиктің маңызды міндеті ең нашар жағдайға тап болғандағы кәсіпорынның несиені қайтару мүмкіндігін анықтау болып табылады </w:t>
      </w:r>
    </w:p>
    <w:p w:rsidR="006317DB" w:rsidRPr="00BD739A" w:rsidRDefault="006317DB" w:rsidP="00BD739A">
      <w:pPr>
        <w:spacing w:after="0" w:line="240" w:lineRule="auto"/>
        <w:ind w:firstLine="357"/>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Несие қабілеттілігін қаншалықты нақты бағалап, несие беру туралы шешімі қаншалықты негізделіп қабылданғанымен, бір де бір банкир өзі берген ссуданың мерзімінде қайтарылмауын болжай алмайды. Несиенің қайтарылуына бақылау жасау кезінде несиелік қызметкер жоғарыда көрсетілген көрсеткіштер бойынша кәсіпорынның жағдайын тұрақты түрде талдап отыруы қажет. Әсіресе, талдау кезінде айқындалған әлсіз жерлері үздіксіз талданып отырғаны жөн. Осы орайда, белгілі бір жобаны несиелеу кезінде болжанатын ақша түсімінің ағымына шамадан тыс тәуелді ссудалардан қауіптену керек. Баланста көрсетілген өтімсіз активтерді дисконттап, тек тез өтетін активтерді есепке алған жөн. Яғни, мониторинг үрдісінде кепілге алынатын затты аса мұқияттылықпен талдап, кейбір мүліктердің пайдаланылу аясы мен мерзіміне көңіл бөлген жөн. Негізінен, клиенттің несие қабілеттілігін талдау коэффициенттерінен бұрын баланс баптарына аса көңіл бөлген жөн. Бұл жерде ағымдағы активтер мен ағымдағы міндеттемелер баптарына ерекше қарау керек. Себебі, олардың өзгерісі несиенің қайтарылуына тікелей әсер етеді. Клиенттің қаржылық жағдайын қарау кезіндегі тағы бір маңызды ақпарат көзі – төлейтін салығы туралы мәліметтер болып табылады. Яғни, несиелік қызметкер </w:t>
      </w:r>
      <w:r w:rsidRPr="00BD739A">
        <w:rPr>
          <w:rFonts w:ascii="Times New Roman" w:hAnsi="Times New Roman" w:cs="Times New Roman"/>
          <w:sz w:val="28"/>
          <w:szCs w:val="28"/>
          <w:lang w:val="kk-KZ"/>
        </w:rPr>
        <w:lastRenderedPageBreak/>
        <w:t xml:space="preserve">осы ақпарат көздерін бір бірімен салыстырып, несиенің мақсатты іске асырылуын бақылап, барлық несиелеу үрдісіне ұйытқы болып отырады. </w:t>
      </w:r>
    </w:p>
    <w:p w:rsidR="00D26E9D" w:rsidRDefault="006317DB" w:rsidP="00D26E9D">
      <w:pPr>
        <w:spacing w:after="0" w:line="240" w:lineRule="auto"/>
        <w:ind w:firstLine="357"/>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Екінші деңгейлі банктердің беретін ұзақ мерзімді несиелерінің жалпы несиелік портфельдегі үлесінің аз екені белгілі. Осыған байланысты коммерциялық банк ресурстарын экономиканың нақты секторына инвестициялау мәселесін шешудің екі жолы бар: біріншіден, банктердің ресурстық базасының нақты өндіріс қажеттіліктеріне сәйкес балансталуы; екіншіден, экономиканың нақты секторын ұзақ мерзімді несиелеуді ынталандыру. </w:t>
      </w:r>
    </w:p>
    <w:p w:rsidR="00D26E9D" w:rsidRDefault="00D26E9D" w:rsidP="00D26E9D">
      <w:pPr>
        <w:pStyle w:val="a6"/>
        <w:spacing w:after="0" w:line="240" w:lineRule="auto"/>
        <w:ind w:left="0"/>
        <w:jc w:val="center"/>
        <w:rPr>
          <w:rFonts w:ascii="Times New Roman" w:hAnsi="Times New Roman" w:cs="Times New Roman"/>
          <w:b/>
          <w:sz w:val="28"/>
          <w:szCs w:val="28"/>
          <w:lang w:val="kk-KZ"/>
        </w:rPr>
      </w:pPr>
      <w:r>
        <w:rPr>
          <w:rFonts w:ascii="Times New Roman" w:hAnsi="Times New Roman" w:cs="Times New Roman"/>
          <w:b/>
          <w:sz w:val="28"/>
          <w:szCs w:val="28"/>
          <w:lang w:val="kk-KZ"/>
        </w:rPr>
        <w:t>Бақылау  сұрақтары:</w:t>
      </w:r>
    </w:p>
    <w:p w:rsidR="00D26E9D" w:rsidRDefault="00D26E9D" w:rsidP="00BD739A">
      <w:pPr>
        <w:spacing w:after="0" w:line="240" w:lineRule="auto"/>
        <w:rPr>
          <w:rFonts w:ascii="Times New Roman" w:hAnsi="Times New Roman" w:cs="Times New Roman"/>
          <w:sz w:val="28"/>
          <w:szCs w:val="28"/>
          <w:lang w:val="kk-KZ"/>
        </w:rPr>
      </w:pPr>
    </w:p>
    <w:p w:rsidR="00D26E9D" w:rsidRDefault="00224C92" w:rsidP="00BD739A">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00D26E9D" w:rsidRPr="00BD739A">
        <w:rPr>
          <w:rFonts w:ascii="Times New Roman" w:hAnsi="Times New Roman" w:cs="Times New Roman"/>
          <w:sz w:val="28"/>
          <w:szCs w:val="28"/>
          <w:lang w:val="kk-KZ"/>
        </w:rPr>
        <w:t xml:space="preserve">Несиелеуді </w:t>
      </w:r>
      <w:r>
        <w:rPr>
          <w:rFonts w:ascii="Times New Roman" w:hAnsi="Times New Roman" w:cs="Times New Roman"/>
          <w:sz w:val="28"/>
          <w:szCs w:val="28"/>
          <w:lang w:val="kk-KZ"/>
        </w:rPr>
        <w:t xml:space="preserve"> </w:t>
      </w:r>
      <w:r w:rsidR="00D26E9D" w:rsidRPr="00BD739A">
        <w:rPr>
          <w:rFonts w:ascii="Times New Roman" w:hAnsi="Times New Roman" w:cs="Times New Roman"/>
          <w:sz w:val="28"/>
          <w:szCs w:val="28"/>
          <w:lang w:val="kk-KZ"/>
        </w:rPr>
        <w:t xml:space="preserve">ұйымдастыру </w:t>
      </w:r>
      <w:r>
        <w:rPr>
          <w:rFonts w:ascii="Times New Roman" w:hAnsi="Times New Roman" w:cs="Times New Roman"/>
          <w:sz w:val="28"/>
          <w:szCs w:val="28"/>
          <w:lang w:val="kk-KZ"/>
        </w:rPr>
        <w:t xml:space="preserve"> </w:t>
      </w:r>
      <w:r w:rsidR="00D26E9D" w:rsidRPr="00BD739A">
        <w:rPr>
          <w:rFonts w:ascii="Times New Roman" w:hAnsi="Times New Roman" w:cs="Times New Roman"/>
          <w:sz w:val="28"/>
          <w:szCs w:val="28"/>
          <w:lang w:val="kk-KZ"/>
        </w:rPr>
        <w:t>қағидалар</w:t>
      </w:r>
      <w:r>
        <w:rPr>
          <w:rFonts w:ascii="Times New Roman" w:hAnsi="Times New Roman" w:cs="Times New Roman"/>
          <w:sz w:val="28"/>
          <w:szCs w:val="28"/>
          <w:lang w:val="kk-KZ"/>
        </w:rPr>
        <w:t>ы.</w:t>
      </w:r>
    </w:p>
    <w:p w:rsidR="00D26E9D" w:rsidRDefault="00224C92" w:rsidP="00BD739A">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BD739A">
        <w:rPr>
          <w:rFonts w:ascii="Times New Roman" w:hAnsi="Times New Roman" w:cs="Times New Roman"/>
          <w:sz w:val="28"/>
          <w:szCs w:val="28"/>
          <w:lang w:val="kk-KZ"/>
        </w:rPr>
        <w:t xml:space="preserve">Қазіргі </w:t>
      </w:r>
      <w:r>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 xml:space="preserve">банктердің </w:t>
      </w:r>
      <w:r>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 xml:space="preserve">несие </w:t>
      </w:r>
      <w:r>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 xml:space="preserve">үшін </w:t>
      </w:r>
      <w:r>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 xml:space="preserve">пайыз мөлшерін </w:t>
      </w:r>
      <w:r>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 xml:space="preserve">белгілеудегі </w:t>
      </w:r>
      <w:r>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ескеретін факторлары</w:t>
      </w:r>
      <w:r>
        <w:rPr>
          <w:rFonts w:ascii="Times New Roman" w:hAnsi="Times New Roman" w:cs="Times New Roman"/>
          <w:sz w:val="28"/>
          <w:szCs w:val="28"/>
          <w:lang w:val="kk-KZ"/>
        </w:rPr>
        <w:t>.</w:t>
      </w:r>
    </w:p>
    <w:p w:rsidR="00224C92" w:rsidRDefault="00224C92" w:rsidP="00BD739A">
      <w:pPr>
        <w:spacing w:after="0" w:line="240" w:lineRule="auto"/>
        <w:rPr>
          <w:rFonts w:ascii="Times New Roman" w:hAnsi="Times New Roman" w:cs="Times New Roman"/>
          <w:color w:val="000000"/>
          <w:sz w:val="28"/>
          <w:szCs w:val="28"/>
          <w:lang w:val="kk-KZ" w:eastAsia="zh-CN"/>
        </w:rPr>
      </w:pPr>
      <w:r>
        <w:rPr>
          <w:rFonts w:ascii="Times New Roman" w:hAnsi="Times New Roman" w:cs="Times New Roman"/>
          <w:sz w:val="28"/>
          <w:szCs w:val="28"/>
          <w:lang w:val="kk-KZ"/>
        </w:rPr>
        <w:t xml:space="preserve">3. </w:t>
      </w:r>
      <w:r w:rsidRPr="00224C92">
        <w:rPr>
          <w:rFonts w:ascii="Times New Roman" w:hAnsi="Times New Roman" w:cs="Times New Roman"/>
          <w:color w:val="000000"/>
          <w:sz w:val="28"/>
          <w:szCs w:val="28"/>
          <w:lang w:val="kk-KZ" w:eastAsia="zh-CN"/>
        </w:rPr>
        <w:t xml:space="preserve">Несиелік келісім – шарт. Несиелік келісімдер.  </w:t>
      </w:r>
    </w:p>
    <w:p w:rsidR="00D26E9D" w:rsidRPr="00224C92" w:rsidRDefault="00224C92" w:rsidP="00BD739A">
      <w:pPr>
        <w:spacing w:after="0" w:line="240" w:lineRule="auto"/>
        <w:rPr>
          <w:rFonts w:ascii="Times New Roman" w:hAnsi="Times New Roman" w:cs="Times New Roman"/>
          <w:sz w:val="28"/>
          <w:szCs w:val="28"/>
          <w:lang w:val="kk-KZ"/>
        </w:rPr>
      </w:pPr>
      <w:r>
        <w:rPr>
          <w:rFonts w:ascii="Times New Roman" w:hAnsi="Times New Roman" w:cs="Times New Roman"/>
          <w:color w:val="000000"/>
          <w:sz w:val="28"/>
          <w:szCs w:val="28"/>
          <w:lang w:val="kk-KZ" w:eastAsia="zh-CN"/>
        </w:rPr>
        <w:t xml:space="preserve">4. </w:t>
      </w:r>
      <w:r w:rsidRPr="00224C92">
        <w:rPr>
          <w:rFonts w:ascii="Times New Roman" w:hAnsi="Times New Roman" w:cs="Times New Roman"/>
          <w:color w:val="000000"/>
          <w:sz w:val="28"/>
          <w:szCs w:val="28"/>
          <w:lang w:val="kk-KZ" w:eastAsia="zh-CN"/>
        </w:rPr>
        <w:t>Банктік несиелерді қайтару және берілу тәртіптері.</w:t>
      </w:r>
    </w:p>
    <w:p w:rsidR="00D26E9D" w:rsidRDefault="00224C92" w:rsidP="00BD739A">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5. Несиені берудегі  </w:t>
      </w:r>
      <w:r w:rsidRPr="00BD739A">
        <w:rPr>
          <w:rFonts w:ascii="Times New Roman" w:hAnsi="Times New Roman" w:cs="Times New Roman"/>
          <w:sz w:val="28"/>
          <w:szCs w:val="28"/>
          <w:lang w:val="kk-KZ"/>
        </w:rPr>
        <w:t>коэффициенттер</w:t>
      </w:r>
      <w:r>
        <w:rPr>
          <w:rFonts w:ascii="Times New Roman" w:hAnsi="Times New Roman" w:cs="Times New Roman"/>
          <w:sz w:val="28"/>
          <w:szCs w:val="28"/>
          <w:lang w:val="kk-KZ"/>
        </w:rPr>
        <w:t xml:space="preserve">ді </w:t>
      </w:r>
      <w:r w:rsidRPr="00BD739A">
        <w:rPr>
          <w:rFonts w:ascii="Times New Roman" w:hAnsi="Times New Roman" w:cs="Times New Roman"/>
          <w:sz w:val="28"/>
          <w:szCs w:val="28"/>
          <w:lang w:val="kk-KZ"/>
        </w:rPr>
        <w:t xml:space="preserve"> есепте</w:t>
      </w:r>
      <w:r>
        <w:rPr>
          <w:rFonts w:ascii="Times New Roman" w:hAnsi="Times New Roman" w:cs="Times New Roman"/>
          <w:sz w:val="28"/>
          <w:szCs w:val="28"/>
          <w:lang w:val="kk-KZ"/>
        </w:rPr>
        <w:t>у әдістері.</w:t>
      </w:r>
    </w:p>
    <w:p w:rsidR="00D26E9D" w:rsidRDefault="00D26E9D" w:rsidP="00BD739A">
      <w:pPr>
        <w:spacing w:after="0" w:line="240" w:lineRule="auto"/>
        <w:rPr>
          <w:rFonts w:ascii="Times New Roman" w:hAnsi="Times New Roman" w:cs="Times New Roman"/>
          <w:sz w:val="28"/>
          <w:szCs w:val="28"/>
          <w:lang w:val="kk-KZ"/>
        </w:rPr>
      </w:pPr>
    </w:p>
    <w:p w:rsidR="00D26E9D" w:rsidRPr="00BD739A" w:rsidRDefault="00D26E9D" w:rsidP="00BD739A">
      <w:pPr>
        <w:spacing w:after="0" w:line="240" w:lineRule="auto"/>
        <w:rPr>
          <w:rFonts w:ascii="Times New Roman" w:hAnsi="Times New Roman" w:cs="Times New Roman"/>
          <w:sz w:val="28"/>
          <w:szCs w:val="28"/>
          <w:lang w:val="kk-KZ"/>
        </w:rPr>
      </w:pPr>
    </w:p>
    <w:p w:rsidR="00014F4A" w:rsidRPr="00BD739A" w:rsidRDefault="00014F4A" w:rsidP="00D26E9D">
      <w:pPr>
        <w:framePr w:hSpace="180" w:wrap="around" w:vAnchor="text" w:hAnchor="text" w:y="1"/>
        <w:spacing w:after="0" w:line="240" w:lineRule="auto"/>
        <w:suppressOverlap/>
        <w:jc w:val="center"/>
        <w:rPr>
          <w:rFonts w:ascii="Times New Roman" w:hAnsi="Times New Roman" w:cs="Times New Roman"/>
          <w:b/>
          <w:sz w:val="28"/>
          <w:szCs w:val="28"/>
          <w:lang w:val="kk-KZ"/>
        </w:rPr>
      </w:pPr>
      <w:r w:rsidRPr="00BD739A">
        <w:rPr>
          <w:rFonts w:ascii="Times New Roman" w:hAnsi="Times New Roman" w:cs="Times New Roman"/>
          <w:b/>
          <w:sz w:val="28"/>
          <w:szCs w:val="28"/>
          <w:lang w:val="kk-KZ"/>
        </w:rPr>
        <w:t>10 - тақырып.</w:t>
      </w:r>
      <w:r w:rsidRPr="00BD739A">
        <w:rPr>
          <w:rFonts w:ascii="Times New Roman" w:hAnsi="Times New Roman" w:cs="Times New Roman"/>
          <w:sz w:val="28"/>
          <w:szCs w:val="28"/>
          <w:lang w:val="kk-KZ"/>
        </w:rPr>
        <w:t xml:space="preserve"> </w:t>
      </w:r>
      <w:r w:rsidRPr="00BD739A">
        <w:rPr>
          <w:rFonts w:ascii="Times New Roman" w:hAnsi="Times New Roman" w:cs="Times New Roman"/>
          <w:b/>
          <w:sz w:val="28"/>
          <w:szCs w:val="28"/>
          <w:lang w:val="kk-KZ"/>
        </w:rPr>
        <w:t>Шағын және орта бизнесті несиелендірудің ерекшеліктері. Жеке тұлғаларды   несиелендіру. Ипотекалық және тұтыну несиесі.</w:t>
      </w:r>
    </w:p>
    <w:p w:rsidR="00014F4A" w:rsidRPr="00BD739A" w:rsidRDefault="00014F4A" w:rsidP="00D26E9D">
      <w:pPr>
        <w:framePr w:hSpace="180" w:wrap="around" w:vAnchor="text" w:hAnchor="text" w:y="1"/>
        <w:tabs>
          <w:tab w:val="left" w:pos="431"/>
        </w:tabs>
        <w:spacing w:after="0" w:line="240" w:lineRule="auto"/>
        <w:suppressOverlap/>
        <w:jc w:val="center"/>
        <w:rPr>
          <w:rFonts w:ascii="Times New Roman" w:hAnsi="Times New Roman" w:cs="Times New Roman"/>
          <w:sz w:val="28"/>
          <w:szCs w:val="28"/>
          <w:lang w:val="kk-KZ"/>
        </w:rPr>
      </w:pPr>
    </w:p>
    <w:p w:rsidR="00014F4A" w:rsidRPr="00BD739A" w:rsidRDefault="00014F4A" w:rsidP="00BD739A">
      <w:pPr>
        <w:framePr w:hSpace="180" w:wrap="around" w:vAnchor="text" w:hAnchor="text" w:y="1"/>
        <w:tabs>
          <w:tab w:val="left" w:pos="431"/>
        </w:tabs>
        <w:spacing w:after="0" w:line="240" w:lineRule="auto"/>
        <w:suppressOverlap/>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1.Несиелендіру объектілері мен  субъектілері. Несиелеу үшін құжаттар жиынтығы. </w:t>
      </w:r>
    </w:p>
    <w:p w:rsidR="006317DB" w:rsidRPr="00BD739A" w:rsidRDefault="00014F4A" w:rsidP="00BD739A">
      <w:pPr>
        <w:widowControl w:val="0"/>
        <w:tabs>
          <w:tab w:val="left" w:pos="540"/>
        </w:tabs>
        <w:adjustRightInd w:val="0"/>
        <w:spacing w:after="0" w:line="240" w:lineRule="auto"/>
        <w:jc w:val="both"/>
        <w:textAlignment w:val="baseline"/>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2. Бизнес - жобаны бағалау. Кәсіпорынның  ақша ағымдарын бағалау. Мониторинг, несиені өтеу. </w:t>
      </w:r>
    </w:p>
    <w:p w:rsidR="00423E7D" w:rsidRPr="00224C92" w:rsidRDefault="00423E7D" w:rsidP="00224C92">
      <w:pPr>
        <w:tabs>
          <w:tab w:val="left" w:pos="431"/>
        </w:tabs>
        <w:spacing w:after="0" w:line="240" w:lineRule="auto"/>
        <w:jc w:val="both"/>
        <w:rPr>
          <w:rFonts w:ascii="Times New Roman" w:hAnsi="Times New Roman" w:cs="Times New Roman"/>
          <w:b/>
          <w:sz w:val="28"/>
          <w:szCs w:val="28"/>
          <w:lang w:val="kk-KZ"/>
        </w:rPr>
      </w:pPr>
      <w:r w:rsidRPr="00BD739A">
        <w:rPr>
          <w:rFonts w:ascii="Times New Roman" w:hAnsi="Times New Roman" w:cs="Times New Roman"/>
          <w:b/>
          <w:sz w:val="28"/>
          <w:szCs w:val="28"/>
          <w:lang w:val="kk-KZ"/>
        </w:rPr>
        <w:t>1.</w:t>
      </w:r>
      <w:r w:rsidR="00224C92" w:rsidRPr="00224C92">
        <w:rPr>
          <w:rFonts w:ascii="Times New Roman" w:hAnsi="Times New Roman" w:cs="Times New Roman"/>
          <w:sz w:val="28"/>
          <w:szCs w:val="28"/>
          <w:lang w:val="kk-KZ"/>
        </w:rPr>
        <w:t xml:space="preserve"> </w:t>
      </w:r>
      <w:r w:rsidR="00224C92" w:rsidRPr="00224C92">
        <w:rPr>
          <w:rFonts w:ascii="Times New Roman" w:hAnsi="Times New Roman" w:cs="Times New Roman"/>
          <w:b/>
          <w:sz w:val="28"/>
          <w:szCs w:val="28"/>
          <w:lang w:val="kk-KZ"/>
        </w:rPr>
        <w:t xml:space="preserve">Несиелендіру объектілері мен  субъектілері. Несиелеу үшін құжаттар жиынтығы. </w:t>
      </w:r>
      <w:r w:rsidR="00224C92">
        <w:rPr>
          <w:rFonts w:ascii="Times New Roman" w:hAnsi="Times New Roman" w:cs="Times New Roman"/>
          <w:b/>
          <w:sz w:val="28"/>
          <w:szCs w:val="28"/>
          <w:lang w:val="kk-KZ"/>
        </w:rPr>
        <w:t xml:space="preserve"> </w:t>
      </w:r>
      <w:r w:rsidRPr="00BD739A">
        <w:rPr>
          <w:rFonts w:ascii="Times New Roman" w:hAnsi="Times New Roman" w:cs="Times New Roman"/>
          <w:sz w:val="28"/>
          <w:szCs w:val="28"/>
          <w:lang w:val="kk-KZ"/>
        </w:rPr>
        <w:t>Жалпы алғанда, несиелеудің мәнін мынадай 3 элемент арқылы ашуға болады:</w:t>
      </w:r>
    </w:p>
    <w:p w:rsidR="00423E7D" w:rsidRPr="00BD739A" w:rsidRDefault="00423E7D" w:rsidP="00BD739A">
      <w:pPr>
        <w:numPr>
          <w:ilvl w:val="0"/>
          <w:numId w:val="25"/>
        </w:numPr>
        <w:spacing w:after="0" w:line="240" w:lineRule="auto"/>
        <w:ind w:firstLine="357"/>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субъект;</w:t>
      </w:r>
    </w:p>
    <w:p w:rsidR="00423E7D" w:rsidRPr="00BD739A" w:rsidRDefault="00423E7D" w:rsidP="00BD739A">
      <w:pPr>
        <w:numPr>
          <w:ilvl w:val="0"/>
          <w:numId w:val="25"/>
        </w:numPr>
        <w:spacing w:after="0" w:line="240" w:lineRule="auto"/>
        <w:ind w:firstLine="357"/>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объект;</w:t>
      </w:r>
    </w:p>
    <w:p w:rsidR="00423E7D" w:rsidRPr="00BD739A" w:rsidRDefault="00423E7D" w:rsidP="00BD739A">
      <w:pPr>
        <w:numPr>
          <w:ilvl w:val="0"/>
          <w:numId w:val="25"/>
        </w:numPr>
        <w:spacing w:after="0" w:line="240" w:lineRule="auto"/>
        <w:ind w:firstLine="357"/>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қамтамасыздандыру.</w:t>
      </w:r>
    </w:p>
    <w:p w:rsidR="00423E7D" w:rsidRPr="00BD739A" w:rsidRDefault="00423E7D" w:rsidP="00BD739A">
      <w:pPr>
        <w:spacing w:after="0" w:line="240" w:lineRule="auto"/>
        <w:ind w:firstLine="357"/>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Осы үш элемент несиелік операциялардың, оның тиімділігінің түсінігін анықтайды. Банктің несиелеудегі қызметі осылардың бірін-бірі толықтыруының негізінде алға жылжиды. Ал, оларды біріктірмей, керісінше, ажыратсақ, бұл банк ссудасының қайтарылмауына, барлық жүйенің құлдырауына әкеледі.</w:t>
      </w:r>
    </w:p>
    <w:p w:rsidR="00423E7D" w:rsidRPr="00BD739A" w:rsidRDefault="00423E7D" w:rsidP="00BD739A">
      <w:pPr>
        <w:spacing w:after="0" w:line="240" w:lineRule="auto"/>
        <w:ind w:firstLine="357"/>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Несиелеу субъектісі әрекет қабілеттілігі бар, несиелік мәмілелерді жасауға материалдық немесе басқа кепілдігі бар заңды немесе жеке тұлғалар болып табылады. Оларды келесідей сыныптауға болады:</w:t>
      </w:r>
    </w:p>
    <w:p w:rsidR="00423E7D" w:rsidRPr="00BD739A" w:rsidRDefault="00423E7D" w:rsidP="00BD739A">
      <w:pPr>
        <w:numPr>
          <w:ilvl w:val="0"/>
          <w:numId w:val="24"/>
        </w:numPr>
        <w:tabs>
          <w:tab w:val="num" w:pos="0"/>
        </w:tabs>
        <w:spacing w:after="0" w:line="240" w:lineRule="auto"/>
        <w:ind w:firstLine="357"/>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мемлекеттік кәсіпорындар мен ұйымдар;</w:t>
      </w:r>
    </w:p>
    <w:p w:rsidR="00423E7D" w:rsidRPr="00BD739A" w:rsidRDefault="00423E7D" w:rsidP="00BD739A">
      <w:pPr>
        <w:numPr>
          <w:ilvl w:val="0"/>
          <w:numId w:val="24"/>
        </w:numPr>
        <w:tabs>
          <w:tab w:val="num" w:pos="0"/>
        </w:tabs>
        <w:spacing w:after="0" w:line="240" w:lineRule="auto"/>
        <w:ind w:firstLine="357"/>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кооперативтер;</w:t>
      </w:r>
    </w:p>
    <w:p w:rsidR="00423E7D" w:rsidRPr="00BD739A" w:rsidRDefault="00423E7D" w:rsidP="00BD739A">
      <w:pPr>
        <w:numPr>
          <w:ilvl w:val="0"/>
          <w:numId w:val="24"/>
        </w:numPr>
        <w:tabs>
          <w:tab w:val="num" w:pos="0"/>
        </w:tabs>
        <w:spacing w:after="0" w:line="240" w:lineRule="auto"/>
        <w:ind w:firstLine="357"/>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акционерлік қоғамдар;</w:t>
      </w:r>
    </w:p>
    <w:p w:rsidR="00423E7D" w:rsidRPr="00BD739A" w:rsidRDefault="00423E7D" w:rsidP="00BD739A">
      <w:pPr>
        <w:numPr>
          <w:ilvl w:val="0"/>
          <w:numId w:val="24"/>
        </w:numPr>
        <w:tabs>
          <w:tab w:val="num" w:pos="0"/>
        </w:tabs>
        <w:spacing w:after="0" w:line="240" w:lineRule="auto"/>
        <w:ind w:firstLine="357"/>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lastRenderedPageBreak/>
        <w:t>жеке еңбекпен шұғылданатын азаматтар, жалға берушілер;</w:t>
      </w:r>
    </w:p>
    <w:p w:rsidR="00423E7D" w:rsidRPr="00BD739A" w:rsidRDefault="00423E7D" w:rsidP="00BD739A">
      <w:pPr>
        <w:numPr>
          <w:ilvl w:val="0"/>
          <w:numId w:val="24"/>
        </w:numPr>
        <w:tabs>
          <w:tab w:val="num" w:pos="0"/>
        </w:tabs>
        <w:spacing w:after="0" w:line="240" w:lineRule="auto"/>
        <w:ind w:firstLine="357"/>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банктер;</w:t>
      </w:r>
    </w:p>
    <w:p w:rsidR="00423E7D" w:rsidRPr="00BD739A" w:rsidRDefault="00423E7D" w:rsidP="00BD739A">
      <w:pPr>
        <w:numPr>
          <w:ilvl w:val="0"/>
          <w:numId w:val="24"/>
        </w:numPr>
        <w:tabs>
          <w:tab w:val="num" w:pos="0"/>
        </w:tabs>
        <w:spacing w:after="0" w:line="240" w:lineRule="auto"/>
        <w:ind w:firstLine="357"/>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билік органдарын, біріккен кәсіпорындар, халықаралық бірлестіктер мен ұйымдарды қоса алғанда басқа шаруашылықтар.</w:t>
      </w:r>
    </w:p>
    <w:p w:rsidR="00423E7D" w:rsidRPr="00BD739A" w:rsidRDefault="00423E7D" w:rsidP="00BD739A">
      <w:pPr>
        <w:spacing w:after="0" w:line="240" w:lineRule="auto"/>
        <w:ind w:firstLine="357"/>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Несиелеу объектісі, сондай-ақ, экспортты  және  импортты тауарлар мен қызметтермен жабдықтау, экономикалық қызметке байланысты шығындар, кәсіпкерлік қызметпен айналысатын заңды тұлғалардың сатып алатын шикізаттары, материалдары, құралдары және басқа да мүліктері, ломбардтық операциялар, шаруашылық субъектілердің кірістері мен шығыстары арасындағы алшақтық жатады.</w:t>
      </w:r>
    </w:p>
    <w:p w:rsidR="00423E7D" w:rsidRPr="00BD739A" w:rsidRDefault="00423E7D" w:rsidP="00BD739A">
      <w:pPr>
        <w:spacing w:after="0" w:line="240" w:lineRule="auto"/>
        <w:ind w:firstLine="357"/>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Ұзақ мерзімді несиелеу объектілеріне жататындар мынадай түрлерге бөлінеді:</w:t>
      </w:r>
    </w:p>
    <w:p w:rsidR="00423E7D" w:rsidRPr="00BD739A" w:rsidRDefault="00423E7D" w:rsidP="00BD739A">
      <w:pPr>
        <w:numPr>
          <w:ilvl w:val="0"/>
          <w:numId w:val="24"/>
        </w:numPr>
        <w:tabs>
          <w:tab w:val="num" w:pos="0"/>
        </w:tabs>
        <w:spacing w:after="0" w:line="240" w:lineRule="auto"/>
        <w:ind w:firstLine="357"/>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өндіріс объектілерінің құрылысы;</w:t>
      </w:r>
    </w:p>
    <w:p w:rsidR="00423E7D" w:rsidRPr="00BD739A" w:rsidRDefault="00423E7D" w:rsidP="00BD739A">
      <w:pPr>
        <w:numPr>
          <w:ilvl w:val="0"/>
          <w:numId w:val="24"/>
        </w:numPr>
        <w:tabs>
          <w:tab w:val="num" w:pos="0"/>
        </w:tabs>
        <w:spacing w:after="0" w:line="240" w:lineRule="auto"/>
        <w:ind w:firstLine="357"/>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өндіріс объектілерін қайта құру, техникалық жағынан қайта қаруландыру, кеңейту;</w:t>
      </w:r>
    </w:p>
    <w:p w:rsidR="00423E7D" w:rsidRPr="00BD739A" w:rsidRDefault="00423E7D" w:rsidP="00BD739A">
      <w:pPr>
        <w:numPr>
          <w:ilvl w:val="0"/>
          <w:numId w:val="24"/>
        </w:numPr>
        <w:tabs>
          <w:tab w:val="num" w:pos="0"/>
        </w:tabs>
        <w:spacing w:after="0" w:line="240" w:lineRule="auto"/>
        <w:ind w:firstLine="357"/>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техникалар, құрал-жабдықтар және көлік құралдарын сатып алу;</w:t>
      </w:r>
    </w:p>
    <w:p w:rsidR="00423E7D" w:rsidRPr="00BD739A" w:rsidRDefault="00423E7D" w:rsidP="00BD739A">
      <w:pPr>
        <w:numPr>
          <w:ilvl w:val="0"/>
          <w:numId w:val="24"/>
        </w:numPr>
        <w:tabs>
          <w:tab w:val="num" w:pos="0"/>
        </w:tabs>
        <w:spacing w:after="0" w:line="240" w:lineRule="auto"/>
        <w:ind w:firstLine="357"/>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жаңа өнім шығаруды ұйымдастыру;</w:t>
      </w:r>
    </w:p>
    <w:p w:rsidR="00423E7D" w:rsidRPr="00BD739A" w:rsidRDefault="00423E7D" w:rsidP="00BD739A">
      <w:pPr>
        <w:numPr>
          <w:ilvl w:val="0"/>
          <w:numId w:val="24"/>
        </w:numPr>
        <w:tabs>
          <w:tab w:val="num" w:pos="0"/>
        </w:tabs>
        <w:spacing w:after="0" w:line="240" w:lineRule="auto"/>
        <w:ind w:firstLine="357"/>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өндірістік емес маңызы бар объектілерді салу .</w:t>
      </w:r>
    </w:p>
    <w:p w:rsidR="00423E7D" w:rsidRPr="00BD739A" w:rsidRDefault="00423E7D" w:rsidP="00BD739A">
      <w:pPr>
        <w:spacing w:after="0" w:line="240" w:lineRule="auto"/>
        <w:ind w:firstLine="357"/>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Мына объектілер несиелеуге қабылданбайды</w:t>
      </w:r>
      <w:r w:rsidRPr="00BD739A">
        <w:rPr>
          <w:rFonts w:ascii="Times New Roman" w:hAnsi="Times New Roman" w:cs="Times New Roman"/>
          <w:sz w:val="28"/>
          <w:szCs w:val="28"/>
        </w:rPr>
        <w:t>:</w:t>
      </w:r>
    </w:p>
    <w:p w:rsidR="00423E7D" w:rsidRPr="00BD739A" w:rsidRDefault="00423E7D" w:rsidP="00BD739A">
      <w:pPr>
        <w:numPr>
          <w:ilvl w:val="0"/>
          <w:numId w:val="26"/>
        </w:numPr>
        <w:tabs>
          <w:tab w:val="clear" w:pos="884"/>
          <w:tab w:val="num" w:pos="0"/>
        </w:tabs>
        <w:spacing w:after="0" w:line="240" w:lineRule="auto"/>
        <w:ind w:left="0" w:firstLine="36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дайын өнімнің нормативтен асып кеткен қалдығы. Мұнда көліктік қиындықтарға т.б. байланысты өнімді жабдықтауды кешіктіру негізінде қалып қойған маусымдық себептер есепке алынбайды;</w:t>
      </w:r>
    </w:p>
    <w:p w:rsidR="00423E7D" w:rsidRPr="00BD739A" w:rsidRDefault="00423E7D" w:rsidP="00BD739A">
      <w:pPr>
        <w:numPr>
          <w:ilvl w:val="0"/>
          <w:numId w:val="26"/>
        </w:numPr>
        <w:tabs>
          <w:tab w:val="clear" w:pos="884"/>
          <w:tab w:val="num" w:pos="0"/>
        </w:tabs>
        <w:spacing w:after="0" w:line="240" w:lineRule="auto"/>
        <w:ind w:left="0" w:firstLine="36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сатылуы қамтамасыз етілмеген дайын өнім қалдығы;</w:t>
      </w:r>
    </w:p>
    <w:p w:rsidR="00423E7D" w:rsidRPr="00BD739A" w:rsidRDefault="00423E7D" w:rsidP="00BD739A">
      <w:pPr>
        <w:numPr>
          <w:ilvl w:val="0"/>
          <w:numId w:val="26"/>
        </w:numPr>
        <w:tabs>
          <w:tab w:val="clear" w:pos="884"/>
          <w:tab w:val="num" w:pos="0"/>
        </w:tabs>
        <w:spacing w:after="0" w:line="240" w:lineRule="auto"/>
        <w:ind w:left="0" w:firstLine="36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маусымдық қалдықтарды қоспағанда аяқталмаған өндірістің нормативтен асып кеткен қалдығы;</w:t>
      </w:r>
    </w:p>
    <w:p w:rsidR="00423E7D" w:rsidRPr="00BD739A" w:rsidRDefault="00423E7D" w:rsidP="00BD739A">
      <w:pPr>
        <w:numPr>
          <w:ilvl w:val="0"/>
          <w:numId w:val="26"/>
        </w:numPr>
        <w:tabs>
          <w:tab w:val="clear" w:pos="884"/>
          <w:tab w:val="num" w:pos="0"/>
        </w:tabs>
        <w:spacing w:after="0" w:line="240" w:lineRule="auto"/>
        <w:ind w:left="0" w:firstLine="36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1 жылдан астам қозғалыссыз сақталып жатқан, өндіріс қажеттілігінен тыс тауарлы-материалды құндылықтар;</w:t>
      </w:r>
    </w:p>
    <w:p w:rsidR="00423E7D" w:rsidRPr="00BD739A" w:rsidRDefault="00423E7D" w:rsidP="00BD739A">
      <w:pPr>
        <w:numPr>
          <w:ilvl w:val="0"/>
          <w:numId w:val="26"/>
        </w:numPr>
        <w:tabs>
          <w:tab w:val="clear" w:pos="884"/>
          <w:tab w:val="num" w:pos="0"/>
        </w:tabs>
        <w:spacing w:after="0" w:line="240" w:lineRule="auto"/>
        <w:ind w:left="0" w:firstLine="36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артық қажет емес, қиын өткізілетін және қолданылмайтын тауарлы-материалды құндылықтар;</w:t>
      </w:r>
    </w:p>
    <w:p w:rsidR="00423E7D" w:rsidRPr="00BD739A" w:rsidRDefault="00423E7D" w:rsidP="00BD739A">
      <w:pPr>
        <w:numPr>
          <w:ilvl w:val="0"/>
          <w:numId w:val="26"/>
        </w:numPr>
        <w:tabs>
          <w:tab w:val="clear" w:pos="884"/>
          <w:tab w:val="num" w:pos="0"/>
        </w:tabs>
        <w:spacing w:after="0" w:line="240" w:lineRule="auto"/>
        <w:ind w:left="0" w:firstLine="36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сақталу шарты олардың бүлінбейтіндігін қамтамасыз етпейтін тауарлы-материалды құндылықтар;</w:t>
      </w:r>
    </w:p>
    <w:p w:rsidR="00423E7D" w:rsidRPr="00BD739A" w:rsidRDefault="00423E7D" w:rsidP="00BD739A">
      <w:pPr>
        <w:numPr>
          <w:ilvl w:val="0"/>
          <w:numId w:val="26"/>
        </w:numPr>
        <w:tabs>
          <w:tab w:val="clear" w:pos="884"/>
          <w:tab w:val="num" w:pos="0"/>
        </w:tabs>
        <w:spacing w:after="0" w:line="240" w:lineRule="auto"/>
        <w:ind w:left="0" w:firstLine="36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несиелік келісім-шартта қарастырылған мерзімнен астам уақытта жолда болған материалды құндылықтар;</w:t>
      </w:r>
    </w:p>
    <w:p w:rsidR="00423E7D" w:rsidRPr="00BD739A" w:rsidRDefault="00423E7D" w:rsidP="00BD739A">
      <w:pPr>
        <w:numPr>
          <w:ilvl w:val="0"/>
          <w:numId w:val="26"/>
        </w:numPr>
        <w:tabs>
          <w:tab w:val="clear" w:pos="884"/>
          <w:tab w:val="num" w:pos="0"/>
        </w:tabs>
        <w:spacing w:after="0" w:line="240" w:lineRule="auto"/>
        <w:ind w:left="0" w:firstLine="36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белгіленген мерзімде өңделмеген, өткен жылдардың егінінен өндірілген ауыл шаруашылық шикізаттарының қалдығы.</w:t>
      </w:r>
    </w:p>
    <w:p w:rsidR="00423E7D" w:rsidRPr="00BD739A" w:rsidRDefault="00423E7D" w:rsidP="00BD739A">
      <w:pPr>
        <w:spacing w:after="0" w:line="240" w:lineRule="auto"/>
        <w:ind w:firstLine="357"/>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Ссудаларды қарыз алушыларға беру, әдетте, бұрын берілген ссудалар бойынша мерзімі өтіп кеткен қарызының шартында жүзеге асырылады. Жеке жағдайларда, егер қарыз алушылар ұзақ мерзім бойына қарызы болмаса және ол жақын уақытта өтелетін болса, ссудалар банк басшыларының шешімімен  берілуі мүмкін.</w:t>
      </w:r>
    </w:p>
    <w:p w:rsidR="00423E7D" w:rsidRPr="00BD739A" w:rsidRDefault="00423E7D" w:rsidP="00BD739A">
      <w:pPr>
        <w:spacing w:after="0" w:line="240" w:lineRule="auto"/>
        <w:ind w:firstLine="357"/>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Несиелік қатынастарды ұйымдастыру сұрақтары төмен рентабельділігі бар, тұрақсыз қаржылық жағдайдағы қарыз алушылармен ерекше егжей-тегжейлі қарастырылуы керек. Мұндай қарыз алушыларға ссуда беру тек қана оның </w:t>
      </w:r>
      <w:r w:rsidRPr="00BD739A">
        <w:rPr>
          <w:rFonts w:ascii="Times New Roman" w:hAnsi="Times New Roman" w:cs="Times New Roman"/>
          <w:sz w:val="28"/>
          <w:szCs w:val="28"/>
          <w:lang w:val="kk-KZ"/>
        </w:rPr>
        <w:lastRenderedPageBreak/>
        <w:t>қайтарылуына гарант алған жағдайда жоғары тұрған буындардың немесе билік органдарының негізделген ұсынысы бойынша жүзеге асырылуы мүмкін. Ол белгілі-бір    аймақтың     әлеуметтік     және    экономикалық    қажеттіліктерін  қанағаттандыру қажеттілігінен туындауы мүмкін.</w:t>
      </w:r>
    </w:p>
    <w:p w:rsidR="006317DB" w:rsidRPr="00BD739A" w:rsidRDefault="00423E7D" w:rsidP="00BD739A">
      <w:pPr>
        <w:spacing w:after="0" w:line="240" w:lineRule="auto"/>
        <w:jc w:val="both"/>
        <w:rPr>
          <w:rFonts w:ascii="Times New Roman" w:eastAsia="Times New Roman" w:hAnsi="Times New Roman" w:cs="Times New Roman"/>
          <w:sz w:val="28"/>
          <w:szCs w:val="28"/>
          <w:lang w:val="kk-KZ"/>
        </w:rPr>
      </w:pPr>
      <w:r w:rsidRPr="00BD739A">
        <w:rPr>
          <w:rFonts w:ascii="Times New Roman" w:hAnsi="Times New Roman" w:cs="Times New Roman"/>
          <w:b/>
          <w:sz w:val="28"/>
          <w:szCs w:val="28"/>
          <w:lang w:val="kk-KZ"/>
        </w:rPr>
        <w:t>2.</w:t>
      </w:r>
      <w:r w:rsidR="00224C92" w:rsidRPr="00224C92">
        <w:rPr>
          <w:rFonts w:ascii="Times New Roman" w:hAnsi="Times New Roman" w:cs="Times New Roman"/>
          <w:sz w:val="28"/>
          <w:szCs w:val="28"/>
          <w:lang w:val="kk-KZ"/>
        </w:rPr>
        <w:t xml:space="preserve"> </w:t>
      </w:r>
      <w:r w:rsidR="00224C92" w:rsidRPr="00224C92">
        <w:rPr>
          <w:rFonts w:ascii="Times New Roman" w:hAnsi="Times New Roman" w:cs="Times New Roman"/>
          <w:b/>
          <w:sz w:val="28"/>
          <w:szCs w:val="28"/>
          <w:lang w:val="kk-KZ"/>
        </w:rPr>
        <w:t>Бизнес - жобаны бағалау. Кәсіпорынның  ақша ағымдарын бағалау. Мониторинг, несиені өтеу.</w:t>
      </w:r>
      <w:r w:rsidR="00224C92" w:rsidRPr="00BD739A">
        <w:rPr>
          <w:rFonts w:ascii="Times New Roman" w:hAnsi="Times New Roman" w:cs="Times New Roman"/>
          <w:sz w:val="28"/>
          <w:szCs w:val="28"/>
          <w:lang w:val="kk-KZ"/>
        </w:rPr>
        <w:t xml:space="preserve"> </w:t>
      </w:r>
      <w:r w:rsidR="006317DB" w:rsidRPr="00BD739A">
        <w:rPr>
          <w:rFonts w:ascii="Times New Roman" w:eastAsia="Times New Roman" w:hAnsi="Times New Roman" w:cs="Times New Roman"/>
          <w:sz w:val="28"/>
          <w:szCs w:val="28"/>
          <w:lang w:val="kk-KZ"/>
        </w:rPr>
        <w:t>Несие алуға өтініш қарау үшін қажетті құжаттар тізбесі:</w:t>
      </w:r>
      <w:r w:rsidR="006317DB" w:rsidRPr="00BD739A">
        <w:rPr>
          <w:rFonts w:ascii="Times New Roman" w:eastAsia="Times New Roman" w:hAnsi="Times New Roman" w:cs="Times New Roman"/>
          <w:sz w:val="28"/>
          <w:szCs w:val="28"/>
          <w:lang w:val="kk-KZ"/>
        </w:rPr>
        <w:br/>
      </w:r>
      <w:r w:rsidR="00224C92">
        <w:rPr>
          <w:rFonts w:ascii="Times New Roman" w:eastAsia="Times New Roman" w:hAnsi="Times New Roman" w:cs="Times New Roman"/>
          <w:sz w:val="28"/>
          <w:szCs w:val="28"/>
          <w:lang w:val="kk-KZ"/>
        </w:rPr>
        <w:t xml:space="preserve"> </w:t>
      </w:r>
      <w:r w:rsidR="006317DB" w:rsidRPr="00BD739A">
        <w:rPr>
          <w:rFonts w:ascii="Times New Roman" w:eastAsia="Times New Roman" w:hAnsi="Times New Roman" w:cs="Times New Roman"/>
          <w:sz w:val="28"/>
          <w:szCs w:val="28"/>
          <w:lang w:val="kk-KZ"/>
        </w:rPr>
        <w:t>Несие өтінімін қарауға Тұрғындармен жұмыс жөніндегі менеджерге Қарызгер  тұтынушылық несиесін алуға ұсынған сауалдама-өтінішнегіз болып табылады.</w:t>
      </w:r>
      <w:r w:rsidR="006317DB" w:rsidRPr="00BD739A">
        <w:rPr>
          <w:rFonts w:ascii="Times New Roman" w:eastAsia="Times New Roman" w:hAnsi="Times New Roman" w:cs="Times New Roman"/>
          <w:sz w:val="28"/>
          <w:szCs w:val="28"/>
          <w:lang w:val="kk-KZ"/>
        </w:rPr>
        <w:br/>
      </w:r>
      <w:r w:rsidR="00224C92">
        <w:rPr>
          <w:rFonts w:ascii="Times New Roman" w:eastAsia="Times New Roman" w:hAnsi="Times New Roman" w:cs="Times New Roman"/>
          <w:sz w:val="28"/>
          <w:szCs w:val="28"/>
          <w:lang w:val="kk-KZ"/>
        </w:rPr>
        <w:t xml:space="preserve">   </w:t>
      </w:r>
      <w:r w:rsidR="006317DB" w:rsidRPr="00BD739A">
        <w:rPr>
          <w:rFonts w:ascii="Times New Roman" w:eastAsia="Times New Roman" w:hAnsi="Times New Roman" w:cs="Times New Roman"/>
          <w:sz w:val="28"/>
          <w:szCs w:val="28"/>
          <w:lang w:val="kk-KZ"/>
        </w:rPr>
        <w:t>Қарызгер сауалдама-өтініште көрсеткен деректер негізінде  Тұрғындармен жұмыс жөніндегі менеджер</w:t>
      </w:r>
      <w:r w:rsidR="00224C92">
        <w:rPr>
          <w:rFonts w:ascii="Times New Roman" w:eastAsia="Times New Roman" w:hAnsi="Times New Roman" w:cs="Times New Roman"/>
          <w:sz w:val="28"/>
          <w:szCs w:val="28"/>
          <w:lang w:val="kk-KZ"/>
        </w:rPr>
        <w:t>.</w:t>
      </w:r>
      <w:r w:rsidR="006317DB" w:rsidRPr="00BD739A">
        <w:rPr>
          <w:rFonts w:ascii="Times New Roman" w:eastAsia="Times New Roman" w:hAnsi="Times New Roman" w:cs="Times New Roman"/>
          <w:sz w:val="28"/>
          <w:szCs w:val="28"/>
          <w:lang w:val="kk-KZ"/>
        </w:rPr>
        <w:t xml:space="preserve"> Несиені төлеу қабілеттілігі мен төлемқабілеттілігін бағалау әдістемесімен Қарызгерге  несие  берілу мүмкіндігіне талдау жүргізеді.</w:t>
      </w:r>
    </w:p>
    <w:p w:rsidR="006317DB" w:rsidRPr="00BD739A" w:rsidRDefault="006317DB" w:rsidP="00BD739A">
      <w:pPr>
        <w:spacing w:after="0" w:line="240" w:lineRule="auto"/>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bCs/>
          <w:sz w:val="28"/>
          <w:szCs w:val="28"/>
          <w:lang w:val="kk-KZ"/>
        </w:rPr>
        <w:t>Талдау оң нәтиже берген жағдайда, Қарызгер Тұрғындармен жұмыс жөніндегі менеджерге төмендегі құжаттарды тапсыруға міндетті:</w:t>
      </w:r>
    </w:p>
    <w:p w:rsidR="006317DB" w:rsidRPr="00BD739A" w:rsidRDefault="006317DB" w:rsidP="00BD739A">
      <w:pPr>
        <w:numPr>
          <w:ilvl w:val="0"/>
          <w:numId w:val="32"/>
        </w:numPr>
        <w:spacing w:after="0" w:line="240" w:lineRule="auto"/>
        <w:jc w:val="both"/>
        <w:rPr>
          <w:rFonts w:ascii="Times New Roman" w:eastAsia="Times New Roman" w:hAnsi="Times New Roman" w:cs="Times New Roman"/>
          <w:sz w:val="28"/>
          <w:szCs w:val="28"/>
        </w:rPr>
      </w:pPr>
      <w:r w:rsidRPr="00BD739A">
        <w:rPr>
          <w:rFonts w:ascii="Times New Roman" w:eastAsia="Times New Roman" w:hAnsi="Times New Roman" w:cs="Times New Roman"/>
          <w:sz w:val="28"/>
          <w:szCs w:val="28"/>
          <w:lang w:val="kk-KZ"/>
        </w:rPr>
        <w:t> </w:t>
      </w:r>
      <w:r w:rsidRPr="00BD739A">
        <w:rPr>
          <w:rFonts w:ascii="Times New Roman" w:eastAsia="Times New Roman" w:hAnsi="Times New Roman" w:cs="Times New Roman"/>
          <w:sz w:val="28"/>
          <w:szCs w:val="28"/>
        </w:rPr>
        <w:t xml:space="preserve">Жеке куәлігі </w:t>
      </w:r>
    </w:p>
    <w:p w:rsidR="006317DB" w:rsidRPr="00BD739A" w:rsidRDefault="006317DB" w:rsidP="00BD739A">
      <w:pPr>
        <w:numPr>
          <w:ilvl w:val="0"/>
          <w:numId w:val="32"/>
        </w:numPr>
        <w:spacing w:after="0" w:line="240" w:lineRule="auto"/>
        <w:jc w:val="both"/>
        <w:rPr>
          <w:rFonts w:ascii="Times New Roman" w:eastAsia="Times New Roman" w:hAnsi="Times New Roman" w:cs="Times New Roman"/>
          <w:sz w:val="28"/>
          <w:szCs w:val="28"/>
        </w:rPr>
      </w:pPr>
      <w:r w:rsidRPr="00BD739A">
        <w:rPr>
          <w:rFonts w:ascii="Times New Roman" w:eastAsia="Times New Roman" w:hAnsi="Times New Roman" w:cs="Times New Roman"/>
          <w:sz w:val="28"/>
          <w:szCs w:val="28"/>
        </w:rPr>
        <w:t xml:space="preserve">СТН.  Соңғы </w:t>
      </w:r>
    </w:p>
    <w:p w:rsidR="006317DB" w:rsidRPr="00BD739A" w:rsidRDefault="006317DB" w:rsidP="00BD739A">
      <w:pPr>
        <w:numPr>
          <w:ilvl w:val="0"/>
          <w:numId w:val="32"/>
        </w:numPr>
        <w:spacing w:after="0" w:line="240" w:lineRule="auto"/>
        <w:jc w:val="both"/>
        <w:rPr>
          <w:rFonts w:ascii="Times New Roman" w:eastAsia="Times New Roman" w:hAnsi="Times New Roman" w:cs="Times New Roman"/>
          <w:sz w:val="28"/>
          <w:szCs w:val="28"/>
        </w:rPr>
      </w:pPr>
      <w:r w:rsidRPr="00BD739A">
        <w:rPr>
          <w:rFonts w:ascii="Times New Roman" w:eastAsia="Times New Roman" w:hAnsi="Times New Roman" w:cs="Times New Roman"/>
          <w:sz w:val="28"/>
          <w:szCs w:val="28"/>
        </w:rPr>
        <w:t xml:space="preserve">айдың жалақысы және басқа табыстары туралы жұмыс орнынан анықтама (ЖК (ЧП) тіркелгені туралы куәлік бойынша коммерциялық қызметін жүзеге асыратын жеке кәсіпкерлерді несиелеуде – бизнесінің экономикалық тиімділігіне есеп жүргізіледі) </w:t>
      </w:r>
    </w:p>
    <w:p w:rsidR="006317DB" w:rsidRPr="00BD739A" w:rsidRDefault="006317DB" w:rsidP="00BD739A">
      <w:pPr>
        <w:numPr>
          <w:ilvl w:val="0"/>
          <w:numId w:val="32"/>
        </w:numPr>
        <w:spacing w:after="0" w:line="240" w:lineRule="auto"/>
        <w:jc w:val="both"/>
        <w:rPr>
          <w:rFonts w:ascii="Times New Roman" w:eastAsia="Times New Roman" w:hAnsi="Times New Roman" w:cs="Times New Roman"/>
          <w:sz w:val="28"/>
          <w:szCs w:val="28"/>
        </w:rPr>
      </w:pPr>
      <w:r w:rsidRPr="00BD739A">
        <w:rPr>
          <w:rFonts w:ascii="Times New Roman" w:eastAsia="Times New Roman" w:hAnsi="Times New Roman" w:cs="Times New Roman"/>
          <w:sz w:val="28"/>
          <w:szCs w:val="28"/>
        </w:rPr>
        <w:t xml:space="preserve">Жұмыс орнынан жұмыс өтілі және қызметкердің міндеттемелері болуы туралы анықтама </w:t>
      </w:r>
    </w:p>
    <w:p w:rsidR="006317DB" w:rsidRPr="00BD739A" w:rsidRDefault="006317DB" w:rsidP="00BD739A">
      <w:pPr>
        <w:numPr>
          <w:ilvl w:val="0"/>
          <w:numId w:val="32"/>
        </w:numPr>
        <w:spacing w:after="0" w:line="240" w:lineRule="auto"/>
        <w:jc w:val="both"/>
        <w:rPr>
          <w:rFonts w:ascii="Times New Roman" w:eastAsia="Times New Roman" w:hAnsi="Times New Roman" w:cs="Times New Roman"/>
          <w:sz w:val="28"/>
          <w:szCs w:val="28"/>
        </w:rPr>
      </w:pPr>
      <w:r w:rsidRPr="00BD739A">
        <w:rPr>
          <w:rFonts w:ascii="Times New Roman" w:eastAsia="Times New Roman" w:hAnsi="Times New Roman" w:cs="Times New Roman"/>
          <w:sz w:val="28"/>
          <w:szCs w:val="28"/>
        </w:rPr>
        <w:t xml:space="preserve">Қарызгердің ол туралы несие бюросына ақпараттарды ұсынуға келісімі (белгіленген үлгіде); </w:t>
      </w:r>
    </w:p>
    <w:p w:rsidR="006317DB" w:rsidRPr="00BD739A" w:rsidRDefault="006317DB" w:rsidP="00BD739A">
      <w:pPr>
        <w:numPr>
          <w:ilvl w:val="0"/>
          <w:numId w:val="32"/>
        </w:numPr>
        <w:spacing w:after="0" w:line="240" w:lineRule="auto"/>
        <w:jc w:val="both"/>
        <w:rPr>
          <w:rFonts w:ascii="Times New Roman" w:eastAsia="Times New Roman" w:hAnsi="Times New Roman" w:cs="Times New Roman"/>
          <w:sz w:val="28"/>
          <w:szCs w:val="28"/>
        </w:rPr>
      </w:pPr>
      <w:r w:rsidRPr="00BD739A">
        <w:rPr>
          <w:rFonts w:ascii="Times New Roman" w:eastAsia="Times New Roman" w:hAnsi="Times New Roman" w:cs="Times New Roman"/>
          <w:sz w:val="28"/>
          <w:szCs w:val="28"/>
        </w:rPr>
        <w:t xml:space="preserve">Қарызгердің несие есебін (белгіленген үлгіде) беруге келісімі; </w:t>
      </w:r>
    </w:p>
    <w:p w:rsidR="006317DB" w:rsidRPr="00BD739A" w:rsidRDefault="006317DB" w:rsidP="00BD739A">
      <w:pPr>
        <w:numPr>
          <w:ilvl w:val="0"/>
          <w:numId w:val="32"/>
        </w:numPr>
        <w:spacing w:after="0" w:line="240" w:lineRule="auto"/>
        <w:jc w:val="both"/>
        <w:rPr>
          <w:rFonts w:ascii="Times New Roman" w:eastAsia="Times New Roman" w:hAnsi="Times New Roman" w:cs="Times New Roman"/>
          <w:sz w:val="28"/>
          <w:szCs w:val="28"/>
        </w:rPr>
      </w:pPr>
      <w:r w:rsidRPr="00BD739A">
        <w:rPr>
          <w:rFonts w:ascii="Times New Roman" w:eastAsia="Times New Roman" w:hAnsi="Times New Roman" w:cs="Times New Roman"/>
          <w:sz w:val="28"/>
          <w:szCs w:val="28"/>
        </w:rPr>
        <w:t xml:space="preserve">Көліктік құралдарының тіркелгені туралы куәлік; </w:t>
      </w:r>
    </w:p>
    <w:p w:rsidR="006317DB" w:rsidRPr="00BD739A" w:rsidRDefault="006317DB" w:rsidP="00BD739A">
      <w:pPr>
        <w:numPr>
          <w:ilvl w:val="0"/>
          <w:numId w:val="32"/>
        </w:numPr>
        <w:spacing w:after="0" w:line="240" w:lineRule="auto"/>
        <w:jc w:val="both"/>
        <w:rPr>
          <w:rFonts w:ascii="Times New Roman" w:eastAsia="Times New Roman" w:hAnsi="Times New Roman" w:cs="Times New Roman"/>
          <w:sz w:val="28"/>
          <w:szCs w:val="28"/>
        </w:rPr>
      </w:pPr>
      <w:r w:rsidRPr="00BD739A">
        <w:rPr>
          <w:rFonts w:ascii="Times New Roman" w:eastAsia="Times New Roman" w:hAnsi="Times New Roman" w:cs="Times New Roman"/>
          <w:sz w:val="28"/>
          <w:szCs w:val="28"/>
        </w:rPr>
        <w:t xml:space="preserve">Клиенттің несие алу сәтінде некеге тұрмағаны туралы нотариалды расталған өтініші; </w:t>
      </w:r>
    </w:p>
    <w:p w:rsidR="006317DB" w:rsidRPr="00BD739A" w:rsidRDefault="006317DB" w:rsidP="00BD739A">
      <w:pPr>
        <w:numPr>
          <w:ilvl w:val="0"/>
          <w:numId w:val="32"/>
        </w:numPr>
        <w:spacing w:after="0" w:line="240" w:lineRule="auto"/>
        <w:jc w:val="both"/>
        <w:rPr>
          <w:rFonts w:ascii="Times New Roman" w:eastAsia="Times New Roman" w:hAnsi="Times New Roman" w:cs="Times New Roman"/>
          <w:sz w:val="28"/>
          <w:szCs w:val="28"/>
        </w:rPr>
      </w:pPr>
      <w:r w:rsidRPr="00BD739A">
        <w:rPr>
          <w:rFonts w:ascii="Times New Roman" w:eastAsia="Times New Roman" w:hAnsi="Times New Roman" w:cs="Times New Roman"/>
          <w:sz w:val="28"/>
          <w:szCs w:val="28"/>
        </w:rPr>
        <w:t xml:space="preserve">Жұбайы/жолдасы бар қарызгерлер үшін: </w:t>
      </w:r>
      <w:r w:rsidRPr="00BD739A">
        <w:rPr>
          <w:rFonts w:ascii="Times New Roman" w:eastAsia="Times New Roman" w:hAnsi="Times New Roman" w:cs="Times New Roman"/>
          <w:color w:val="000000"/>
          <w:sz w:val="28"/>
          <w:szCs w:val="28"/>
        </w:rPr>
        <w:t> </w:t>
      </w:r>
      <w:r w:rsidRPr="00BD739A">
        <w:rPr>
          <w:rFonts w:ascii="Times New Roman" w:eastAsia="Times New Roman" w:hAnsi="Times New Roman" w:cs="Times New Roman"/>
          <w:sz w:val="28"/>
          <w:szCs w:val="28"/>
        </w:rPr>
        <w:t xml:space="preserve"> </w:t>
      </w:r>
    </w:p>
    <w:p w:rsidR="006317DB" w:rsidRPr="00BD739A" w:rsidRDefault="006317DB" w:rsidP="00BD739A">
      <w:pPr>
        <w:numPr>
          <w:ilvl w:val="1"/>
          <w:numId w:val="32"/>
        </w:numPr>
        <w:spacing w:after="0" w:line="240" w:lineRule="auto"/>
        <w:jc w:val="both"/>
        <w:rPr>
          <w:rFonts w:ascii="Times New Roman" w:eastAsia="Times New Roman" w:hAnsi="Times New Roman" w:cs="Times New Roman"/>
          <w:sz w:val="28"/>
          <w:szCs w:val="28"/>
        </w:rPr>
      </w:pPr>
      <w:r w:rsidRPr="00BD739A">
        <w:rPr>
          <w:rFonts w:ascii="Times New Roman" w:eastAsia="Times New Roman" w:hAnsi="Times New Roman" w:cs="Times New Roman"/>
          <w:sz w:val="28"/>
          <w:szCs w:val="28"/>
        </w:rPr>
        <w:t xml:space="preserve">Жұбайының/жолдасының жеке куәлігі; </w:t>
      </w:r>
    </w:p>
    <w:p w:rsidR="006317DB" w:rsidRPr="00BD739A" w:rsidRDefault="006317DB" w:rsidP="00BD739A">
      <w:pPr>
        <w:numPr>
          <w:ilvl w:val="1"/>
          <w:numId w:val="32"/>
        </w:numPr>
        <w:spacing w:after="0" w:line="240" w:lineRule="auto"/>
        <w:jc w:val="both"/>
        <w:rPr>
          <w:rFonts w:ascii="Times New Roman" w:eastAsia="Times New Roman" w:hAnsi="Times New Roman" w:cs="Times New Roman"/>
          <w:sz w:val="28"/>
          <w:szCs w:val="28"/>
        </w:rPr>
      </w:pPr>
      <w:r w:rsidRPr="00BD739A">
        <w:rPr>
          <w:rFonts w:ascii="Times New Roman" w:eastAsia="Times New Roman" w:hAnsi="Times New Roman" w:cs="Times New Roman"/>
          <w:sz w:val="28"/>
          <w:szCs w:val="28"/>
        </w:rPr>
        <w:t xml:space="preserve">Неке туралы куәлігі; </w:t>
      </w:r>
    </w:p>
    <w:p w:rsidR="006317DB" w:rsidRPr="00BD739A" w:rsidRDefault="006317DB" w:rsidP="00BD739A">
      <w:pPr>
        <w:numPr>
          <w:ilvl w:val="1"/>
          <w:numId w:val="32"/>
        </w:numPr>
        <w:spacing w:after="0" w:line="240" w:lineRule="auto"/>
        <w:jc w:val="both"/>
        <w:rPr>
          <w:rFonts w:ascii="Times New Roman" w:eastAsia="Times New Roman" w:hAnsi="Times New Roman" w:cs="Times New Roman"/>
          <w:sz w:val="28"/>
          <w:szCs w:val="28"/>
        </w:rPr>
      </w:pPr>
      <w:r w:rsidRPr="00BD739A">
        <w:rPr>
          <w:rFonts w:ascii="Times New Roman" w:eastAsia="Times New Roman" w:hAnsi="Times New Roman" w:cs="Times New Roman"/>
          <w:sz w:val="28"/>
          <w:szCs w:val="28"/>
        </w:rPr>
        <w:t xml:space="preserve">Жұбайының/жолдасының мүлікті кепілдікке беруге келісімі (болған жағдайда). </w:t>
      </w:r>
    </w:p>
    <w:p w:rsidR="006317DB" w:rsidRPr="00BD739A" w:rsidRDefault="006317DB" w:rsidP="00BD739A">
      <w:pPr>
        <w:numPr>
          <w:ilvl w:val="0"/>
          <w:numId w:val="32"/>
        </w:numPr>
        <w:spacing w:after="0" w:line="240" w:lineRule="auto"/>
        <w:jc w:val="both"/>
        <w:rPr>
          <w:rFonts w:ascii="Times New Roman" w:eastAsia="Times New Roman" w:hAnsi="Times New Roman" w:cs="Times New Roman"/>
          <w:sz w:val="28"/>
          <w:szCs w:val="28"/>
        </w:rPr>
      </w:pPr>
      <w:r w:rsidRPr="00BD739A">
        <w:rPr>
          <w:rFonts w:ascii="Times New Roman" w:eastAsia="Times New Roman" w:hAnsi="Times New Roman" w:cs="Times New Roman"/>
          <w:sz w:val="28"/>
          <w:szCs w:val="28"/>
        </w:rPr>
        <w:t xml:space="preserve">Қамтамасыз ету бойынша  құқықтық иелегін анықтайтын құжаттар (меншігіндегі қымбат мүлкі, яғни пәтер, саяжай, үй, автомобиль, жер телімі және т.б.). </w:t>
      </w:r>
    </w:p>
    <w:p w:rsidR="006317DB" w:rsidRPr="00BD739A" w:rsidRDefault="006317DB" w:rsidP="00BD739A">
      <w:pPr>
        <w:numPr>
          <w:ilvl w:val="0"/>
          <w:numId w:val="32"/>
        </w:numPr>
        <w:spacing w:after="0" w:line="240" w:lineRule="auto"/>
        <w:jc w:val="both"/>
        <w:rPr>
          <w:rFonts w:ascii="Times New Roman" w:eastAsia="Times New Roman" w:hAnsi="Times New Roman" w:cs="Times New Roman"/>
          <w:sz w:val="28"/>
          <w:szCs w:val="28"/>
        </w:rPr>
      </w:pPr>
      <w:r w:rsidRPr="00BD739A">
        <w:rPr>
          <w:rFonts w:ascii="Times New Roman" w:eastAsia="Times New Roman" w:hAnsi="Times New Roman" w:cs="Times New Roman"/>
          <w:sz w:val="28"/>
          <w:szCs w:val="28"/>
        </w:rPr>
        <w:t xml:space="preserve">Адрестік бюродан анықтама немесе үй кітапшасының көшірмесі. </w:t>
      </w:r>
    </w:p>
    <w:p w:rsidR="006317DB" w:rsidRPr="00BD739A" w:rsidRDefault="006317DB" w:rsidP="00BD739A">
      <w:pPr>
        <w:spacing w:after="0" w:line="240" w:lineRule="auto"/>
        <w:jc w:val="both"/>
        <w:rPr>
          <w:rFonts w:ascii="Times New Roman" w:hAnsi="Times New Roman" w:cs="Times New Roman"/>
          <w:sz w:val="28"/>
          <w:szCs w:val="28"/>
          <w:lang w:val="kk-KZ"/>
        </w:rPr>
      </w:pPr>
      <w:r w:rsidRPr="00BD739A">
        <w:rPr>
          <w:rFonts w:ascii="Times New Roman" w:eastAsia="Times New Roman" w:hAnsi="Times New Roman" w:cs="Times New Roman"/>
          <w:sz w:val="28"/>
          <w:szCs w:val="28"/>
        </w:rPr>
        <w:t>Барлық құжаттардың түпнұсқасы немесе нотариалды расталған</w:t>
      </w:r>
      <w:r w:rsidRPr="00BD739A">
        <w:rPr>
          <w:rFonts w:ascii="Times New Roman" w:eastAsia="Times New Roman" w:hAnsi="Times New Roman" w:cs="Times New Roman"/>
          <w:sz w:val="28"/>
          <w:szCs w:val="28"/>
          <w:lang w:val="kk-KZ"/>
        </w:rPr>
        <w:t xml:space="preserve"> </w:t>
      </w:r>
      <w:r w:rsidRPr="00BD739A">
        <w:rPr>
          <w:rFonts w:ascii="Times New Roman" w:eastAsia="Times New Roman" w:hAnsi="Times New Roman" w:cs="Times New Roman"/>
          <w:sz w:val="28"/>
          <w:szCs w:val="28"/>
        </w:rPr>
        <w:t>көшірмесі ұсынылады.</w:t>
      </w:r>
      <w:r w:rsidRPr="00BD739A">
        <w:rPr>
          <w:rFonts w:ascii="Times New Roman" w:eastAsia="Times New Roman" w:hAnsi="Times New Roman" w:cs="Times New Roman"/>
          <w:sz w:val="28"/>
          <w:szCs w:val="28"/>
          <w:lang w:val="kk-KZ"/>
        </w:rPr>
        <w:t xml:space="preserve"> </w:t>
      </w:r>
    </w:p>
    <w:p w:rsidR="006317DB" w:rsidRPr="00BD739A" w:rsidRDefault="003F3B38" w:rsidP="00BD739A">
      <w:pPr>
        <w:tabs>
          <w:tab w:val="left" w:pos="0"/>
        </w:tabs>
        <w:spacing w:after="0" w:line="240" w:lineRule="auto"/>
        <w:jc w:val="both"/>
        <w:rPr>
          <w:rFonts w:ascii="Times New Roman" w:eastAsia="Times New Roman" w:hAnsi="Times New Roman" w:cs="Times New Roman"/>
          <w:sz w:val="28"/>
          <w:szCs w:val="28"/>
          <w:lang w:val="kk-KZ" w:eastAsia="ko-KR"/>
        </w:rPr>
      </w:pPr>
      <w:r>
        <w:rPr>
          <w:rFonts w:ascii="Times New Roman" w:eastAsia="Times New Roman" w:hAnsi="Times New Roman" w:cs="Times New Roman"/>
          <w:sz w:val="28"/>
          <w:szCs w:val="28"/>
          <w:lang w:val="kk-KZ" w:eastAsia="ko-KR"/>
        </w:rPr>
        <w:t xml:space="preserve">         </w:t>
      </w:r>
      <w:r w:rsidR="006317DB" w:rsidRPr="00BD739A">
        <w:rPr>
          <w:rFonts w:ascii="Times New Roman" w:eastAsia="Times New Roman" w:hAnsi="Times New Roman" w:cs="Times New Roman"/>
          <w:sz w:val="28"/>
          <w:szCs w:val="28"/>
          <w:lang w:val="kk-KZ" w:eastAsia="ko-KR"/>
        </w:rPr>
        <w:t xml:space="preserve">Әлемнiң көптеген елдерiнде тұрғын үйдi несиеге алу тұрғындардың тұрғын үй проблемасын шешудiң негiзгi үлгiсi болып қана қоймай, сонымен бiрге экономикалық қызметтiң базалық саласы болып табылады, мұнда осы ссалаға капиталдың құюлуын қамтамасыз   ететiн банктiк құрылым басты рөль </w:t>
      </w:r>
      <w:r w:rsidR="006317DB" w:rsidRPr="00BD739A">
        <w:rPr>
          <w:rFonts w:ascii="Times New Roman" w:eastAsia="Times New Roman" w:hAnsi="Times New Roman" w:cs="Times New Roman"/>
          <w:sz w:val="28"/>
          <w:szCs w:val="28"/>
          <w:lang w:val="kk-KZ" w:eastAsia="ko-KR"/>
        </w:rPr>
        <w:lastRenderedPageBreak/>
        <w:t>атқарады. Ипотекалық неселендiрудiң толық жүйесi - ұзақ мерзiмдi ипотекалық несие беретiн банктердi және басқа да қарыз беретiн азаматтарды, сонымен бiрге қарыз берушiлердi ұзақ мерзiмдi несиелендiруге қажеттi ресурстармен қамтамасыз ету механизмдi қамтуы керек.</w:t>
      </w:r>
    </w:p>
    <w:p w:rsidR="006317DB" w:rsidRPr="00BD739A" w:rsidRDefault="006317DB" w:rsidP="00BD739A">
      <w:pPr>
        <w:tabs>
          <w:tab w:val="left" w:pos="0"/>
        </w:tabs>
        <w:spacing w:after="0" w:line="240" w:lineRule="auto"/>
        <w:jc w:val="both"/>
        <w:rPr>
          <w:rFonts w:ascii="Times New Roman" w:eastAsia="Times New Roman" w:hAnsi="Times New Roman" w:cs="Times New Roman"/>
          <w:sz w:val="28"/>
          <w:szCs w:val="28"/>
          <w:lang w:val="kk-KZ" w:eastAsia="ko-KR"/>
        </w:rPr>
      </w:pPr>
      <w:r w:rsidRPr="00BD739A">
        <w:rPr>
          <w:rFonts w:ascii="Times New Roman" w:eastAsia="Times New Roman" w:hAnsi="Times New Roman" w:cs="Times New Roman"/>
          <w:sz w:val="28"/>
          <w:szCs w:val="28"/>
          <w:lang w:val="kk-KZ" w:eastAsia="ko-KR"/>
        </w:rPr>
        <w:t xml:space="preserve">   Ең басты мәселесiнiң бiрi болып ипотеалық несие беру мен қызмет көрсетудi стандарттау, қарыз алушының төлем қабiлетiн бағалаудың ережесiн бекiту, сонымен қатар қаржы тарту үшiн құралдарын анықтау болып табылады.</w:t>
      </w:r>
    </w:p>
    <w:p w:rsidR="006317DB" w:rsidRPr="00BD739A" w:rsidRDefault="006317DB" w:rsidP="00BD739A">
      <w:pPr>
        <w:tabs>
          <w:tab w:val="left" w:pos="0"/>
        </w:tabs>
        <w:spacing w:after="0" w:line="240" w:lineRule="auto"/>
        <w:jc w:val="both"/>
        <w:rPr>
          <w:rFonts w:ascii="Times New Roman" w:eastAsia="Times New Roman" w:hAnsi="Times New Roman" w:cs="Times New Roman"/>
          <w:sz w:val="28"/>
          <w:szCs w:val="28"/>
          <w:lang w:val="kk-KZ" w:eastAsia="ko-KR"/>
        </w:rPr>
      </w:pPr>
      <w:r w:rsidRPr="00BD739A">
        <w:rPr>
          <w:rFonts w:ascii="Times New Roman" w:eastAsia="Times New Roman" w:hAnsi="Times New Roman" w:cs="Times New Roman"/>
          <w:sz w:val="28"/>
          <w:szCs w:val="28"/>
          <w:lang w:val="kk-KZ" w:eastAsia="ko-KR"/>
        </w:rPr>
        <w:t xml:space="preserve">   Ипотекалық тұрғын үй несиелердiрудiң бүтiн тиiмдi әрекет етушi ипотекалық несие беретiн қарыз берушiлердiң өтiмдiлiгiн қамтамасыз ететiн жүйесi олардың қайта қаржылану механизмiнiң қызмет етуiне негiзделген және өзiне ипотекалық несиенiң бiрiншi және қайталама нарығын қамтиды.</w:t>
      </w:r>
    </w:p>
    <w:p w:rsidR="006317DB" w:rsidRPr="00BD739A" w:rsidRDefault="006317DB" w:rsidP="00BD739A">
      <w:pPr>
        <w:tabs>
          <w:tab w:val="left" w:pos="0"/>
        </w:tabs>
        <w:spacing w:after="0" w:line="240" w:lineRule="auto"/>
        <w:jc w:val="both"/>
        <w:rPr>
          <w:rFonts w:ascii="Times New Roman" w:eastAsia="Times New Roman" w:hAnsi="Times New Roman" w:cs="Times New Roman"/>
          <w:sz w:val="28"/>
          <w:szCs w:val="28"/>
          <w:lang w:val="kk-KZ" w:eastAsia="ko-KR"/>
        </w:rPr>
      </w:pPr>
      <w:r w:rsidRPr="00BD739A">
        <w:rPr>
          <w:rFonts w:ascii="Times New Roman" w:eastAsia="Times New Roman" w:hAnsi="Times New Roman" w:cs="Times New Roman"/>
          <w:sz w:val="28"/>
          <w:szCs w:val="28"/>
          <w:lang w:val="kk-KZ" w:eastAsia="ko-KR"/>
        </w:rPr>
        <w:t xml:space="preserve">   Мұндай институтқа акционерлiк қоғам үлгiсiндегi ипотекалық компаниялар жатады. Оның құрылтайшыларына Қазақстан Республикасының Ұлттық банкi, халықаралық қаржы ұйымдары, екiншi деңгейлi банктер жатады.</w:t>
      </w:r>
    </w:p>
    <w:p w:rsidR="006317DB" w:rsidRPr="00BD739A" w:rsidRDefault="006317DB" w:rsidP="00BD739A">
      <w:pPr>
        <w:tabs>
          <w:tab w:val="left" w:pos="0"/>
        </w:tabs>
        <w:spacing w:after="0" w:line="240" w:lineRule="auto"/>
        <w:jc w:val="both"/>
        <w:rPr>
          <w:rFonts w:ascii="Times New Roman" w:eastAsia="Times New Roman" w:hAnsi="Times New Roman" w:cs="Times New Roman"/>
          <w:sz w:val="28"/>
          <w:szCs w:val="28"/>
          <w:lang w:val="kk-KZ" w:eastAsia="ko-KR"/>
        </w:rPr>
      </w:pPr>
      <w:r w:rsidRPr="00BD739A">
        <w:rPr>
          <w:rFonts w:ascii="Times New Roman" w:eastAsia="Times New Roman" w:hAnsi="Times New Roman" w:cs="Times New Roman"/>
          <w:sz w:val="28"/>
          <w:szCs w:val="28"/>
          <w:lang w:val="kk-KZ" w:eastAsia="ko-KR"/>
        </w:rPr>
        <w:t xml:space="preserve">   Қызметтiң алғашқы кезеңiнде бұл компания резервтiк және айналым капиталының қызметiн атқаруы тиiс.</w:t>
      </w:r>
    </w:p>
    <w:p w:rsidR="006317DB" w:rsidRPr="00BD739A" w:rsidRDefault="006317DB" w:rsidP="00BD739A">
      <w:pPr>
        <w:tabs>
          <w:tab w:val="left" w:pos="0"/>
        </w:tabs>
        <w:spacing w:after="0" w:line="240" w:lineRule="auto"/>
        <w:jc w:val="both"/>
        <w:rPr>
          <w:rFonts w:ascii="Times New Roman" w:eastAsia="Times New Roman" w:hAnsi="Times New Roman" w:cs="Times New Roman"/>
          <w:sz w:val="28"/>
          <w:szCs w:val="28"/>
          <w:lang w:val="kk-KZ" w:eastAsia="ko-KR"/>
        </w:rPr>
      </w:pPr>
      <w:r w:rsidRPr="00BD739A">
        <w:rPr>
          <w:rFonts w:ascii="Times New Roman" w:eastAsia="Times New Roman" w:hAnsi="Times New Roman" w:cs="Times New Roman"/>
          <w:sz w:val="28"/>
          <w:szCs w:val="28"/>
          <w:lang w:val="kk-KZ" w:eastAsia="ko-KR"/>
        </w:rPr>
        <w:t xml:space="preserve">   Несиелiк ұйымдардың ұзақ мерзiмдi ресурстарды тартудың үлгiсi:</w:t>
      </w:r>
    </w:p>
    <w:p w:rsidR="006317DB" w:rsidRPr="00BD739A" w:rsidRDefault="006317DB" w:rsidP="00BD739A">
      <w:pPr>
        <w:numPr>
          <w:ilvl w:val="0"/>
          <w:numId w:val="28"/>
        </w:numPr>
        <w:tabs>
          <w:tab w:val="clear" w:pos="720"/>
          <w:tab w:val="num" w:pos="0"/>
        </w:tabs>
        <w:spacing w:after="0" w:line="240" w:lineRule="auto"/>
        <w:ind w:left="0" w:firstLine="0"/>
        <w:jc w:val="both"/>
        <w:rPr>
          <w:rFonts w:ascii="Times New Roman" w:eastAsia="Times New Roman" w:hAnsi="Times New Roman" w:cs="Times New Roman"/>
          <w:sz w:val="28"/>
          <w:szCs w:val="28"/>
          <w:lang w:val="kk-KZ" w:eastAsia="ko-KR"/>
        </w:rPr>
      </w:pPr>
      <w:r w:rsidRPr="00BD739A">
        <w:rPr>
          <w:rFonts w:ascii="Times New Roman" w:eastAsia="Times New Roman" w:hAnsi="Times New Roman" w:cs="Times New Roman"/>
          <w:sz w:val="28"/>
          <w:szCs w:val="28"/>
          <w:lang w:val="kk-KZ" w:eastAsia="ko-KR"/>
        </w:rPr>
        <w:t>қарыз берушiлердiң ипотекалық облигациялар шығаруы және оларды қаржы нарығына сатуы;</w:t>
      </w:r>
    </w:p>
    <w:p w:rsidR="006317DB" w:rsidRPr="00BD739A" w:rsidRDefault="006317DB" w:rsidP="00BD739A">
      <w:pPr>
        <w:numPr>
          <w:ilvl w:val="0"/>
          <w:numId w:val="28"/>
        </w:numPr>
        <w:tabs>
          <w:tab w:val="clear" w:pos="720"/>
          <w:tab w:val="num" w:pos="0"/>
        </w:tabs>
        <w:spacing w:after="0" w:line="240" w:lineRule="auto"/>
        <w:ind w:left="0" w:firstLine="0"/>
        <w:jc w:val="both"/>
        <w:rPr>
          <w:rFonts w:ascii="Times New Roman" w:eastAsia="Times New Roman" w:hAnsi="Times New Roman" w:cs="Times New Roman"/>
          <w:sz w:val="28"/>
          <w:szCs w:val="28"/>
          <w:lang w:val="kk-KZ" w:eastAsia="ko-KR"/>
        </w:rPr>
      </w:pPr>
      <w:r w:rsidRPr="00BD739A">
        <w:rPr>
          <w:rFonts w:ascii="Times New Roman" w:eastAsia="Times New Roman" w:hAnsi="Times New Roman" w:cs="Times New Roman"/>
          <w:sz w:val="28"/>
          <w:szCs w:val="28"/>
          <w:lang w:val="kk-KZ" w:eastAsia="ko-KR"/>
        </w:rPr>
        <w:t>ұжымдық инвестиция жүйесi арқылы қарыз берушiлiрдiң қайта қаржылануы;</w:t>
      </w:r>
    </w:p>
    <w:p w:rsidR="006317DB" w:rsidRPr="00BD739A" w:rsidRDefault="006317DB" w:rsidP="00BD739A">
      <w:pPr>
        <w:numPr>
          <w:ilvl w:val="0"/>
          <w:numId w:val="28"/>
        </w:numPr>
        <w:tabs>
          <w:tab w:val="clear" w:pos="720"/>
          <w:tab w:val="num" w:pos="0"/>
        </w:tabs>
        <w:spacing w:after="0" w:line="240" w:lineRule="auto"/>
        <w:ind w:left="0" w:firstLine="0"/>
        <w:jc w:val="both"/>
        <w:rPr>
          <w:rFonts w:ascii="Times New Roman" w:eastAsia="Times New Roman" w:hAnsi="Times New Roman" w:cs="Times New Roman"/>
          <w:sz w:val="28"/>
          <w:szCs w:val="28"/>
          <w:lang w:val="kk-KZ" w:eastAsia="ko-KR"/>
        </w:rPr>
      </w:pPr>
      <w:r w:rsidRPr="00BD739A">
        <w:rPr>
          <w:rFonts w:ascii="Times New Roman" w:eastAsia="Times New Roman" w:hAnsi="Times New Roman" w:cs="Times New Roman"/>
          <w:sz w:val="28"/>
          <w:szCs w:val="28"/>
          <w:lang w:val="kk-KZ" w:eastAsia="ko-KR"/>
        </w:rPr>
        <w:t>ипотекалық несиелердiң қайталама нарығының операторлары арқылы қарыз берушiлердiң қайта қаржылануы.</w:t>
      </w:r>
    </w:p>
    <w:p w:rsidR="006317DB" w:rsidRPr="00BD739A" w:rsidRDefault="006317DB" w:rsidP="00BD739A">
      <w:pPr>
        <w:tabs>
          <w:tab w:val="left" w:pos="0"/>
        </w:tabs>
        <w:spacing w:after="0" w:line="240" w:lineRule="auto"/>
        <w:jc w:val="both"/>
        <w:rPr>
          <w:rFonts w:ascii="Times New Roman" w:eastAsia="Times New Roman" w:hAnsi="Times New Roman" w:cs="Times New Roman"/>
          <w:sz w:val="28"/>
          <w:szCs w:val="28"/>
          <w:lang w:val="kk-KZ" w:eastAsia="ko-KR"/>
        </w:rPr>
      </w:pPr>
      <w:r w:rsidRPr="00BD739A">
        <w:rPr>
          <w:rFonts w:ascii="Times New Roman" w:eastAsia="Times New Roman" w:hAnsi="Times New Roman" w:cs="Times New Roman"/>
          <w:sz w:val="28"/>
          <w:szCs w:val="28"/>
          <w:lang w:val="kk-KZ" w:eastAsia="ko-KR"/>
        </w:rPr>
        <w:t>Ипотекалық несие үшiн ұзақ мерзiмдi ресурстарды тарту төменгi көздерден iске асатын болады:</w:t>
      </w:r>
    </w:p>
    <w:p w:rsidR="006317DB" w:rsidRPr="00BD739A" w:rsidRDefault="006317DB" w:rsidP="00BD739A">
      <w:pPr>
        <w:numPr>
          <w:ilvl w:val="0"/>
          <w:numId w:val="29"/>
        </w:numPr>
        <w:tabs>
          <w:tab w:val="left" w:pos="0"/>
        </w:tabs>
        <w:spacing w:after="0" w:line="240" w:lineRule="auto"/>
        <w:jc w:val="both"/>
        <w:rPr>
          <w:rFonts w:ascii="Times New Roman" w:eastAsia="Times New Roman" w:hAnsi="Times New Roman" w:cs="Times New Roman"/>
          <w:sz w:val="28"/>
          <w:szCs w:val="28"/>
          <w:lang w:val="kk-KZ" w:eastAsia="ko-KR"/>
        </w:rPr>
      </w:pPr>
      <w:r w:rsidRPr="00BD739A">
        <w:rPr>
          <w:rFonts w:ascii="Times New Roman" w:eastAsia="Times New Roman" w:hAnsi="Times New Roman" w:cs="Times New Roman"/>
          <w:sz w:val="28"/>
          <w:szCs w:val="28"/>
          <w:lang w:val="kk-KZ" w:eastAsia="ko-KR"/>
        </w:rPr>
        <w:t>банктер мен басқа да қаржы мекемелерi, қорлар беретiн несие желiлерi мен қарыздары есебiнен;</w:t>
      </w:r>
    </w:p>
    <w:p w:rsidR="006317DB" w:rsidRPr="00BD739A" w:rsidRDefault="006317DB" w:rsidP="00BD739A">
      <w:pPr>
        <w:numPr>
          <w:ilvl w:val="0"/>
          <w:numId w:val="29"/>
        </w:numPr>
        <w:tabs>
          <w:tab w:val="left" w:pos="0"/>
        </w:tabs>
        <w:spacing w:after="0" w:line="240" w:lineRule="auto"/>
        <w:jc w:val="both"/>
        <w:rPr>
          <w:rFonts w:ascii="Times New Roman" w:eastAsia="Times New Roman" w:hAnsi="Times New Roman" w:cs="Times New Roman"/>
          <w:sz w:val="28"/>
          <w:szCs w:val="28"/>
          <w:lang w:val="kk-KZ" w:eastAsia="ko-KR"/>
        </w:rPr>
      </w:pPr>
      <w:r w:rsidRPr="00BD739A">
        <w:rPr>
          <w:rFonts w:ascii="Times New Roman" w:eastAsia="Times New Roman" w:hAnsi="Times New Roman" w:cs="Times New Roman"/>
          <w:sz w:val="28"/>
          <w:szCs w:val="28"/>
          <w:lang w:val="kk-KZ" w:eastAsia="ko-KR"/>
        </w:rPr>
        <w:t>инстиутуционалды және басқа да инвесторлар арасында екiншi деңгейдегi банктердiң шығаратын ипотекалық облигацияларға жайғастыру есебiнен;</w:t>
      </w:r>
    </w:p>
    <w:p w:rsidR="006317DB" w:rsidRPr="00BD739A" w:rsidRDefault="006317DB" w:rsidP="00BD739A">
      <w:pPr>
        <w:numPr>
          <w:ilvl w:val="0"/>
          <w:numId w:val="29"/>
        </w:numPr>
        <w:tabs>
          <w:tab w:val="left" w:pos="0"/>
        </w:tabs>
        <w:spacing w:after="0" w:line="240" w:lineRule="auto"/>
        <w:jc w:val="both"/>
        <w:rPr>
          <w:rFonts w:ascii="Times New Roman" w:eastAsia="Times New Roman" w:hAnsi="Times New Roman" w:cs="Times New Roman"/>
          <w:sz w:val="28"/>
          <w:szCs w:val="28"/>
          <w:lang w:val="kk-KZ" w:eastAsia="ko-KR"/>
        </w:rPr>
      </w:pPr>
      <w:r w:rsidRPr="00BD739A">
        <w:rPr>
          <w:rFonts w:ascii="Times New Roman" w:eastAsia="Times New Roman" w:hAnsi="Times New Roman" w:cs="Times New Roman"/>
          <w:sz w:val="28"/>
          <w:szCs w:val="28"/>
          <w:lang w:val="kk-KZ" w:eastAsia="ko-KR"/>
        </w:rPr>
        <w:t>мақсатты облигациялық қарыздарды орналастыру қаржылары есебiнен;</w:t>
      </w:r>
    </w:p>
    <w:p w:rsidR="006317DB" w:rsidRPr="00BD739A" w:rsidRDefault="006317DB" w:rsidP="00BD739A">
      <w:pPr>
        <w:numPr>
          <w:ilvl w:val="0"/>
          <w:numId w:val="29"/>
        </w:numPr>
        <w:tabs>
          <w:tab w:val="left" w:pos="0"/>
        </w:tabs>
        <w:spacing w:after="0" w:line="240" w:lineRule="auto"/>
        <w:jc w:val="both"/>
        <w:rPr>
          <w:rFonts w:ascii="Times New Roman" w:eastAsia="Times New Roman" w:hAnsi="Times New Roman" w:cs="Times New Roman"/>
          <w:sz w:val="28"/>
          <w:szCs w:val="28"/>
          <w:lang w:val="kk-KZ" w:eastAsia="ko-KR"/>
        </w:rPr>
      </w:pPr>
      <w:r w:rsidRPr="00BD739A">
        <w:rPr>
          <w:rFonts w:ascii="Times New Roman" w:eastAsia="Times New Roman" w:hAnsi="Times New Roman" w:cs="Times New Roman"/>
          <w:sz w:val="28"/>
          <w:szCs w:val="28"/>
          <w:lang w:val="kk-KZ" w:eastAsia="ko-KR"/>
        </w:rPr>
        <w:t>қайталама нарықта қаржы құралы болып табылатын кепiлге қойылған мүлiктi сату.</w:t>
      </w:r>
    </w:p>
    <w:p w:rsidR="006317DB" w:rsidRPr="00BD739A" w:rsidRDefault="006317DB" w:rsidP="00BD739A">
      <w:pPr>
        <w:tabs>
          <w:tab w:val="left" w:pos="0"/>
        </w:tabs>
        <w:spacing w:after="0" w:line="240" w:lineRule="auto"/>
        <w:jc w:val="both"/>
        <w:rPr>
          <w:rFonts w:ascii="Times New Roman" w:eastAsia="Times New Roman" w:hAnsi="Times New Roman" w:cs="Times New Roman"/>
          <w:sz w:val="28"/>
          <w:szCs w:val="28"/>
          <w:lang w:val="kk-KZ" w:eastAsia="ko-KR"/>
        </w:rPr>
      </w:pPr>
      <w:r w:rsidRPr="00BD739A">
        <w:rPr>
          <w:rFonts w:ascii="Times New Roman" w:eastAsia="Times New Roman" w:hAnsi="Times New Roman" w:cs="Times New Roman"/>
          <w:sz w:val="28"/>
          <w:szCs w:val="28"/>
          <w:lang w:val="kk-KZ" w:eastAsia="ko-KR"/>
        </w:rPr>
        <w:t xml:space="preserve">   Тұрғын үй саласын қаржыландырудың барлық механизмдерi мен жүйелерi инвестициялық қызметке деген сенiмсiздiктi жоюды ұстануы өте маңызды, ол экономикалық жағдайдың тұрақсыздығына және инфляцияға байланысты көптеген банктерде, коммерциялық құрылымдар мен кәсiпорындарда көрiнiс берсе, ал азаматтарда мақсатты тексерiлмеген ең жаңа коммерциялық құрылымдар мен инвестициялық институттардың пайда болуында сенiмдiлiктi жоғалтты. Бұл психологиялық кедергiнi жеңу мен инвестициялық қызметтегi көптеген тәуекелдiлiктi болдырмау шектеулi жүйелердiң әрқайсысында ипотека процедурасын мейлiнше пайдалана отырып қол жеткiзедi.</w:t>
      </w:r>
    </w:p>
    <w:p w:rsidR="006317DB" w:rsidRPr="00BD739A" w:rsidRDefault="006317DB" w:rsidP="00BD739A">
      <w:pPr>
        <w:tabs>
          <w:tab w:val="left" w:pos="0"/>
          <w:tab w:val="num" w:pos="180"/>
        </w:tabs>
        <w:spacing w:after="0" w:line="240" w:lineRule="auto"/>
        <w:jc w:val="both"/>
        <w:rPr>
          <w:rFonts w:ascii="Times New Roman" w:eastAsia="Times New Roman" w:hAnsi="Times New Roman" w:cs="Times New Roman"/>
          <w:sz w:val="28"/>
          <w:szCs w:val="28"/>
          <w:lang w:val="kk-KZ" w:eastAsia="ko-KR"/>
        </w:rPr>
      </w:pPr>
      <w:r w:rsidRPr="00BD739A">
        <w:rPr>
          <w:rFonts w:ascii="Times New Roman" w:eastAsia="Times New Roman" w:hAnsi="Times New Roman" w:cs="Times New Roman"/>
          <w:sz w:val="28"/>
          <w:szCs w:val="28"/>
          <w:lang w:val="kk-KZ" w:eastAsia="ko-KR"/>
        </w:rPr>
        <w:t>- көптеген тұрғындардың тұрғын үймен қамтамасыздық жағдайын жақсарту;</w:t>
      </w:r>
    </w:p>
    <w:p w:rsidR="006317DB" w:rsidRPr="00BD739A" w:rsidRDefault="006317DB" w:rsidP="00BD739A">
      <w:pPr>
        <w:numPr>
          <w:ilvl w:val="0"/>
          <w:numId w:val="30"/>
        </w:numPr>
        <w:tabs>
          <w:tab w:val="clear" w:pos="720"/>
          <w:tab w:val="left" w:pos="0"/>
          <w:tab w:val="num" w:pos="180"/>
        </w:tabs>
        <w:spacing w:after="0" w:line="240" w:lineRule="auto"/>
        <w:ind w:left="0" w:firstLine="0"/>
        <w:jc w:val="both"/>
        <w:rPr>
          <w:rFonts w:ascii="Times New Roman" w:eastAsia="Times New Roman" w:hAnsi="Times New Roman" w:cs="Times New Roman"/>
          <w:sz w:val="28"/>
          <w:szCs w:val="28"/>
          <w:lang w:val="kk-KZ" w:eastAsia="ko-KR"/>
        </w:rPr>
      </w:pPr>
      <w:r w:rsidRPr="00BD739A">
        <w:rPr>
          <w:rFonts w:ascii="Times New Roman" w:eastAsia="Times New Roman" w:hAnsi="Times New Roman" w:cs="Times New Roman"/>
          <w:sz w:val="28"/>
          <w:szCs w:val="28"/>
          <w:lang w:val="kk-KZ" w:eastAsia="ko-KR"/>
        </w:rPr>
        <w:lastRenderedPageBreak/>
        <w:t xml:space="preserve">жыл сайын тұрғын үйдi iске қосу нәтижесiнде республикалық тұрғын үй қорын арттыру, </w:t>
      </w:r>
      <w:r w:rsidR="00423E7D" w:rsidRPr="00BD739A">
        <w:rPr>
          <w:rFonts w:ascii="Times New Roman" w:eastAsia="Times New Roman" w:hAnsi="Times New Roman" w:cs="Times New Roman"/>
          <w:sz w:val="28"/>
          <w:szCs w:val="28"/>
          <w:lang w:val="kk-KZ" w:eastAsia="ko-KR"/>
        </w:rPr>
        <w:t>-</w:t>
      </w:r>
      <w:r w:rsidRPr="00BD739A">
        <w:rPr>
          <w:rFonts w:ascii="Times New Roman" w:eastAsia="Times New Roman" w:hAnsi="Times New Roman" w:cs="Times New Roman"/>
          <w:sz w:val="28"/>
          <w:szCs w:val="28"/>
          <w:lang w:val="kk-KZ" w:eastAsia="ko-KR"/>
        </w:rPr>
        <w:t>тұрғын үй қорының пайдалану мерзiмi мен қолайлылығын арттыру;</w:t>
      </w:r>
    </w:p>
    <w:p w:rsidR="006317DB" w:rsidRPr="00BD739A" w:rsidRDefault="006317DB" w:rsidP="00BD739A">
      <w:pPr>
        <w:numPr>
          <w:ilvl w:val="0"/>
          <w:numId w:val="30"/>
        </w:numPr>
        <w:tabs>
          <w:tab w:val="clear" w:pos="720"/>
          <w:tab w:val="left" w:pos="0"/>
          <w:tab w:val="num" w:pos="180"/>
        </w:tabs>
        <w:spacing w:after="0" w:line="240" w:lineRule="auto"/>
        <w:ind w:left="0" w:firstLine="0"/>
        <w:jc w:val="both"/>
        <w:rPr>
          <w:rFonts w:ascii="Times New Roman" w:eastAsia="Times New Roman" w:hAnsi="Times New Roman" w:cs="Times New Roman"/>
          <w:sz w:val="28"/>
          <w:szCs w:val="28"/>
          <w:lang w:val="kk-KZ" w:eastAsia="ko-KR"/>
        </w:rPr>
      </w:pPr>
      <w:r w:rsidRPr="00BD739A">
        <w:rPr>
          <w:rFonts w:ascii="Times New Roman" w:eastAsia="Times New Roman" w:hAnsi="Times New Roman" w:cs="Times New Roman"/>
          <w:sz w:val="28"/>
          <w:szCs w:val="28"/>
          <w:lang w:val="kk-KZ" w:eastAsia="ko-KR"/>
        </w:rPr>
        <w:t>азаматтардың өмiр сүру қауiпсiздiгiн арттыру;</w:t>
      </w:r>
    </w:p>
    <w:p w:rsidR="006317DB" w:rsidRPr="00BD739A" w:rsidRDefault="006317DB" w:rsidP="00BD739A">
      <w:pPr>
        <w:numPr>
          <w:ilvl w:val="0"/>
          <w:numId w:val="30"/>
        </w:numPr>
        <w:tabs>
          <w:tab w:val="clear" w:pos="720"/>
          <w:tab w:val="left" w:pos="0"/>
          <w:tab w:val="num" w:pos="180"/>
        </w:tabs>
        <w:spacing w:after="0" w:line="240" w:lineRule="auto"/>
        <w:ind w:left="0" w:firstLine="0"/>
        <w:jc w:val="both"/>
        <w:rPr>
          <w:rFonts w:ascii="Times New Roman" w:eastAsia="Times New Roman" w:hAnsi="Times New Roman" w:cs="Times New Roman"/>
          <w:sz w:val="28"/>
          <w:szCs w:val="28"/>
          <w:lang w:val="kk-KZ" w:eastAsia="ko-KR"/>
        </w:rPr>
      </w:pPr>
      <w:r w:rsidRPr="00BD739A">
        <w:rPr>
          <w:rFonts w:ascii="Times New Roman" w:eastAsia="Times New Roman" w:hAnsi="Times New Roman" w:cs="Times New Roman"/>
          <w:sz w:val="28"/>
          <w:szCs w:val="28"/>
          <w:lang w:val="kk-KZ" w:eastAsia="ko-KR"/>
        </w:rPr>
        <w:t>елдi мекендердiң сәулеттiк келбетiн ажарландыру;</w:t>
      </w:r>
    </w:p>
    <w:p w:rsidR="006317DB" w:rsidRPr="00BD739A" w:rsidRDefault="006317DB" w:rsidP="00BD739A">
      <w:pPr>
        <w:numPr>
          <w:ilvl w:val="0"/>
          <w:numId w:val="30"/>
        </w:numPr>
        <w:tabs>
          <w:tab w:val="clear" w:pos="720"/>
          <w:tab w:val="left" w:pos="0"/>
          <w:tab w:val="num" w:pos="180"/>
        </w:tabs>
        <w:spacing w:after="0" w:line="240" w:lineRule="auto"/>
        <w:ind w:left="0" w:firstLine="0"/>
        <w:jc w:val="both"/>
        <w:rPr>
          <w:rFonts w:ascii="Times New Roman" w:eastAsia="Times New Roman" w:hAnsi="Times New Roman" w:cs="Times New Roman"/>
          <w:sz w:val="28"/>
          <w:szCs w:val="28"/>
          <w:lang w:val="kk-KZ" w:eastAsia="ko-KR"/>
        </w:rPr>
      </w:pPr>
      <w:r w:rsidRPr="00BD739A">
        <w:rPr>
          <w:rFonts w:ascii="Times New Roman" w:eastAsia="Times New Roman" w:hAnsi="Times New Roman" w:cs="Times New Roman"/>
          <w:sz w:val="28"/>
          <w:szCs w:val="28"/>
          <w:lang w:val="kk-KZ" w:eastAsia="ko-KR"/>
        </w:rPr>
        <w:t>республика азаматтары мен жылжымайтын мүлiк нарығындағы жағдайды тұрақтандыру;</w:t>
      </w:r>
    </w:p>
    <w:p w:rsidR="006317DB" w:rsidRPr="00BD739A" w:rsidRDefault="006317DB" w:rsidP="00BD739A">
      <w:pPr>
        <w:numPr>
          <w:ilvl w:val="0"/>
          <w:numId w:val="30"/>
        </w:numPr>
        <w:tabs>
          <w:tab w:val="clear" w:pos="720"/>
          <w:tab w:val="left" w:pos="0"/>
          <w:tab w:val="num" w:pos="180"/>
        </w:tabs>
        <w:spacing w:after="0" w:line="240" w:lineRule="auto"/>
        <w:ind w:left="0" w:firstLine="0"/>
        <w:jc w:val="both"/>
        <w:rPr>
          <w:rFonts w:ascii="Times New Roman" w:eastAsia="Times New Roman" w:hAnsi="Times New Roman" w:cs="Times New Roman"/>
          <w:sz w:val="28"/>
          <w:szCs w:val="28"/>
          <w:lang w:eastAsia="ko-KR"/>
        </w:rPr>
      </w:pPr>
      <w:r w:rsidRPr="00BD739A">
        <w:rPr>
          <w:rFonts w:ascii="Times New Roman" w:eastAsia="Times New Roman" w:hAnsi="Times New Roman" w:cs="Times New Roman"/>
          <w:sz w:val="28"/>
          <w:szCs w:val="28"/>
          <w:lang w:eastAsia="ko-KR"/>
        </w:rPr>
        <w:t>құрылыс саласын дамыту;</w:t>
      </w:r>
    </w:p>
    <w:p w:rsidR="006317DB" w:rsidRPr="00BD739A" w:rsidRDefault="006317DB" w:rsidP="00BD739A">
      <w:pPr>
        <w:numPr>
          <w:ilvl w:val="0"/>
          <w:numId w:val="30"/>
        </w:numPr>
        <w:tabs>
          <w:tab w:val="clear" w:pos="720"/>
          <w:tab w:val="left" w:pos="0"/>
          <w:tab w:val="num" w:pos="180"/>
        </w:tabs>
        <w:spacing w:after="0" w:line="240" w:lineRule="auto"/>
        <w:ind w:left="0" w:firstLine="0"/>
        <w:jc w:val="both"/>
        <w:rPr>
          <w:rFonts w:ascii="Times New Roman" w:eastAsia="Times New Roman" w:hAnsi="Times New Roman" w:cs="Times New Roman"/>
          <w:sz w:val="28"/>
          <w:szCs w:val="28"/>
          <w:lang w:eastAsia="ko-KR"/>
        </w:rPr>
      </w:pPr>
      <w:r w:rsidRPr="00BD739A">
        <w:rPr>
          <w:rFonts w:ascii="Times New Roman" w:eastAsia="Times New Roman" w:hAnsi="Times New Roman" w:cs="Times New Roman"/>
          <w:sz w:val="28"/>
          <w:szCs w:val="28"/>
          <w:lang w:eastAsia="ko-KR"/>
        </w:rPr>
        <w:t>жаңа жұмыс орындарын құру;</w:t>
      </w:r>
    </w:p>
    <w:p w:rsidR="006317DB" w:rsidRPr="00BD739A" w:rsidRDefault="006317DB" w:rsidP="00BD739A">
      <w:pPr>
        <w:tabs>
          <w:tab w:val="left" w:pos="0"/>
        </w:tabs>
        <w:spacing w:after="0" w:line="240" w:lineRule="auto"/>
        <w:jc w:val="both"/>
        <w:rPr>
          <w:rFonts w:ascii="Times New Roman" w:eastAsia="Times New Roman" w:hAnsi="Times New Roman" w:cs="Times New Roman"/>
          <w:sz w:val="28"/>
          <w:szCs w:val="28"/>
          <w:lang w:eastAsia="ko-KR"/>
        </w:rPr>
      </w:pPr>
      <w:r w:rsidRPr="00BD739A">
        <w:rPr>
          <w:rFonts w:ascii="Times New Roman" w:eastAsia="Times New Roman" w:hAnsi="Times New Roman" w:cs="Times New Roman"/>
          <w:sz w:val="28"/>
          <w:szCs w:val="28"/>
          <w:lang w:eastAsia="ko-KR"/>
        </w:rPr>
        <w:t xml:space="preserve">      Қазақстанның қаз</w:t>
      </w:r>
      <w:r w:rsidRPr="00BD739A">
        <w:rPr>
          <w:rFonts w:ascii="Times New Roman" w:eastAsia="Times New Roman" w:hAnsi="Times New Roman" w:cs="Times New Roman"/>
          <w:sz w:val="28"/>
          <w:szCs w:val="28"/>
          <w:lang w:val="en-US" w:eastAsia="ko-KR"/>
        </w:rPr>
        <w:t>i</w:t>
      </w:r>
      <w:r w:rsidRPr="00BD739A">
        <w:rPr>
          <w:rFonts w:ascii="Times New Roman" w:eastAsia="Times New Roman" w:hAnsi="Times New Roman" w:cs="Times New Roman"/>
          <w:sz w:val="28"/>
          <w:szCs w:val="28"/>
          <w:lang w:eastAsia="ko-KR"/>
        </w:rPr>
        <w:t>рг</w:t>
      </w:r>
      <w:r w:rsidRPr="00BD739A">
        <w:rPr>
          <w:rFonts w:ascii="Times New Roman" w:eastAsia="Times New Roman" w:hAnsi="Times New Roman" w:cs="Times New Roman"/>
          <w:sz w:val="28"/>
          <w:szCs w:val="28"/>
          <w:lang w:val="en-US" w:eastAsia="ko-KR"/>
        </w:rPr>
        <w:t>i</w:t>
      </w:r>
      <w:r w:rsidRPr="00BD739A">
        <w:rPr>
          <w:rFonts w:ascii="Times New Roman" w:eastAsia="Times New Roman" w:hAnsi="Times New Roman" w:cs="Times New Roman"/>
          <w:sz w:val="28"/>
          <w:szCs w:val="28"/>
          <w:lang w:eastAsia="ko-KR"/>
        </w:rPr>
        <w:t xml:space="preserve"> кездег</w:t>
      </w:r>
      <w:r w:rsidRPr="00BD739A">
        <w:rPr>
          <w:rFonts w:ascii="Times New Roman" w:eastAsia="Times New Roman" w:hAnsi="Times New Roman" w:cs="Times New Roman"/>
          <w:sz w:val="28"/>
          <w:szCs w:val="28"/>
          <w:lang w:val="en-US" w:eastAsia="ko-KR"/>
        </w:rPr>
        <w:t>i</w:t>
      </w:r>
      <w:r w:rsidRPr="00BD739A">
        <w:rPr>
          <w:rFonts w:ascii="Times New Roman" w:eastAsia="Times New Roman" w:hAnsi="Times New Roman" w:cs="Times New Roman"/>
          <w:sz w:val="28"/>
          <w:szCs w:val="28"/>
          <w:lang w:eastAsia="ko-KR"/>
        </w:rPr>
        <w:t xml:space="preserve"> ипотекалық жүйес</w:t>
      </w:r>
      <w:r w:rsidRPr="00BD739A">
        <w:rPr>
          <w:rFonts w:ascii="Times New Roman" w:eastAsia="Times New Roman" w:hAnsi="Times New Roman" w:cs="Times New Roman"/>
          <w:sz w:val="28"/>
          <w:szCs w:val="28"/>
          <w:lang w:val="en-US" w:eastAsia="ko-KR"/>
        </w:rPr>
        <w:t>i</w:t>
      </w:r>
      <w:r w:rsidRPr="00BD739A">
        <w:rPr>
          <w:rFonts w:ascii="Times New Roman" w:eastAsia="Times New Roman" w:hAnsi="Times New Roman" w:cs="Times New Roman"/>
          <w:sz w:val="28"/>
          <w:szCs w:val="28"/>
          <w:lang w:eastAsia="ko-KR"/>
        </w:rPr>
        <w:t>не қажетт</w:t>
      </w:r>
      <w:r w:rsidRPr="00BD739A">
        <w:rPr>
          <w:rFonts w:ascii="Times New Roman" w:eastAsia="Times New Roman" w:hAnsi="Times New Roman" w:cs="Times New Roman"/>
          <w:sz w:val="28"/>
          <w:szCs w:val="28"/>
          <w:lang w:val="en-US" w:eastAsia="ko-KR"/>
        </w:rPr>
        <w:t>i</w:t>
      </w:r>
      <w:r w:rsidRPr="00BD739A">
        <w:rPr>
          <w:rFonts w:ascii="Times New Roman" w:eastAsia="Times New Roman" w:hAnsi="Times New Roman" w:cs="Times New Roman"/>
          <w:sz w:val="28"/>
          <w:szCs w:val="28"/>
          <w:lang w:eastAsia="ko-KR"/>
        </w:rPr>
        <w:t xml:space="preserve"> инфрақұрылымның элементтер</w:t>
      </w:r>
      <w:r w:rsidRPr="00BD739A">
        <w:rPr>
          <w:rFonts w:ascii="Times New Roman" w:eastAsia="Times New Roman" w:hAnsi="Times New Roman" w:cs="Times New Roman"/>
          <w:sz w:val="28"/>
          <w:szCs w:val="28"/>
          <w:lang w:val="en-US" w:eastAsia="ko-KR"/>
        </w:rPr>
        <w:t>i</w:t>
      </w:r>
      <w:r w:rsidRPr="00BD739A">
        <w:rPr>
          <w:rFonts w:ascii="Times New Roman" w:eastAsia="Times New Roman" w:hAnsi="Times New Roman" w:cs="Times New Roman"/>
          <w:sz w:val="28"/>
          <w:szCs w:val="28"/>
          <w:lang w:eastAsia="ko-KR"/>
        </w:rPr>
        <w:t>:</w:t>
      </w:r>
    </w:p>
    <w:p w:rsidR="006317DB" w:rsidRPr="00BD739A" w:rsidRDefault="006317DB" w:rsidP="00BD739A">
      <w:pPr>
        <w:numPr>
          <w:ilvl w:val="0"/>
          <w:numId w:val="31"/>
        </w:numPr>
        <w:tabs>
          <w:tab w:val="left" w:pos="0"/>
        </w:tabs>
        <w:spacing w:after="0" w:line="240" w:lineRule="auto"/>
        <w:jc w:val="both"/>
        <w:rPr>
          <w:rFonts w:ascii="Times New Roman" w:eastAsia="Times New Roman" w:hAnsi="Times New Roman" w:cs="Times New Roman"/>
          <w:sz w:val="28"/>
          <w:szCs w:val="28"/>
          <w:lang w:eastAsia="ko-KR"/>
        </w:rPr>
      </w:pPr>
      <w:r w:rsidRPr="00BD739A">
        <w:rPr>
          <w:rFonts w:ascii="Times New Roman" w:eastAsia="Times New Roman" w:hAnsi="Times New Roman" w:cs="Times New Roman"/>
          <w:sz w:val="28"/>
          <w:szCs w:val="28"/>
          <w:lang w:eastAsia="ko-KR"/>
        </w:rPr>
        <w:t>жылжымайтын мүл</w:t>
      </w:r>
      <w:r w:rsidRPr="00BD739A">
        <w:rPr>
          <w:rFonts w:ascii="Times New Roman" w:eastAsia="Times New Roman" w:hAnsi="Times New Roman" w:cs="Times New Roman"/>
          <w:sz w:val="28"/>
          <w:szCs w:val="28"/>
          <w:lang w:val="en-US" w:eastAsia="ko-KR"/>
        </w:rPr>
        <w:t>i</w:t>
      </w:r>
      <w:r w:rsidRPr="00BD739A">
        <w:rPr>
          <w:rFonts w:ascii="Times New Roman" w:eastAsia="Times New Roman" w:hAnsi="Times New Roman" w:cs="Times New Roman"/>
          <w:sz w:val="28"/>
          <w:szCs w:val="28"/>
          <w:lang w:eastAsia="ko-KR"/>
        </w:rPr>
        <w:t>кт</w:t>
      </w:r>
      <w:r w:rsidRPr="00BD739A">
        <w:rPr>
          <w:rFonts w:ascii="Times New Roman" w:eastAsia="Times New Roman" w:hAnsi="Times New Roman" w:cs="Times New Roman"/>
          <w:sz w:val="28"/>
          <w:szCs w:val="28"/>
          <w:lang w:val="en-US" w:eastAsia="ko-KR"/>
        </w:rPr>
        <w:t>i</w:t>
      </w:r>
      <w:r w:rsidRPr="00BD739A">
        <w:rPr>
          <w:rFonts w:ascii="Times New Roman" w:eastAsia="Times New Roman" w:hAnsi="Times New Roman" w:cs="Times New Roman"/>
          <w:sz w:val="28"/>
          <w:szCs w:val="28"/>
          <w:lang w:eastAsia="ko-KR"/>
        </w:rPr>
        <w:t xml:space="preserve"> м</w:t>
      </w:r>
      <w:r w:rsidRPr="00BD739A">
        <w:rPr>
          <w:rFonts w:ascii="Times New Roman" w:eastAsia="Times New Roman" w:hAnsi="Times New Roman" w:cs="Times New Roman"/>
          <w:sz w:val="28"/>
          <w:szCs w:val="28"/>
          <w:lang w:val="en-US" w:eastAsia="ko-KR"/>
        </w:rPr>
        <w:t>i</w:t>
      </w:r>
      <w:r w:rsidRPr="00BD739A">
        <w:rPr>
          <w:rFonts w:ascii="Times New Roman" w:eastAsia="Times New Roman" w:hAnsi="Times New Roman" w:cs="Times New Roman"/>
          <w:sz w:val="28"/>
          <w:szCs w:val="28"/>
          <w:lang w:eastAsia="ko-KR"/>
        </w:rPr>
        <w:t>ндетт</w:t>
      </w:r>
      <w:r w:rsidRPr="00BD739A">
        <w:rPr>
          <w:rFonts w:ascii="Times New Roman" w:eastAsia="Times New Roman" w:hAnsi="Times New Roman" w:cs="Times New Roman"/>
          <w:sz w:val="28"/>
          <w:szCs w:val="28"/>
          <w:lang w:val="en-US" w:eastAsia="ko-KR"/>
        </w:rPr>
        <w:t>i</w:t>
      </w:r>
      <w:r w:rsidRPr="00BD739A">
        <w:rPr>
          <w:rFonts w:ascii="Times New Roman" w:eastAsia="Times New Roman" w:hAnsi="Times New Roman" w:cs="Times New Roman"/>
          <w:sz w:val="28"/>
          <w:szCs w:val="28"/>
          <w:lang w:eastAsia="ko-KR"/>
        </w:rPr>
        <w:t xml:space="preserve"> түрде т</w:t>
      </w:r>
      <w:r w:rsidRPr="00BD739A">
        <w:rPr>
          <w:rFonts w:ascii="Times New Roman" w:eastAsia="Times New Roman" w:hAnsi="Times New Roman" w:cs="Times New Roman"/>
          <w:sz w:val="28"/>
          <w:szCs w:val="28"/>
          <w:lang w:val="en-US" w:eastAsia="ko-KR"/>
        </w:rPr>
        <w:t>i</w:t>
      </w:r>
      <w:r w:rsidRPr="00BD739A">
        <w:rPr>
          <w:rFonts w:ascii="Times New Roman" w:eastAsia="Times New Roman" w:hAnsi="Times New Roman" w:cs="Times New Roman"/>
          <w:sz w:val="28"/>
          <w:szCs w:val="28"/>
          <w:lang w:eastAsia="ko-KR"/>
        </w:rPr>
        <w:t>ркеуд</w:t>
      </w:r>
      <w:r w:rsidRPr="00BD739A">
        <w:rPr>
          <w:rFonts w:ascii="Times New Roman" w:eastAsia="Times New Roman" w:hAnsi="Times New Roman" w:cs="Times New Roman"/>
          <w:sz w:val="28"/>
          <w:szCs w:val="28"/>
          <w:lang w:val="en-US" w:eastAsia="ko-KR"/>
        </w:rPr>
        <w:t>i</w:t>
      </w:r>
      <w:r w:rsidRPr="00BD739A">
        <w:rPr>
          <w:rFonts w:ascii="Times New Roman" w:eastAsia="Times New Roman" w:hAnsi="Times New Roman" w:cs="Times New Roman"/>
          <w:sz w:val="28"/>
          <w:szCs w:val="28"/>
          <w:lang w:eastAsia="ko-KR"/>
        </w:rPr>
        <w:t>ң жүйес</w:t>
      </w:r>
      <w:r w:rsidRPr="00BD739A">
        <w:rPr>
          <w:rFonts w:ascii="Times New Roman" w:eastAsia="Times New Roman" w:hAnsi="Times New Roman" w:cs="Times New Roman"/>
          <w:sz w:val="28"/>
          <w:szCs w:val="28"/>
          <w:lang w:val="en-US" w:eastAsia="ko-KR"/>
        </w:rPr>
        <w:t>i</w:t>
      </w:r>
      <w:r w:rsidRPr="00BD739A">
        <w:rPr>
          <w:rFonts w:ascii="Times New Roman" w:eastAsia="Times New Roman" w:hAnsi="Times New Roman" w:cs="Times New Roman"/>
          <w:sz w:val="28"/>
          <w:szCs w:val="28"/>
          <w:lang w:eastAsia="ko-KR"/>
        </w:rPr>
        <w:t>;</w:t>
      </w:r>
    </w:p>
    <w:p w:rsidR="006317DB" w:rsidRPr="00BD739A" w:rsidRDefault="006317DB" w:rsidP="00BD739A">
      <w:pPr>
        <w:numPr>
          <w:ilvl w:val="0"/>
          <w:numId w:val="31"/>
        </w:numPr>
        <w:tabs>
          <w:tab w:val="left" w:pos="0"/>
        </w:tabs>
        <w:spacing w:after="0" w:line="240" w:lineRule="auto"/>
        <w:jc w:val="both"/>
        <w:rPr>
          <w:rFonts w:ascii="Times New Roman" w:eastAsia="Times New Roman" w:hAnsi="Times New Roman" w:cs="Times New Roman"/>
          <w:sz w:val="28"/>
          <w:szCs w:val="28"/>
          <w:lang w:eastAsia="ko-KR"/>
        </w:rPr>
      </w:pPr>
      <w:r w:rsidRPr="00BD739A">
        <w:rPr>
          <w:rFonts w:ascii="Times New Roman" w:eastAsia="Times New Roman" w:hAnsi="Times New Roman" w:cs="Times New Roman"/>
          <w:sz w:val="28"/>
          <w:szCs w:val="28"/>
          <w:lang w:eastAsia="ko-KR"/>
        </w:rPr>
        <w:t>жылжымайтын мүл</w:t>
      </w:r>
      <w:r w:rsidRPr="00BD739A">
        <w:rPr>
          <w:rFonts w:ascii="Times New Roman" w:eastAsia="Times New Roman" w:hAnsi="Times New Roman" w:cs="Times New Roman"/>
          <w:sz w:val="28"/>
          <w:szCs w:val="28"/>
          <w:lang w:val="en-US" w:eastAsia="ko-KR"/>
        </w:rPr>
        <w:t>i</w:t>
      </w:r>
      <w:r w:rsidRPr="00BD739A">
        <w:rPr>
          <w:rFonts w:ascii="Times New Roman" w:eastAsia="Times New Roman" w:hAnsi="Times New Roman" w:cs="Times New Roman"/>
          <w:sz w:val="28"/>
          <w:szCs w:val="28"/>
          <w:lang w:eastAsia="ko-KR"/>
        </w:rPr>
        <w:t>кт</w:t>
      </w:r>
      <w:r w:rsidRPr="00BD739A">
        <w:rPr>
          <w:rFonts w:ascii="Times New Roman" w:eastAsia="Times New Roman" w:hAnsi="Times New Roman" w:cs="Times New Roman"/>
          <w:sz w:val="28"/>
          <w:szCs w:val="28"/>
          <w:lang w:val="en-US" w:eastAsia="ko-KR"/>
        </w:rPr>
        <w:t>i</w:t>
      </w:r>
      <w:r w:rsidRPr="00BD739A">
        <w:rPr>
          <w:rFonts w:ascii="Times New Roman" w:eastAsia="Times New Roman" w:hAnsi="Times New Roman" w:cs="Times New Roman"/>
          <w:sz w:val="28"/>
          <w:szCs w:val="28"/>
          <w:lang w:eastAsia="ko-KR"/>
        </w:rPr>
        <w:t xml:space="preserve"> бағалайтын арнайы мамандандырылған мекемелерд</w:t>
      </w:r>
      <w:r w:rsidRPr="00BD739A">
        <w:rPr>
          <w:rFonts w:ascii="Times New Roman" w:eastAsia="Times New Roman" w:hAnsi="Times New Roman" w:cs="Times New Roman"/>
          <w:sz w:val="28"/>
          <w:szCs w:val="28"/>
          <w:lang w:val="en-US" w:eastAsia="ko-KR"/>
        </w:rPr>
        <w:t>i</w:t>
      </w:r>
      <w:r w:rsidRPr="00BD739A">
        <w:rPr>
          <w:rFonts w:ascii="Times New Roman" w:eastAsia="Times New Roman" w:hAnsi="Times New Roman" w:cs="Times New Roman"/>
          <w:sz w:val="28"/>
          <w:szCs w:val="28"/>
          <w:lang w:eastAsia="ko-KR"/>
        </w:rPr>
        <w:t>ң болуы;</w:t>
      </w:r>
    </w:p>
    <w:p w:rsidR="006317DB" w:rsidRPr="00BD739A" w:rsidRDefault="006317DB" w:rsidP="00BD739A">
      <w:pPr>
        <w:numPr>
          <w:ilvl w:val="0"/>
          <w:numId w:val="31"/>
        </w:numPr>
        <w:tabs>
          <w:tab w:val="left" w:pos="0"/>
        </w:tabs>
        <w:spacing w:after="0" w:line="240" w:lineRule="auto"/>
        <w:jc w:val="both"/>
        <w:rPr>
          <w:rFonts w:ascii="Times New Roman" w:eastAsia="Times New Roman" w:hAnsi="Times New Roman" w:cs="Times New Roman"/>
          <w:sz w:val="28"/>
          <w:szCs w:val="28"/>
          <w:lang w:eastAsia="ko-KR"/>
        </w:rPr>
      </w:pPr>
      <w:r w:rsidRPr="00BD739A">
        <w:rPr>
          <w:rFonts w:ascii="Times New Roman" w:eastAsia="Times New Roman" w:hAnsi="Times New Roman" w:cs="Times New Roman"/>
          <w:sz w:val="28"/>
          <w:szCs w:val="28"/>
          <w:lang w:eastAsia="ko-KR"/>
        </w:rPr>
        <w:t>ипотекалық несие механизм</w:t>
      </w:r>
      <w:r w:rsidRPr="00BD739A">
        <w:rPr>
          <w:rFonts w:ascii="Times New Roman" w:eastAsia="Times New Roman" w:hAnsi="Times New Roman" w:cs="Times New Roman"/>
          <w:sz w:val="28"/>
          <w:szCs w:val="28"/>
          <w:lang w:val="en-US" w:eastAsia="ko-KR"/>
        </w:rPr>
        <w:t>i</w:t>
      </w:r>
      <w:r w:rsidRPr="00BD739A">
        <w:rPr>
          <w:rFonts w:ascii="Times New Roman" w:eastAsia="Times New Roman" w:hAnsi="Times New Roman" w:cs="Times New Roman"/>
          <w:sz w:val="28"/>
          <w:szCs w:val="28"/>
          <w:lang w:eastAsia="ko-KR"/>
        </w:rPr>
        <w:t>н реттейт</w:t>
      </w:r>
      <w:r w:rsidRPr="00BD739A">
        <w:rPr>
          <w:rFonts w:ascii="Times New Roman" w:eastAsia="Times New Roman" w:hAnsi="Times New Roman" w:cs="Times New Roman"/>
          <w:sz w:val="28"/>
          <w:szCs w:val="28"/>
          <w:lang w:val="en-US" w:eastAsia="ko-KR"/>
        </w:rPr>
        <w:t>i</w:t>
      </w:r>
      <w:r w:rsidRPr="00BD739A">
        <w:rPr>
          <w:rFonts w:ascii="Times New Roman" w:eastAsia="Times New Roman" w:hAnsi="Times New Roman" w:cs="Times New Roman"/>
          <w:sz w:val="28"/>
          <w:szCs w:val="28"/>
          <w:lang w:eastAsia="ko-KR"/>
        </w:rPr>
        <w:t>н және бақылайтын мемлекетт</w:t>
      </w:r>
      <w:r w:rsidRPr="00BD739A">
        <w:rPr>
          <w:rFonts w:ascii="Times New Roman" w:eastAsia="Times New Roman" w:hAnsi="Times New Roman" w:cs="Times New Roman"/>
          <w:sz w:val="28"/>
          <w:szCs w:val="28"/>
          <w:lang w:val="en-US" w:eastAsia="ko-KR"/>
        </w:rPr>
        <w:t>i</w:t>
      </w:r>
      <w:r w:rsidRPr="00BD739A">
        <w:rPr>
          <w:rFonts w:ascii="Times New Roman" w:eastAsia="Times New Roman" w:hAnsi="Times New Roman" w:cs="Times New Roman"/>
          <w:sz w:val="28"/>
          <w:szCs w:val="28"/>
          <w:lang w:eastAsia="ko-KR"/>
        </w:rPr>
        <w:t>к мекемелерд</w:t>
      </w:r>
      <w:r w:rsidRPr="00BD739A">
        <w:rPr>
          <w:rFonts w:ascii="Times New Roman" w:eastAsia="Times New Roman" w:hAnsi="Times New Roman" w:cs="Times New Roman"/>
          <w:sz w:val="28"/>
          <w:szCs w:val="28"/>
          <w:lang w:val="en-US" w:eastAsia="ko-KR"/>
        </w:rPr>
        <w:t>i</w:t>
      </w:r>
      <w:r w:rsidRPr="00BD739A">
        <w:rPr>
          <w:rFonts w:ascii="Times New Roman" w:eastAsia="Times New Roman" w:hAnsi="Times New Roman" w:cs="Times New Roman"/>
          <w:sz w:val="28"/>
          <w:szCs w:val="28"/>
          <w:lang w:eastAsia="ko-KR"/>
        </w:rPr>
        <w:t>ң болуы;</w:t>
      </w:r>
    </w:p>
    <w:p w:rsidR="006317DB" w:rsidRPr="00BD739A" w:rsidRDefault="006317DB" w:rsidP="00BD739A">
      <w:pPr>
        <w:numPr>
          <w:ilvl w:val="0"/>
          <w:numId w:val="31"/>
        </w:numPr>
        <w:tabs>
          <w:tab w:val="left" w:pos="0"/>
        </w:tabs>
        <w:spacing w:after="0" w:line="240" w:lineRule="auto"/>
        <w:jc w:val="both"/>
        <w:rPr>
          <w:rFonts w:ascii="Times New Roman" w:eastAsia="Times New Roman" w:hAnsi="Times New Roman" w:cs="Times New Roman"/>
          <w:sz w:val="28"/>
          <w:szCs w:val="28"/>
          <w:lang w:eastAsia="ko-KR"/>
        </w:rPr>
      </w:pPr>
      <w:r w:rsidRPr="00BD739A">
        <w:rPr>
          <w:rFonts w:ascii="Times New Roman" w:eastAsia="Times New Roman" w:hAnsi="Times New Roman" w:cs="Times New Roman"/>
          <w:sz w:val="28"/>
          <w:szCs w:val="28"/>
          <w:lang w:eastAsia="ko-KR"/>
        </w:rPr>
        <w:t>арнайы мамандандырылған ипотекалық банктер;</w:t>
      </w:r>
    </w:p>
    <w:p w:rsidR="006317DB" w:rsidRPr="00BD739A" w:rsidRDefault="006317DB" w:rsidP="00BD739A">
      <w:pPr>
        <w:numPr>
          <w:ilvl w:val="0"/>
          <w:numId w:val="31"/>
        </w:numPr>
        <w:tabs>
          <w:tab w:val="left" w:pos="0"/>
        </w:tabs>
        <w:spacing w:after="0" w:line="240" w:lineRule="auto"/>
        <w:jc w:val="both"/>
        <w:rPr>
          <w:rFonts w:ascii="Times New Roman" w:eastAsia="Times New Roman" w:hAnsi="Times New Roman" w:cs="Times New Roman"/>
          <w:sz w:val="28"/>
          <w:szCs w:val="28"/>
          <w:lang w:eastAsia="ko-KR"/>
        </w:rPr>
      </w:pPr>
      <w:r w:rsidRPr="00BD739A">
        <w:rPr>
          <w:rFonts w:ascii="Times New Roman" w:eastAsia="Times New Roman" w:hAnsi="Times New Roman" w:cs="Times New Roman"/>
          <w:sz w:val="28"/>
          <w:szCs w:val="28"/>
          <w:lang w:eastAsia="ko-KR"/>
        </w:rPr>
        <w:t>коммерциялық банктер;</w:t>
      </w:r>
    </w:p>
    <w:p w:rsidR="006317DB" w:rsidRPr="00BD739A" w:rsidRDefault="006317DB" w:rsidP="00BD739A">
      <w:pPr>
        <w:numPr>
          <w:ilvl w:val="0"/>
          <w:numId w:val="31"/>
        </w:numPr>
        <w:tabs>
          <w:tab w:val="left" w:pos="0"/>
        </w:tabs>
        <w:spacing w:after="0" w:line="240" w:lineRule="auto"/>
        <w:jc w:val="both"/>
        <w:rPr>
          <w:rFonts w:ascii="Times New Roman" w:eastAsia="Times New Roman" w:hAnsi="Times New Roman" w:cs="Times New Roman"/>
          <w:sz w:val="28"/>
          <w:szCs w:val="28"/>
          <w:lang w:eastAsia="ko-KR"/>
        </w:rPr>
      </w:pPr>
      <w:r w:rsidRPr="00BD739A">
        <w:rPr>
          <w:rFonts w:ascii="Times New Roman" w:eastAsia="Times New Roman" w:hAnsi="Times New Roman" w:cs="Times New Roman"/>
          <w:sz w:val="28"/>
          <w:szCs w:val="28"/>
          <w:lang w:eastAsia="ko-KR"/>
        </w:rPr>
        <w:t>банкт</w:t>
      </w:r>
      <w:r w:rsidRPr="00BD739A">
        <w:rPr>
          <w:rFonts w:ascii="Times New Roman" w:eastAsia="Times New Roman" w:hAnsi="Times New Roman" w:cs="Times New Roman"/>
          <w:sz w:val="28"/>
          <w:szCs w:val="28"/>
          <w:lang w:val="en-US" w:eastAsia="ko-KR"/>
        </w:rPr>
        <w:t>i</w:t>
      </w:r>
      <w:r w:rsidRPr="00BD739A">
        <w:rPr>
          <w:rFonts w:ascii="Times New Roman" w:eastAsia="Times New Roman" w:hAnsi="Times New Roman" w:cs="Times New Roman"/>
          <w:sz w:val="28"/>
          <w:szCs w:val="28"/>
          <w:lang w:eastAsia="ko-KR"/>
        </w:rPr>
        <w:t>к емес қаржы –несие институттары;</w:t>
      </w:r>
    </w:p>
    <w:p w:rsidR="006317DB" w:rsidRPr="00BD739A" w:rsidRDefault="006317DB" w:rsidP="00BD739A">
      <w:pPr>
        <w:numPr>
          <w:ilvl w:val="0"/>
          <w:numId w:val="31"/>
        </w:numPr>
        <w:tabs>
          <w:tab w:val="left" w:pos="0"/>
        </w:tabs>
        <w:spacing w:after="0" w:line="240" w:lineRule="auto"/>
        <w:jc w:val="both"/>
        <w:rPr>
          <w:rFonts w:ascii="Times New Roman" w:eastAsia="Times New Roman" w:hAnsi="Times New Roman" w:cs="Times New Roman"/>
          <w:sz w:val="28"/>
          <w:szCs w:val="28"/>
          <w:lang w:eastAsia="ko-KR"/>
        </w:rPr>
      </w:pPr>
      <w:r w:rsidRPr="00BD739A">
        <w:rPr>
          <w:rFonts w:ascii="Times New Roman" w:eastAsia="Times New Roman" w:hAnsi="Times New Roman" w:cs="Times New Roman"/>
          <w:sz w:val="28"/>
          <w:szCs w:val="28"/>
          <w:lang w:eastAsia="ko-KR"/>
        </w:rPr>
        <w:t>сақтандыру компаниялары.</w:t>
      </w:r>
    </w:p>
    <w:p w:rsidR="006317DB" w:rsidRPr="00BD739A" w:rsidRDefault="006317DB" w:rsidP="00BD739A">
      <w:pPr>
        <w:numPr>
          <w:ilvl w:val="0"/>
          <w:numId w:val="31"/>
        </w:numPr>
        <w:tabs>
          <w:tab w:val="left" w:pos="0"/>
        </w:tabs>
        <w:spacing w:after="0" w:line="240" w:lineRule="auto"/>
        <w:jc w:val="both"/>
        <w:rPr>
          <w:rFonts w:ascii="Times New Roman" w:eastAsia="Times New Roman" w:hAnsi="Times New Roman" w:cs="Times New Roman"/>
          <w:sz w:val="28"/>
          <w:szCs w:val="28"/>
          <w:lang w:eastAsia="ko-KR"/>
        </w:rPr>
      </w:pPr>
      <w:r w:rsidRPr="00BD739A">
        <w:rPr>
          <w:rFonts w:ascii="Times New Roman" w:eastAsia="Times New Roman" w:hAnsi="Times New Roman" w:cs="Times New Roman"/>
          <w:sz w:val="28"/>
          <w:szCs w:val="28"/>
          <w:lang w:eastAsia="ko-KR"/>
        </w:rPr>
        <w:t>ипотекалық несие механизм</w:t>
      </w:r>
      <w:r w:rsidRPr="00BD739A">
        <w:rPr>
          <w:rFonts w:ascii="Times New Roman" w:eastAsia="Times New Roman" w:hAnsi="Times New Roman" w:cs="Times New Roman"/>
          <w:sz w:val="28"/>
          <w:szCs w:val="28"/>
          <w:lang w:val="en-US" w:eastAsia="ko-KR"/>
        </w:rPr>
        <w:t>i</w:t>
      </w:r>
      <w:r w:rsidRPr="00BD739A">
        <w:rPr>
          <w:rFonts w:ascii="Times New Roman" w:eastAsia="Times New Roman" w:hAnsi="Times New Roman" w:cs="Times New Roman"/>
          <w:sz w:val="28"/>
          <w:szCs w:val="28"/>
          <w:lang w:eastAsia="ko-KR"/>
        </w:rPr>
        <w:t>н реттейт</w:t>
      </w:r>
      <w:r w:rsidRPr="00BD739A">
        <w:rPr>
          <w:rFonts w:ascii="Times New Roman" w:eastAsia="Times New Roman" w:hAnsi="Times New Roman" w:cs="Times New Roman"/>
          <w:sz w:val="28"/>
          <w:szCs w:val="28"/>
          <w:lang w:val="en-US" w:eastAsia="ko-KR"/>
        </w:rPr>
        <w:t>i</w:t>
      </w:r>
      <w:r w:rsidRPr="00BD739A">
        <w:rPr>
          <w:rFonts w:ascii="Times New Roman" w:eastAsia="Times New Roman" w:hAnsi="Times New Roman" w:cs="Times New Roman"/>
          <w:sz w:val="28"/>
          <w:szCs w:val="28"/>
          <w:lang w:eastAsia="ko-KR"/>
        </w:rPr>
        <w:t>н және бақылайтын мемлекетт</w:t>
      </w:r>
      <w:r w:rsidRPr="00BD739A">
        <w:rPr>
          <w:rFonts w:ascii="Times New Roman" w:eastAsia="Times New Roman" w:hAnsi="Times New Roman" w:cs="Times New Roman"/>
          <w:sz w:val="28"/>
          <w:szCs w:val="28"/>
          <w:lang w:val="en-US" w:eastAsia="ko-KR"/>
        </w:rPr>
        <w:t>i</w:t>
      </w:r>
      <w:r w:rsidRPr="00BD739A">
        <w:rPr>
          <w:rFonts w:ascii="Times New Roman" w:eastAsia="Times New Roman" w:hAnsi="Times New Roman" w:cs="Times New Roman"/>
          <w:sz w:val="28"/>
          <w:szCs w:val="28"/>
          <w:lang w:eastAsia="ko-KR"/>
        </w:rPr>
        <w:t>к мекемелерд</w:t>
      </w:r>
      <w:r w:rsidRPr="00BD739A">
        <w:rPr>
          <w:rFonts w:ascii="Times New Roman" w:eastAsia="Times New Roman" w:hAnsi="Times New Roman" w:cs="Times New Roman"/>
          <w:sz w:val="28"/>
          <w:szCs w:val="28"/>
          <w:lang w:val="en-US" w:eastAsia="ko-KR"/>
        </w:rPr>
        <w:t>i</w:t>
      </w:r>
      <w:r w:rsidRPr="00BD739A">
        <w:rPr>
          <w:rFonts w:ascii="Times New Roman" w:eastAsia="Times New Roman" w:hAnsi="Times New Roman" w:cs="Times New Roman"/>
          <w:sz w:val="28"/>
          <w:szCs w:val="28"/>
          <w:lang w:eastAsia="ko-KR"/>
        </w:rPr>
        <w:t>ң болуы;</w:t>
      </w:r>
    </w:p>
    <w:p w:rsidR="006317DB" w:rsidRPr="00BD739A" w:rsidRDefault="006317DB" w:rsidP="00BD739A">
      <w:pPr>
        <w:numPr>
          <w:ilvl w:val="0"/>
          <w:numId w:val="31"/>
        </w:numPr>
        <w:tabs>
          <w:tab w:val="left" w:pos="0"/>
        </w:tabs>
        <w:spacing w:after="0" w:line="240" w:lineRule="auto"/>
        <w:jc w:val="both"/>
        <w:rPr>
          <w:rFonts w:ascii="Times New Roman" w:eastAsia="Times New Roman" w:hAnsi="Times New Roman" w:cs="Times New Roman"/>
          <w:sz w:val="28"/>
          <w:szCs w:val="28"/>
          <w:lang w:eastAsia="ko-KR"/>
        </w:rPr>
      </w:pPr>
      <w:r w:rsidRPr="00BD739A">
        <w:rPr>
          <w:rFonts w:ascii="Times New Roman" w:eastAsia="Times New Roman" w:hAnsi="Times New Roman" w:cs="Times New Roman"/>
          <w:sz w:val="28"/>
          <w:szCs w:val="28"/>
          <w:lang w:eastAsia="ko-KR"/>
        </w:rPr>
        <w:t>арнайы мамандандырылған ипотекалық банктер;</w:t>
      </w:r>
    </w:p>
    <w:p w:rsidR="006317DB" w:rsidRPr="00BD739A" w:rsidRDefault="006317DB" w:rsidP="00BD739A">
      <w:pPr>
        <w:numPr>
          <w:ilvl w:val="0"/>
          <w:numId w:val="31"/>
        </w:numPr>
        <w:tabs>
          <w:tab w:val="left" w:pos="0"/>
        </w:tabs>
        <w:spacing w:after="0" w:line="240" w:lineRule="auto"/>
        <w:jc w:val="both"/>
        <w:rPr>
          <w:rFonts w:ascii="Times New Roman" w:eastAsia="Times New Roman" w:hAnsi="Times New Roman" w:cs="Times New Roman"/>
          <w:sz w:val="28"/>
          <w:szCs w:val="28"/>
          <w:lang w:eastAsia="ko-KR"/>
        </w:rPr>
      </w:pPr>
      <w:r w:rsidRPr="00BD739A">
        <w:rPr>
          <w:rFonts w:ascii="Times New Roman" w:eastAsia="Times New Roman" w:hAnsi="Times New Roman" w:cs="Times New Roman"/>
          <w:sz w:val="28"/>
          <w:szCs w:val="28"/>
          <w:lang w:eastAsia="ko-KR"/>
        </w:rPr>
        <w:t>коммерциялық банктер;</w:t>
      </w:r>
    </w:p>
    <w:p w:rsidR="006317DB" w:rsidRPr="00BD739A" w:rsidRDefault="006317DB" w:rsidP="00BD739A">
      <w:pPr>
        <w:numPr>
          <w:ilvl w:val="0"/>
          <w:numId w:val="31"/>
        </w:numPr>
        <w:tabs>
          <w:tab w:val="left" w:pos="0"/>
        </w:tabs>
        <w:spacing w:after="0" w:line="240" w:lineRule="auto"/>
        <w:jc w:val="both"/>
        <w:rPr>
          <w:rFonts w:ascii="Times New Roman" w:eastAsia="Times New Roman" w:hAnsi="Times New Roman" w:cs="Times New Roman"/>
          <w:sz w:val="28"/>
          <w:szCs w:val="28"/>
          <w:lang w:eastAsia="ko-KR"/>
        </w:rPr>
      </w:pPr>
      <w:r w:rsidRPr="00BD739A">
        <w:rPr>
          <w:rFonts w:ascii="Times New Roman" w:eastAsia="Times New Roman" w:hAnsi="Times New Roman" w:cs="Times New Roman"/>
          <w:sz w:val="28"/>
          <w:szCs w:val="28"/>
          <w:lang w:eastAsia="ko-KR"/>
        </w:rPr>
        <w:t>банкт</w:t>
      </w:r>
      <w:r w:rsidRPr="00BD739A">
        <w:rPr>
          <w:rFonts w:ascii="Times New Roman" w:eastAsia="Times New Roman" w:hAnsi="Times New Roman" w:cs="Times New Roman"/>
          <w:sz w:val="28"/>
          <w:szCs w:val="28"/>
          <w:lang w:val="en-US" w:eastAsia="ko-KR"/>
        </w:rPr>
        <w:t>i</w:t>
      </w:r>
      <w:r w:rsidRPr="00BD739A">
        <w:rPr>
          <w:rFonts w:ascii="Times New Roman" w:eastAsia="Times New Roman" w:hAnsi="Times New Roman" w:cs="Times New Roman"/>
          <w:sz w:val="28"/>
          <w:szCs w:val="28"/>
          <w:lang w:eastAsia="ko-KR"/>
        </w:rPr>
        <w:t>к емес қаржы –несие институттары, сақтандыру компаниялары.</w:t>
      </w:r>
    </w:p>
    <w:p w:rsidR="003371EF" w:rsidRPr="00BD739A" w:rsidRDefault="003F3B38" w:rsidP="00BD739A">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kk-KZ"/>
        </w:rPr>
      </w:pPr>
      <w:r>
        <w:rPr>
          <w:rFonts w:ascii="Times New Roman" w:hAnsi="Times New Roman" w:cs="Times New Roman"/>
          <w:sz w:val="28"/>
          <w:szCs w:val="28"/>
          <w:lang w:val="kk-KZ"/>
        </w:rPr>
        <w:t xml:space="preserve">     </w:t>
      </w:r>
      <w:r w:rsidR="003371EF" w:rsidRPr="00BD739A">
        <w:rPr>
          <w:rFonts w:ascii="Times New Roman" w:eastAsia="Times New Roman" w:hAnsi="Times New Roman" w:cs="Times New Roman"/>
          <w:noProof/>
          <w:color w:val="000000"/>
          <w:sz w:val="28"/>
          <w:szCs w:val="28"/>
          <w:lang w:val="kk-KZ"/>
        </w:rPr>
        <w:t>Банк тәуекелін басқару (реттеу) деп тиісті тәуекелді ең төменгі шегіне жеткізуге және табыстылық пен тәуекел арасындағы оңтайлы қатынасты анықтауға бағытталған шараларды айтады.</w:t>
      </w:r>
    </w:p>
    <w:p w:rsidR="003371EF" w:rsidRPr="00BD739A" w:rsidRDefault="003371EF" w:rsidP="00BD739A">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noProof/>
          <w:color w:val="000000"/>
          <w:sz w:val="28"/>
          <w:szCs w:val="28"/>
          <w:lang w:val="kk-KZ"/>
        </w:rPr>
        <w:t>Банк тәуекелін біриеше кезеңдерде жүзеге асыру қажет:</w:t>
      </w:r>
    </w:p>
    <w:p w:rsidR="003371EF" w:rsidRPr="00BD739A" w:rsidRDefault="003371EF" w:rsidP="00BD739A">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noProof/>
          <w:color w:val="000000"/>
          <w:sz w:val="28"/>
          <w:szCs w:val="28"/>
          <w:lang w:val="kk-KZ"/>
        </w:rPr>
        <w:t>-  банк   қызметін   жүзеге   асырумен   байланысты   пайда   болатын   тәуекел түрлерінің мазмұнын анықтау;</w:t>
      </w:r>
    </w:p>
    <w:p w:rsidR="003371EF" w:rsidRPr="00BD739A" w:rsidRDefault="003371EF" w:rsidP="00BD739A">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noProof/>
          <w:color w:val="000000"/>
          <w:sz w:val="28"/>
          <w:szCs w:val="28"/>
          <w:lang w:val="kk-KZ"/>
        </w:rPr>
        <w:t>-  тәуекел деңгейін анықтауға көмектесетін ақпарат көздері мен ауқымын анықтау;</w:t>
      </w:r>
    </w:p>
    <w:p w:rsidR="003371EF" w:rsidRPr="00BD739A" w:rsidRDefault="003371EF" w:rsidP="00BD739A">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noProof/>
          <w:color w:val="000000"/>
          <w:sz w:val="28"/>
          <w:szCs w:val="28"/>
          <w:lang w:val="kk-KZ"/>
        </w:rPr>
        <w:t>-  тәуекелдің   пайда   боуының   ықтималдылығына  баға   беруді   қамтамасыз ететін белгілерін анықтау;</w:t>
      </w:r>
    </w:p>
    <w:p w:rsidR="003371EF" w:rsidRPr="00BD739A" w:rsidRDefault="003371EF" w:rsidP="00BD739A">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noProof/>
          <w:color w:val="000000"/>
          <w:sz w:val="28"/>
          <w:szCs w:val="28"/>
          <w:lang w:val="kk-KZ"/>
        </w:rPr>
        <w:t>-  тәуекелді сактандыру әдісін таңдау немесе жасау;</w:t>
      </w:r>
    </w:p>
    <w:p w:rsidR="003371EF" w:rsidRPr="00BD739A" w:rsidRDefault="003371EF" w:rsidP="00BD739A">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noProof/>
          <w:color w:val="000000"/>
          <w:sz w:val="28"/>
          <w:szCs w:val="28"/>
          <w:lang w:val="kk-KZ"/>
        </w:rPr>
        <w:t>-  банктің тәуекелін басқару нәтижесін сараптау және жоғарыда айтылған кезеңдерге қажет болған жағдайда өзгерістер мен түзетулер енгізу.</w:t>
      </w:r>
    </w:p>
    <w:p w:rsidR="003371EF" w:rsidRPr="00BD739A" w:rsidRDefault="003371EF" w:rsidP="00BD739A">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noProof/>
          <w:color w:val="000000"/>
          <w:sz w:val="28"/>
          <w:szCs w:val="28"/>
          <w:lang w:val="kk-KZ"/>
        </w:rPr>
        <w:t>Банктің Несиелік портфелін басқару жүйесі, банк саясатының жалпы белгілеріне (өтімділік, табыстылық, сенімділік) иек артып отыруы қажет. Депозиттік операциялар бойынша тәуекелді басқару сонымен бірге банктің Несиелік портфелінің сапасын бағалауға арналған міндеттерді шешуге бейімделген схема бойынша құру қажет.</w:t>
      </w:r>
    </w:p>
    <w:p w:rsidR="003371EF" w:rsidRPr="00BD739A" w:rsidRDefault="003371EF" w:rsidP="00BD739A">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noProof/>
          <w:color w:val="000000"/>
          <w:sz w:val="28"/>
          <w:szCs w:val="28"/>
          <w:lang w:val="kk-KZ"/>
        </w:rPr>
        <w:t>Банктің   несиелік портфелін   басқару    жүйесі.    Банктің   Несиелік</w:t>
      </w:r>
    </w:p>
    <w:p w:rsidR="003371EF" w:rsidRPr="00BD739A" w:rsidRDefault="003371EF" w:rsidP="00BD739A">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noProof/>
          <w:color w:val="000000"/>
          <w:sz w:val="28"/>
          <w:szCs w:val="28"/>
          <w:lang w:val="kk-KZ"/>
        </w:rPr>
        <w:lastRenderedPageBreak/>
        <w:t>операцияларына байланысты туындайтын тәуекел түрлері теңестірілмеген өтімділік тәуекелі, банк клиенттерінің өз қаржыларын жаппай қайтарып алуының нәтижесінде пайда болады және банк үшін өте күрделі проблема болып табылады. Банктің активті опрерацияларын жүзеге асыруға тікелей әсерін тигізетін қажетті сомаларды көптеген объективті және субъективті себептерге байланысты несиеке тарта алмаған жағдайда туындайтын алына алмай қалған пайда тәуеклі;</w:t>
      </w:r>
    </w:p>
    <w:p w:rsidR="003371EF" w:rsidRPr="00BD739A" w:rsidRDefault="003371EF" w:rsidP="00BD739A">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noProof/>
          <w:color w:val="000000"/>
          <w:sz w:val="28"/>
          <w:szCs w:val="28"/>
          <w:lang w:val="kk-KZ"/>
        </w:rPr>
        <w:t>Несиелік тәуекел, несиелер рыногында қолайсыз жағдайлар (банктің сырттан тартатын ресурстарының қымбаттауы) нәтижесінде туындайтын тәуекел. Банктің ақпараттық базасына қойылатын талаптар. Несиелік ресурстардың жекелеген түрлерінің серпінділік (динамикалық) қатарын құру;</w:t>
      </w:r>
    </w:p>
    <w:p w:rsidR="003371EF" w:rsidRPr="00BD739A" w:rsidRDefault="003371EF" w:rsidP="00BD739A">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noProof/>
          <w:color w:val="000000"/>
          <w:sz w:val="28"/>
          <w:szCs w:val="28"/>
          <w:lang w:val="kk-KZ"/>
        </w:rPr>
        <w:t>Ресурстарды сомалары, мерзімдері және клиенттердің тобына қарай жіктеу;</w:t>
      </w:r>
    </w:p>
    <w:p w:rsidR="003371EF" w:rsidRPr="00BD739A" w:rsidRDefault="003371EF" w:rsidP="00BD739A">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noProof/>
          <w:color w:val="000000"/>
          <w:sz w:val="28"/>
          <w:szCs w:val="28"/>
          <w:lang w:val="kk-KZ"/>
        </w:rPr>
        <w:t>Несиелердің түрлері бойынша олардың тұрақты бөліктерінің мөлшерін анықтау;</w:t>
      </w:r>
    </w:p>
    <w:p w:rsidR="003371EF" w:rsidRPr="00BD739A" w:rsidRDefault="003371EF" w:rsidP="00BD739A">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noProof/>
          <w:color w:val="000000"/>
          <w:sz w:val="28"/>
          <w:szCs w:val="28"/>
          <w:lang w:val="kk-KZ"/>
        </w:rPr>
        <w:t>Несиелік   ресурстардың номиналдық және нақты бағасын есепке алу;</w:t>
      </w:r>
    </w:p>
    <w:p w:rsidR="003371EF" w:rsidRPr="00BD739A" w:rsidRDefault="003371EF" w:rsidP="00BD739A">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noProof/>
          <w:color w:val="000000"/>
          <w:sz w:val="28"/>
          <w:szCs w:val="28"/>
          <w:lang w:val="kk-KZ"/>
        </w:rPr>
        <w:t>Несиелердің топтары бойынша орташа бағасын анықтау.</w:t>
      </w:r>
    </w:p>
    <w:p w:rsidR="003371EF" w:rsidRPr="00BD739A" w:rsidRDefault="003371EF" w:rsidP="00BD739A">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noProof/>
          <w:color w:val="000000"/>
          <w:sz w:val="28"/>
          <w:szCs w:val="28"/>
          <w:lang w:val="kk-KZ"/>
        </w:rPr>
        <w:t>Активті операциялар бойынша тәуекелдің маңызды деген түрлерін анықтап болған соң, банктің несиелік саясаты активті операцияларды басқарудың әдістерін, тәсілдерін, әдістемелерін анықтау керек.</w:t>
      </w:r>
    </w:p>
    <w:p w:rsidR="003371EF" w:rsidRPr="00BD739A" w:rsidRDefault="003371EF" w:rsidP="00BD739A">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noProof/>
          <w:color w:val="000000"/>
          <w:sz w:val="28"/>
          <w:szCs w:val="28"/>
          <w:lang w:val="kk-KZ"/>
        </w:rPr>
        <w:t>Қазіргі кездегі банктердің несиелік операцияларынан туындайтын тәуекел түрлеріне баға беру әдістерінің ішіндегі маңыздыларына банктің өтімділігі мен рентабельділігін қамтамасыз етіп отыратын құрылымдық талдау әдістері мен қаржы көрсеткіштері жатады.</w:t>
      </w:r>
    </w:p>
    <w:p w:rsidR="003371EF" w:rsidRPr="00BD739A" w:rsidRDefault="003371EF" w:rsidP="00BD739A">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noProof/>
          <w:color w:val="000000"/>
          <w:sz w:val="28"/>
          <w:szCs w:val="28"/>
          <w:lang w:val="kk-KZ"/>
        </w:rPr>
        <w:t>Несиелік қоржынды басқару жүйесіне мыналар кіреді:</w:t>
      </w:r>
    </w:p>
    <w:p w:rsidR="003371EF" w:rsidRPr="00BD739A" w:rsidRDefault="003371EF" w:rsidP="00BD739A">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noProof/>
          <w:color w:val="000000"/>
          <w:sz w:val="28"/>
          <w:szCs w:val="28"/>
          <w:lang w:val="kk-KZ"/>
        </w:rPr>
        <w:t>а) Несиелік тәуекелді анықтау әдісін таңдап алу;</w:t>
      </w:r>
    </w:p>
    <w:p w:rsidR="003371EF" w:rsidRPr="00BD739A" w:rsidRDefault="003371EF" w:rsidP="00BD739A">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noProof/>
          <w:color w:val="000000"/>
          <w:sz w:val="28"/>
          <w:szCs w:val="28"/>
          <w:lang w:val="kk-KZ"/>
        </w:rPr>
        <w:t>б) Несиелік қоржынның құрылымын талдау;</w:t>
      </w:r>
    </w:p>
    <w:p w:rsidR="003371EF" w:rsidRPr="00BD739A" w:rsidRDefault="003371EF" w:rsidP="00BD739A">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noProof/>
          <w:color w:val="000000"/>
          <w:sz w:val="28"/>
          <w:szCs w:val="28"/>
          <w:lang w:val="kk-KZ"/>
        </w:rPr>
        <w:t>в) Несиелік тәуекелді реттеудің түрлі әдістерін қолдану.</w:t>
      </w:r>
    </w:p>
    <w:p w:rsidR="003371EF" w:rsidRPr="00BD739A" w:rsidRDefault="003371EF" w:rsidP="00BD739A">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noProof/>
          <w:color w:val="000000"/>
          <w:sz w:val="28"/>
          <w:szCs w:val="28"/>
          <w:lang w:val="kk-KZ"/>
        </w:rPr>
        <w:t>Несиелік тәуекелді бақарудағы бірінші орынды несиелік тәуекелді қарыз алушылардың түрлі топтамасы бойынша анықтау және жалпы банк бойынша несиелік қоржынның тәуекел деңгейін анықтау әдістері алады.</w:t>
      </w:r>
    </w:p>
    <w:p w:rsidR="003371EF" w:rsidRPr="00BD739A" w:rsidRDefault="003371EF" w:rsidP="00BD739A">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noProof/>
          <w:color w:val="000000"/>
          <w:sz w:val="28"/>
          <w:szCs w:val="28"/>
          <w:lang w:val="kk-KZ"/>
        </w:rPr>
        <w:t>Қарыз алушылардың несиелік тәуекелін бағалау деп оның экономикалық жағдайының сандық және сапалық көрсеткіштерін жан жақты қарастыруды айтады. Банктегі қарыз алушылардың несиелік тәуекелін бағалау жұмыстары үш кезеңмен жүзеге асырылады:</w:t>
      </w:r>
    </w:p>
    <w:p w:rsidR="003371EF" w:rsidRPr="00BD739A" w:rsidRDefault="003371EF" w:rsidP="00BD739A">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noProof/>
          <w:color w:val="000000"/>
          <w:sz w:val="28"/>
          <w:szCs w:val="28"/>
          <w:lang w:val="kk-KZ"/>
        </w:rPr>
        <w:t>1  кезең. Қарыз алушылардың қызметіндегі сандық көрсеткіштерді талдау.</w:t>
      </w:r>
    </w:p>
    <w:p w:rsidR="003371EF" w:rsidRPr="00BD739A" w:rsidRDefault="003371EF" w:rsidP="00BD739A">
      <w:pPr>
        <w:spacing w:after="0" w:line="240" w:lineRule="auto"/>
        <w:jc w:val="both"/>
        <w:rPr>
          <w:rFonts w:ascii="Times New Roman" w:eastAsia="Times New Roman" w:hAnsi="Times New Roman" w:cs="Times New Roman"/>
          <w:noProof/>
          <w:color w:val="000000"/>
          <w:sz w:val="28"/>
          <w:szCs w:val="28"/>
          <w:lang w:val="kk-KZ"/>
        </w:rPr>
      </w:pPr>
      <w:r w:rsidRPr="00BD739A">
        <w:rPr>
          <w:rFonts w:ascii="Times New Roman" w:eastAsia="Times New Roman" w:hAnsi="Times New Roman" w:cs="Times New Roman"/>
          <w:noProof/>
          <w:color w:val="000000"/>
          <w:sz w:val="28"/>
          <w:szCs w:val="28"/>
          <w:lang w:val="kk-KZ"/>
        </w:rPr>
        <w:t>2 кезең. Қарыз алушылардың қызметіндегі сапалық көрсеткіштерді талдау.</w:t>
      </w:r>
    </w:p>
    <w:p w:rsidR="003371EF" w:rsidRDefault="003371EF" w:rsidP="00BD739A">
      <w:pPr>
        <w:shd w:val="clear" w:color="auto" w:fill="FFFFFF"/>
        <w:autoSpaceDE w:val="0"/>
        <w:autoSpaceDN w:val="0"/>
        <w:adjustRightInd w:val="0"/>
        <w:spacing w:after="0" w:line="240" w:lineRule="auto"/>
        <w:jc w:val="both"/>
        <w:rPr>
          <w:rFonts w:ascii="Times New Roman" w:eastAsia="Times New Roman" w:hAnsi="Times New Roman" w:cs="Times New Roman"/>
          <w:noProof/>
          <w:color w:val="000000"/>
          <w:sz w:val="28"/>
          <w:szCs w:val="28"/>
          <w:lang w:val="kk-KZ"/>
        </w:rPr>
      </w:pPr>
      <w:r w:rsidRPr="00BD739A">
        <w:rPr>
          <w:rFonts w:ascii="Times New Roman" w:eastAsia="Times New Roman" w:hAnsi="Times New Roman" w:cs="Times New Roman"/>
          <w:noProof/>
          <w:color w:val="000000"/>
          <w:sz w:val="28"/>
          <w:szCs w:val="28"/>
          <w:lang w:val="kk-KZ"/>
        </w:rPr>
        <w:t>3    кезең.        Жиынтық    болжамдық   бағалау    мен    талдау    нәтижелерін қалыптастыру.</w:t>
      </w:r>
    </w:p>
    <w:p w:rsidR="003F3B38" w:rsidRPr="003F3B38" w:rsidRDefault="003F3B38" w:rsidP="003F3B38">
      <w:pPr>
        <w:shd w:val="clear" w:color="auto" w:fill="FFFFFF"/>
        <w:autoSpaceDE w:val="0"/>
        <w:autoSpaceDN w:val="0"/>
        <w:adjustRightInd w:val="0"/>
        <w:spacing w:after="0" w:line="240" w:lineRule="auto"/>
        <w:jc w:val="center"/>
        <w:rPr>
          <w:rFonts w:ascii="Times New Roman" w:eastAsia="Times New Roman" w:hAnsi="Times New Roman" w:cs="Times New Roman"/>
          <w:b/>
          <w:noProof/>
          <w:color w:val="000000"/>
          <w:sz w:val="28"/>
          <w:szCs w:val="28"/>
          <w:lang w:val="kk-KZ"/>
        </w:rPr>
      </w:pPr>
      <w:r w:rsidRPr="003F3B38">
        <w:rPr>
          <w:rFonts w:ascii="Times New Roman" w:eastAsia="Times New Roman" w:hAnsi="Times New Roman" w:cs="Times New Roman"/>
          <w:b/>
          <w:noProof/>
          <w:color w:val="000000"/>
          <w:sz w:val="28"/>
          <w:szCs w:val="28"/>
          <w:lang w:val="kk-KZ"/>
        </w:rPr>
        <w:t>Бақылау  сұрақтары:</w:t>
      </w:r>
    </w:p>
    <w:p w:rsidR="003F3B38" w:rsidRDefault="003F3B38" w:rsidP="00BD739A">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p>
    <w:p w:rsidR="003F3B38" w:rsidRDefault="003F3B38" w:rsidP="00BD739A">
      <w:pPr>
        <w:shd w:val="clear" w:color="auto" w:fill="FFFFFF"/>
        <w:autoSpaceDE w:val="0"/>
        <w:autoSpaceDN w:val="0"/>
        <w:adjustRightInd w:val="0"/>
        <w:spacing w:after="0" w:line="240" w:lineRule="auto"/>
        <w:jc w:val="both"/>
        <w:rPr>
          <w:rFonts w:ascii="Times New Roman" w:eastAsia="Times New Roman" w:hAnsi="Times New Roman" w:cs="Times New Roman"/>
          <w:noProof/>
          <w:color w:val="000000"/>
          <w:sz w:val="28"/>
          <w:szCs w:val="28"/>
          <w:lang w:val="kk-KZ"/>
        </w:rPr>
      </w:pPr>
      <w:r>
        <w:rPr>
          <w:rFonts w:ascii="Times New Roman" w:hAnsi="Times New Roman" w:cs="Times New Roman"/>
          <w:sz w:val="28"/>
          <w:szCs w:val="28"/>
          <w:lang w:val="kk-KZ"/>
        </w:rPr>
        <w:t xml:space="preserve">1. </w:t>
      </w:r>
      <w:r w:rsidRPr="00BD739A">
        <w:rPr>
          <w:rFonts w:ascii="Times New Roman" w:hAnsi="Times New Roman" w:cs="Times New Roman"/>
          <w:sz w:val="28"/>
          <w:szCs w:val="28"/>
          <w:lang w:val="kk-KZ"/>
        </w:rPr>
        <w:t xml:space="preserve">Несиелеу субъектісі </w:t>
      </w:r>
      <w:r>
        <w:rPr>
          <w:rFonts w:ascii="Times New Roman" w:hAnsi="Times New Roman" w:cs="Times New Roman"/>
          <w:sz w:val="28"/>
          <w:szCs w:val="28"/>
          <w:lang w:val="kk-KZ"/>
        </w:rPr>
        <w:t xml:space="preserve"> және оларды </w:t>
      </w:r>
      <w:r w:rsidRPr="00BD739A">
        <w:rPr>
          <w:rFonts w:ascii="Times New Roman" w:hAnsi="Times New Roman" w:cs="Times New Roman"/>
          <w:sz w:val="28"/>
          <w:szCs w:val="28"/>
          <w:lang w:val="kk-KZ"/>
        </w:rPr>
        <w:t>сыныптау</w:t>
      </w:r>
      <w:r>
        <w:rPr>
          <w:rFonts w:ascii="Times New Roman" w:hAnsi="Times New Roman" w:cs="Times New Roman"/>
          <w:sz w:val="28"/>
          <w:szCs w:val="28"/>
          <w:lang w:val="kk-KZ"/>
        </w:rPr>
        <w:t>.</w:t>
      </w:r>
    </w:p>
    <w:p w:rsidR="003F3B38" w:rsidRPr="00BD739A" w:rsidRDefault="003F3B38" w:rsidP="003F3B38">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BD739A">
        <w:rPr>
          <w:rFonts w:ascii="Times New Roman" w:hAnsi="Times New Roman" w:cs="Times New Roman"/>
          <w:sz w:val="28"/>
          <w:szCs w:val="28"/>
          <w:lang w:val="kk-KZ"/>
        </w:rPr>
        <w:t>Ұзақ мерзімді несиелеу объектілерін</w:t>
      </w:r>
      <w:r>
        <w:rPr>
          <w:rFonts w:ascii="Times New Roman" w:hAnsi="Times New Roman" w:cs="Times New Roman"/>
          <w:sz w:val="28"/>
          <w:szCs w:val="28"/>
          <w:lang w:val="kk-KZ"/>
        </w:rPr>
        <w:t>ің</w:t>
      </w:r>
      <w:r w:rsidRPr="00BD739A">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түрлері</w:t>
      </w:r>
      <w:r>
        <w:rPr>
          <w:rFonts w:ascii="Times New Roman" w:hAnsi="Times New Roman" w:cs="Times New Roman"/>
          <w:sz w:val="28"/>
          <w:szCs w:val="28"/>
          <w:lang w:val="kk-KZ"/>
        </w:rPr>
        <w:t>.</w:t>
      </w:r>
    </w:p>
    <w:p w:rsidR="003F3B38" w:rsidRDefault="003F3B38" w:rsidP="00BD739A">
      <w:pPr>
        <w:shd w:val="clear" w:color="auto" w:fill="FFFFFF"/>
        <w:autoSpaceDE w:val="0"/>
        <w:autoSpaceDN w:val="0"/>
        <w:adjustRightInd w:val="0"/>
        <w:spacing w:after="0" w:line="240" w:lineRule="auto"/>
        <w:jc w:val="both"/>
        <w:rPr>
          <w:rFonts w:ascii="Times New Roman" w:eastAsia="Times New Roman" w:hAnsi="Times New Roman" w:cs="Times New Roman"/>
          <w:noProof/>
          <w:color w:val="000000"/>
          <w:sz w:val="28"/>
          <w:szCs w:val="28"/>
          <w:lang w:val="kk-KZ"/>
        </w:rPr>
      </w:pPr>
      <w:r>
        <w:rPr>
          <w:rFonts w:ascii="Times New Roman" w:hAnsi="Times New Roman" w:cs="Times New Roman"/>
          <w:sz w:val="28"/>
          <w:szCs w:val="28"/>
          <w:lang w:val="kk-KZ"/>
        </w:rPr>
        <w:t xml:space="preserve">3. </w:t>
      </w:r>
      <w:r w:rsidRPr="00BD739A">
        <w:rPr>
          <w:rFonts w:ascii="Times New Roman" w:hAnsi="Times New Roman" w:cs="Times New Roman"/>
          <w:sz w:val="28"/>
          <w:szCs w:val="28"/>
          <w:lang w:val="kk-KZ"/>
        </w:rPr>
        <w:t xml:space="preserve">Несиелік </w:t>
      </w:r>
      <w:r>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 xml:space="preserve">қатынастарды </w:t>
      </w:r>
      <w:r>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ұйымдастыру</w:t>
      </w:r>
      <w:r>
        <w:rPr>
          <w:rFonts w:ascii="Times New Roman" w:hAnsi="Times New Roman" w:cs="Times New Roman"/>
          <w:sz w:val="28"/>
          <w:szCs w:val="28"/>
          <w:lang w:val="kk-KZ"/>
        </w:rPr>
        <w:t xml:space="preserve"> жолдары.</w:t>
      </w:r>
    </w:p>
    <w:p w:rsidR="003F3B38" w:rsidRDefault="003F3B38" w:rsidP="00BD739A">
      <w:pPr>
        <w:shd w:val="clear" w:color="auto" w:fill="FFFFFF"/>
        <w:autoSpaceDE w:val="0"/>
        <w:autoSpaceDN w:val="0"/>
        <w:adjustRightInd w:val="0"/>
        <w:spacing w:after="0" w:line="240" w:lineRule="auto"/>
        <w:jc w:val="both"/>
        <w:rPr>
          <w:rFonts w:ascii="Times New Roman" w:eastAsia="Times New Roman" w:hAnsi="Times New Roman" w:cs="Times New Roman"/>
          <w:noProof/>
          <w:color w:val="000000"/>
          <w:sz w:val="28"/>
          <w:szCs w:val="28"/>
          <w:lang w:val="kk-KZ"/>
        </w:rPr>
      </w:pPr>
      <w:r>
        <w:rPr>
          <w:rFonts w:ascii="Times New Roman" w:eastAsia="Times New Roman" w:hAnsi="Times New Roman" w:cs="Times New Roman"/>
          <w:noProof/>
          <w:color w:val="000000"/>
          <w:sz w:val="28"/>
          <w:szCs w:val="28"/>
          <w:lang w:val="kk-KZ"/>
        </w:rPr>
        <w:t xml:space="preserve">5. </w:t>
      </w:r>
      <w:r w:rsidRPr="00BD739A">
        <w:rPr>
          <w:rFonts w:ascii="Times New Roman" w:eastAsia="Times New Roman" w:hAnsi="Times New Roman" w:cs="Times New Roman"/>
          <w:noProof/>
          <w:color w:val="000000"/>
          <w:sz w:val="28"/>
          <w:szCs w:val="28"/>
          <w:lang w:val="kk-KZ"/>
        </w:rPr>
        <w:t xml:space="preserve">Банктің </w:t>
      </w:r>
      <w:r>
        <w:rPr>
          <w:rFonts w:ascii="Times New Roman" w:eastAsia="Times New Roman" w:hAnsi="Times New Roman" w:cs="Times New Roman"/>
          <w:noProof/>
          <w:color w:val="000000"/>
          <w:sz w:val="28"/>
          <w:szCs w:val="28"/>
          <w:lang w:val="kk-KZ"/>
        </w:rPr>
        <w:t xml:space="preserve"> н</w:t>
      </w:r>
      <w:r w:rsidRPr="00BD739A">
        <w:rPr>
          <w:rFonts w:ascii="Times New Roman" w:eastAsia="Times New Roman" w:hAnsi="Times New Roman" w:cs="Times New Roman"/>
          <w:noProof/>
          <w:color w:val="000000"/>
          <w:sz w:val="28"/>
          <w:szCs w:val="28"/>
          <w:lang w:val="kk-KZ"/>
        </w:rPr>
        <w:t xml:space="preserve">есиелік </w:t>
      </w:r>
      <w:r>
        <w:rPr>
          <w:rFonts w:ascii="Times New Roman" w:eastAsia="Times New Roman" w:hAnsi="Times New Roman" w:cs="Times New Roman"/>
          <w:noProof/>
          <w:color w:val="000000"/>
          <w:sz w:val="28"/>
          <w:szCs w:val="28"/>
          <w:lang w:val="kk-KZ"/>
        </w:rPr>
        <w:t xml:space="preserve"> </w:t>
      </w:r>
      <w:r w:rsidRPr="00BD739A">
        <w:rPr>
          <w:rFonts w:ascii="Times New Roman" w:eastAsia="Times New Roman" w:hAnsi="Times New Roman" w:cs="Times New Roman"/>
          <w:noProof/>
          <w:color w:val="000000"/>
          <w:sz w:val="28"/>
          <w:szCs w:val="28"/>
          <w:lang w:val="kk-KZ"/>
        </w:rPr>
        <w:t xml:space="preserve">портфелін </w:t>
      </w:r>
      <w:r>
        <w:rPr>
          <w:rFonts w:ascii="Times New Roman" w:eastAsia="Times New Roman" w:hAnsi="Times New Roman" w:cs="Times New Roman"/>
          <w:noProof/>
          <w:color w:val="000000"/>
          <w:sz w:val="28"/>
          <w:szCs w:val="28"/>
          <w:lang w:val="kk-KZ"/>
        </w:rPr>
        <w:t xml:space="preserve"> </w:t>
      </w:r>
      <w:r w:rsidRPr="00BD739A">
        <w:rPr>
          <w:rFonts w:ascii="Times New Roman" w:eastAsia="Times New Roman" w:hAnsi="Times New Roman" w:cs="Times New Roman"/>
          <w:noProof/>
          <w:color w:val="000000"/>
          <w:sz w:val="28"/>
          <w:szCs w:val="28"/>
          <w:lang w:val="kk-KZ"/>
        </w:rPr>
        <w:t>басқару</w:t>
      </w:r>
      <w:r>
        <w:rPr>
          <w:rFonts w:ascii="Times New Roman" w:eastAsia="Times New Roman" w:hAnsi="Times New Roman" w:cs="Times New Roman"/>
          <w:noProof/>
          <w:color w:val="000000"/>
          <w:sz w:val="28"/>
          <w:szCs w:val="28"/>
          <w:lang w:val="kk-KZ"/>
        </w:rPr>
        <w:t xml:space="preserve"> </w:t>
      </w:r>
      <w:r w:rsidRPr="00BD739A">
        <w:rPr>
          <w:rFonts w:ascii="Times New Roman" w:eastAsia="Times New Roman" w:hAnsi="Times New Roman" w:cs="Times New Roman"/>
          <w:noProof/>
          <w:color w:val="000000"/>
          <w:sz w:val="28"/>
          <w:szCs w:val="28"/>
          <w:lang w:val="kk-KZ"/>
        </w:rPr>
        <w:t xml:space="preserve"> жүйесі</w:t>
      </w:r>
      <w:r>
        <w:rPr>
          <w:rFonts w:ascii="Times New Roman" w:eastAsia="Times New Roman" w:hAnsi="Times New Roman" w:cs="Times New Roman"/>
          <w:noProof/>
          <w:color w:val="000000"/>
          <w:sz w:val="28"/>
          <w:szCs w:val="28"/>
          <w:lang w:val="kk-KZ"/>
        </w:rPr>
        <w:t>.</w:t>
      </w:r>
    </w:p>
    <w:p w:rsidR="003F3B38" w:rsidRPr="00BD739A" w:rsidRDefault="003F3B38" w:rsidP="00BD739A">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noProof/>
          <w:color w:val="000000"/>
          <w:sz w:val="28"/>
          <w:szCs w:val="28"/>
          <w:lang w:val="kk-KZ"/>
        </w:rPr>
        <w:lastRenderedPageBreak/>
        <w:t xml:space="preserve">5. </w:t>
      </w:r>
      <w:r w:rsidRPr="00BD739A">
        <w:rPr>
          <w:rFonts w:ascii="Times New Roman" w:eastAsia="Times New Roman" w:hAnsi="Times New Roman" w:cs="Times New Roman"/>
          <w:noProof/>
          <w:color w:val="000000"/>
          <w:sz w:val="28"/>
          <w:szCs w:val="28"/>
          <w:lang w:val="kk-KZ"/>
        </w:rPr>
        <w:t xml:space="preserve">Несиелік </w:t>
      </w:r>
      <w:r>
        <w:rPr>
          <w:rFonts w:ascii="Times New Roman" w:eastAsia="Times New Roman" w:hAnsi="Times New Roman" w:cs="Times New Roman"/>
          <w:noProof/>
          <w:color w:val="000000"/>
          <w:sz w:val="28"/>
          <w:szCs w:val="28"/>
          <w:lang w:val="kk-KZ"/>
        </w:rPr>
        <w:t xml:space="preserve"> </w:t>
      </w:r>
      <w:r w:rsidRPr="00BD739A">
        <w:rPr>
          <w:rFonts w:ascii="Times New Roman" w:eastAsia="Times New Roman" w:hAnsi="Times New Roman" w:cs="Times New Roman"/>
          <w:noProof/>
          <w:color w:val="000000"/>
          <w:sz w:val="28"/>
          <w:szCs w:val="28"/>
          <w:lang w:val="kk-KZ"/>
        </w:rPr>
        <w:t xml:space="preserve">қоржынды </w:t>
      </w:r>
      <w:r>
        <w:rPr>
          <w:rFonts w:ascii="Times New Roman" w:eastAsia="Times New Roman" w:hAnsi="Times New Roman" w:cs="Times New Roman"/>
          <w:noProof/>
          <w:color w:val="000000"/>
          <w:sz w:val="28"/>
          <w:szCs w:val="28"/>
          <w:lang w:val="kk-KZ"/>
        </w:rPr>
        <w:t xml:space="preserve"> </w:t>
      </w:r>
      <w:r w:rsidRPr="00BD739A">
        <w:rPr>
          <w:rFonts w:ascii="Times New Roman" w:eastAsia="Times New Roman" w:hAnsi="Times New Roman" w:cs="Times New Roman"/>
          <w:noProof/>
          <w:color w:val="000000"/>
          <w:sz w:val="28"/>
          <w:szCs w:val="28"/>
          <w:lang w:val="kk-KZ"/>
        </w:rPr>
        <w:t>басқару жүйе</w:t>
      </w:r>
      <w:r>
        <w:rPr>
          <w:rFonts w:ascii="Times New Roman" w:eastAsia="Times New Roman" w:hAnsi="Times New Roman" w:cs="Times New Roman"/>
          <w:noProof/>
          <w:color w:val="000000"/>
          <w:sz w:val="28"/>
          <w:szCs w:val="28"/>
          <w:lang w:val="kk-KZ"/>
        </w:rPr>
        <w:t>лері.</w:t>
      </w:r>
    </w:p>
    <w:p w:rsidR="00014F4A" w:rsidRPr="00BD739A" w:rsidRDefault="00014F4A" w:rsidP="00BD739A">
      <w:pPr>
        <w:framePr w:hSpace="180" w:wrap="around" w:vAnchor="text" w:hAnchor="text" w:y="1"/>
        <w:spacing w:after="0" w:line="240" w:lineRule="auto"/>
        <w:suppressOverlap/>
        <w:jc w:val="both"/>
        <w:rPr>
          <w:rFonts w:ascii="Times New Roman" w:hAnsi="Times New Roman" w:cs="Times New Roman"/>
          <w:b/>
          <w:sz w:val="28"/>
          <w:szCs w:val="28"/>
          <w:lang w:val="kk-KZ"/>
        </w:rPr>
      </w:pPr>
    </w:p>
    <w:p w:rsidR="00014F4A" w:rsidRPr="00BD739A" w:rsidRDefault="00014F4A" w:rsidP="003F3B38">
      <w:pPr>
        <w:framePr w:hSpace="180" w:wrap="around" w:vAnchor="text" w:hAnchor="text" w:y="1"/>
        <w:spacing w:after="0" w:line="240" w:lineRule="auto"/>
        <w:suppressOverlap/>
        <w:jc w:val="center"/>
        <w:rPr>
          <w:rFonts w:ascii="Times New Roman" w:hAnsi="Times New Roman" w:cs="Times New Roman"/>
          <w:b/>
          <w:sz w:val="28"/>
          <w:szCs w:val="28"/>
          <w:lang w:val="kk-KZ"/>
        </w:rPr>
      </w:pPr>
      <w:r w:rsidRPr="00BD739A">
        <w:rPr>
          <w:rFonts w:ascii="Times New Roman" w:hAnsi="Times New Roman" w:cs="Times New Roman"/>
          <w:b/>
          <w:sz w:val="28"/>
          <w:szCs w:val="28"/>
          <w:lang w:val="kk-KZ"/>
        </w:rPr>
        <w:t>11 - Тақырып.</w:t>
      </w:r>
      <w:r w:rsidRPr="00BD739A">
        <w:rPr>
          <w:rFonts w:ascii="Times New Roman" w:hAnsi="Times New Roman" w:cs="Times New Roman"/>
          <w:b/>
          <w:bCs/>
          <w:snapToGrid w:val="0"/>
          <w:sz w:val="28"/>
          <w:szCs w:val="28"/>
          <w:lang w:val="kk-KZ"/>
        </w:rPr>
        <w:t xml:space="preserve"> </w:t>
      </w:r>
      <w:r w:rsidRPr="00BD739A">
        <w:rPr>
          <w:rFonts w:ascii="Times New Roman" w:hAnsi="Times New Roman" w:cs="Times New Roman"/>
          <w:b/>
          <w:sz w:val="28"/>
          <w:szCs w:val="28"/>
          <w:lang w:val="kk-KZ"/>
        </w:rPr>
        <w:t xml:space="preserve">Несиелік </w:t>
      </w:r>
      <w:r w:rsidRPr="00BD739A">
        <w:rPr>
          <w:rFonts w:ascii="Times New Roman" w:hAnsi="Times New Roman" w:cs="Times New Roman"/>
          <w:b/>
          <w:sz w:val="28"/>
          <w:szCs w:val="28"/>
          <w:lang w:val="kk-KZ" w:eastAsia="zh-CN"/>
        </w:rPr>
        <w:t xml:space="preserve"> портфель және проблемалық несиелерді басқару</w:t>
      </w:r>
    </w:p>
    <w:p w:rsidR="00014F4A" w:rsidRPr="00BD739A" w:rsidRDefault="00014F4A" w:rsidP="00BD739A">
      <w:pPr>
        <w:framePr w:hSpace="180" w:wrap="around" w:vAnchor="text" w:hAnchor="text" w:y="1"/>
        <w:tabs>
          <w:tab w:val="left" w:pos="431"/>
        </w:tabs>
        <w:spacing w:after="0" w:line="240" w:lineRule="auto"/>
        <w:suppressOverlap/>
        <w:jc w:val="both"/>
        <w:rPr>
          <w:rFonts w:ascii="Times New Roman" w:hAnsi="Times New Roman" w:cs="Times New Roman"/>
          <w:sz w:val="28"/>
          <w:szCs w:val="28"/>
          <w:lang w:val="kk-KZ"/>
        </w:rPr>
      </w:pPr>
    </w:p>
    <w:p w:rsidR="00014F4A" w:rsidRPr="00BD739A" w:rsidRDefault="00014F4A" w:rsidP="00BD739A">
      <w:pPr>
        <w:framePr w:hSpace="180" w:wrap="around" w:vAnchor="text" w:hAnchor="text" w:y="1"/>
        <w:tabs>
          <w:tab w:val="left" w:pos="431"/>
        </w:tabs>
        <w:spacing w:after="0" w:line="240" w:lineRule="auto"/>
        <w:suppressOverlap/>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1.Тұтыну несиесінің сыныптамасы және несиелеу обьектілері. </w:t>
      </w:r>
    </w:p>
    <w:p w:rsidR="00014F4A" w:rsidRPr="00BD739A" w:rsidRDefault="00014F4A" w:rsidP="00BD739A">
      <w:pPr>
        <w:framePr w:hSpace="180" w:wrap="around" w:vAnchor="text" w:hAnchor="text" w:y="1"/>
        <w:tabs>
          <w:tab w:val="left" w:pos="431"/>
        </w:tabs>
        <w:spacing w:after="0" w:line="240" w:lineRule="auto"/>
        <w:suppressOverlap/>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2. Несиелеу жүйесі.</w:t>
      </w:r>
    </w:p>
    <w:p w:rsidR="00512163" w:rsidRDefault="00014F4A" w:rsidP="00BD739A">
      <w:pPr>
        <w:spacing w:after="0" w:line="240" w:lineRule="auto"/>
        <w:rPr>
          <w:rFonts w:ascii="Times New Roman" w:hAnsi="Times New Roman" w:cs="Times New Roman"/>
          <w:sz w:val="28"/>
          <w:szCs w:val="28"/>
          <w:lang w:val="kk-KZ"/>
        </w:rPr>
      </w:pPr>
      <w:r w:rsidRPr="00BD739A">
        <w:rPr>
          <w:rFonts w:ascii="Times New Roman" w:hAnsi="Times New Roman" w:cs="Times New Roman"/>
          <w:sz w:val="28"/>
          <w:szCs w:val="28"/>
          <w:lang w:val="kk-KZ"/>
        </w:rPr>
        <w:t>3.«Проблемалық несие» қатынасында банктің жүзеге асыру стратегиялары.</w:t>
      </w:r>
    </w:p>
    <w:p w:rsidR="00014F4A" w:rsidRPr="00BD739A" w:rsidRDefault="00014F4A" w:rsidP="00BD739A">
      <w:pPr>
        <w:spacing w:after="0" w:line="240" w:lineRule="auto"/>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    </w:t>
      </w:r>
    </w:p>
    <w:p w:rsidR="0093325D" w:rsidRPr="00BD739A" w:rsidRDefault="00A80124" w:rsidP="00512163">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kk-KZ"/>
        </w:rPr>
      </w:pPr>
      <w:r w:rsidRPr="00BD739A">
        <w:rPr>
          <w:rFonts w:ascii="Times New Roman" w:hAnsi="Times New Roman" w:cs="Times New Roman"/>
          <w:b/>
          <w:noProof/>
          <w:color w:val="000000"/>
          <w:sz w:val="28"/>
          <w:szCs w:val="28"/>
          <w:lang w:val="kk-KZ"/>
        </w:rPr>
        <w:t>1.</w:t>
      </w:r>
      <w:r w:rsidR="003F3B38" w:rsidRPr="003F3B38">
        <w:rPr>
          <w:rFonts w:ascii="Times New Roman" w:hAnsi="Times New Roman" w:cs="Times New Roman"/>
          <w:sz w:val="28"/>
          <w:szCs w:val="28"/>
          <w:lang w:val="kk-KZ"/>
        </w:rPr>
        <w:t xml:space="preserve"> </w:t>
      </w:r>
      <w:r w:rsidR="003F3B38" w:rsidRPr="003F3B38">
        <w:rPr>
          <w:rFonts w:ascii="Times New Roman" w:hAnsi="Times New Roman" w:cs="Times New Roman"/>
          <w:b/>
          <w:sz w:val="28"/>
          <w:szCs w:val="28"/>
          <w:lang w:val="kk-KZ"/>
        </w:rPr>
        <w:t>Тұтыну несиесінің сыныптамасы және несиелеу обьектілері</w:t>
      </w:r>
      <w:r w:rsidR="003F3B38">
        <w:rPr>
          <w:rFonts w:ascii="Times New Roman" w:hAnsi="Times New Roman" w:cs="Times New Roman"/>
          <w:b/>
          <w:sz w:val="28"/>
          <w:szCs w:val="28"/>
          <w:lang w:val="kk-KZ"/>
        </w:rPr>
        <w:t>.</w:t>
      </w:r>
      <w:r w:rsidR="003F3B38" w:rsidRPr="00BD739A">
        <w:rPr>
          <w:rFonts w:ascii="Times New Roman" w:eastAsia="Times New Roman" w:hAnsi="Times New Roman" w:cs="Times New Roman"/>
          <w:noProof/>
          <w:color w:val="000000"/>
          <w:sz w:val="28"/>
          <w:szCs w:val="28"/>
          <w:lang w:val="kk-KZ"/>
        </w:rPr>
        <w:t xml:space="preserve"> </w:t>
      </w:r>
      <w:r w:rsidR="0093325D" w:rsidRPr="00BD739A">
        <w:rPr>
          <w:rFonts w:ascii="Times New Roman" w:eastAsia="Times New Roman" w:hAnsi="Times New Roman" w:cs="Times New Roman"/>
          <w:noProof/>
          <w:color w:val="000000"/>
          <w:sz w:val="28"/>
          <w:szCs w:val="28"/>
          <w:lang w:val="kk-KZ"/>
        </w:rPr>
        <w:t xml:space="preserve">Тұтыну несиесі дегеніміз-бұл жеке тұлғаларға тұтыну тауарларын сатып алу. үшін және тұрмыстық қызметтерді өтеуге берілетін несие. Тұтыну несиесінде қарыз алушылар жеке тұлғалар, ал қарыз берушілер несие мекемелері, сонымен бірге әртүрлі меншік формасындағы кәсіпорындар мен ұйымдар болып табылады. Тұтыну несиесі ақшалай және тауар түрінде беріле алады.Тұтыну несиесінің басты тағайындалуы халыққа тауарлар сатуды ынталандыруға бағытталады.Тұтыну несиесі бөлшек саудамен тығыз байланысты: бір жағынан, тауар айналымының ұлғаюына сай несиенің көлемі өседі, сонымен қатар, тауарды несиеге алу сұранысы туындайды; екінші жағынан, халықты несилеудің өсуі, сұраныстың төлем қабілеттілігін ұлғайтады. </w:t>
      </w:r>
    </w:p>
    <w:p w:rsidR="0093325D" w:rsidRPr="00BD739A" w:rsidRDefault="0093325D" w:rsidP="00BD739A">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noProof/>
          <w:color w:val="000000"/>
          <w:sz w:val="28"/>
          <w:szCs w:val="28"/>
          <w:lang w:val="kk-KZ"/>
        </w:rPr>
        <w:t>Нарықтық экономикасы дамыған елдерде тұтыну несиесі экономикада үлкен  роль атқарады. Сондықтан оған мемлекет тарапынан реттеу шаралары жүргізіледі. Несиені беру деңгейінде және оны пайдалану деңгейінде реттеу тұтынушыны сыйақы ставкасының мөлшері, несиенің мерзімі тағы басқа да іс шаралар арқылы ынталандыру немесе несиелеу тәртібін қатаң бақылау арқылы жүзеғе асырылып отырады.</w:t>
      </w:r>
    </w:p>
    <w:p w:rsidR="0093325D" w:rsidRPr="00BD739A" w:rsidRDefault="0093325D" w:rsidP="00BD739A">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noProof/>
          <w:color w:val="000000"/>
          <w:sz w:val="28"/>
          <w:szCs w:val="28"/>
          <w:lang w:val="kk-KZ"/>
        </w:rPr>
        <w:t xml:space="preserve">Нарықтық экономика жағдайында банк тарапынан шаруашылық субъектілерін несиелеудің әдістері мен тәртібі несиелік операцияларға қатысушы екі жақтың озара келісімдері бойынша қалыптасады. Дегенмен, коммерциялық банктер үшін </w:t>
      </w:r>
      <w:r w:rsidRPr="00BD739A">
        <w:rPr>
          <w:rFonts w:ascii="Times New Roman" w:eastAsia="Times New Roman" w:hAnsi="Times New Roman" w:cs="Times New Roman"/>
          <w:smallCaps/>
          <w:noProof/>
          <w:color w:val="000000"/>
          <w:sz w:val="28"/>
          <w:szCs w:val="28"/>
          <w:lang w:val="kk-KZ"/>
        </w:rPr>
        <w:t xml:space="preserve"> </w:t>
      </w:r>
      <w:r w:rsidRPr="00BD739A">
        <w:rPr>
          <w:rFonts w:ascii="Times New Roman" w:eastAsia="Times New Roman" w:hAnsi="Times New Roman" w:cs="Times New Roman"/>
          <w:noProof/>
          <w:color w:val="000000"/>
          <w:sz w:val="28"/>
          <w:szCs w:val="28"/>
          <w:lang w:val="kk-KZ"/>
        </w:rPr>
        <w:t>қарыз алушы клиенттердің қызметтерінің ерекшеліктерін, экономиканың кай саласына жататынын, оларға деген сұраныс пен ұсыныстың ара қатынасын және өндірістік процестің сипатын үнемі талдап, зерттеп отырудың үлкен маңызы бар, себебі, коммерциялық банктер мен клиенттердің арасында калыптасатын несиелік қатынастар және оларды құқықтық реттеу нормалары жоғарыда аталған факторлармен тығыз байланысты. Міне, сондықтан да коммерциялық банктердің несиелеу әдістеріне жеке тұрғыдан келуі тәжірибеде орын алатын заңды құбылыс болып табылады.</w:t>
      </w:r>
    </w:p>
    <w:p w:rsidR="0093325D" w:rsidRPr="00BD739A" w:rsidRDefault="0093325D" w:rsidP="00BD739A">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noProof/>
          <w:color w:val="000000"/>
          <w:sz w:val="28"/>
          <w:szCs w:val="28"/>
          <w:lang w:val="kk-KZ"/>
        </w:rPr>
        <w:t>Бүгінгі таңда Қазақстан банктері тұтыну несиесінің екі түрін ұсынады:</w:t>
      </w:r>
    </w:p>
    <w:p w:rsidR="0093325D" w:rsidRPr="00BD739A" w:rsidRDefault="0093325D" w:rsidP="00BD739A">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noProof/>
          <w:color w:val="000000"/>
          <w:sz w:val="28"/>
          <w:szCs w:val="28"/>
          <w:lang w:val="kk-KZ"/>
        </w:rPr>
        <w:t>- ағымдағы мақсаттарға (кезек күттірмейтін мұқтажға берілетін) арналған несие;</w:t>
      </w:r>
    </w:p>
    <w:p w:rsidR="0093325D" w:rsidRPr="00BD739A" w:rsidRDefault="0093325D" w:rsidP="00BD739A">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noProof/>
          <w:color w:val="000000"/>
          <w:sz w:val="28"/>
          <w:szCs w:val="28"/>
          <w:lang w:val="kk-KZ"/>
        </w:rPr>
        <w:t>-  капиталдық сипаттағы шығынға берілетін несие.</w:t>
      </w:r>
    </w:p>
    <w:p w:rsidR="0093325D" w:rsidRPr="00BD739A" w:rsidRDefault="0093325D" w:rsidP="00BD739A">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noProof/>
          <w:color w:val="000000"/>
          <w:sz w:val="28"/>
          <w:szCs w:val="28"/>
          <w:lang w:val="kk-KZ"/>
        </w:rPr>
        <w:t>Кезек күттірмейтін қажеттілік несиесін (орта мерзімді несие )Халықтық банк дербес табыс көзі бар азаматтарға (оның ішінде ;ейнетерлергеде)олардың тұрғылықты жері бойынша бөлімшелері арқылы беріледі.</w:t>
      </w:r>
    </w:p>
    <w:p w:rsidR="0093325D" w:rsidRPr="00BD739A" w:rsidRDefault="0093325D" w:rsidP="00BD739A">
      <w:pPr>
        <w:spacing w:after="0" w:line="240" w:lineRule="auto"/>
        <w:jc w:val="both"/>
        <w:rPr>
          <w:rFonts w:ascii="Times New Roman" w:eastAsia="Times New Roman" w:hAnsi="Times New Roman" w:cs="Times New Roman"/>
          <w:noProof/>
          <w:color w:val="000000"/>
          <w:sz w:val="28"/>
          <w:szCs w:val="28"/>
          <w:lang w:val="kk-KZ"/>
        </w:rPr>
      </w:pPr>
      <w:r w:rsidRPr="00BD739A">
        <w:rPr>
          <w:rFonts w:ascii="Times New Roman" w:eastAsia="Times New Roman" w:hAnsi="Times New Roman" w:cs="Times New Roman"/>
          <w:noProof/>
          <w:color w:val="000000"/>
          <w:sz w:val="28"/>
          <w:szCs w:val="28"/>
          <w:lang w:val="kk-KZ"/>
        </w:rPr>
        <w:lastRenderedPageBreak/>
        <w:t xml:space="preserve">Мынаны айта кету керек,бүгінгі таңда осы несие бойынша мерзімі өткен </w:t>
      </w:r>
      <w:r w:rsidR="003F3B38">
        <w:rPr>
          <w:rFonts w:ascii="Times New Roman" w:eastAsia="Times New Roman" w:hAnsi="Times New Roman" w:cs="Times New Roman"/>
          <w:noProof/>
          <w:color w:val="000000"/>
          <w:sz w:val="28"/>
          <w:szCs w:val="28"/>
          <w:lang w:val="kk-KZ"/>
        </w:rPr>
        <w:t>б</w:t>
      </w:r>
      <w:r w:rsidRPr="00BD739A">
        <w:rPr>
          <w:rFonts w:ascii="Times New Roman" w:eastAsia="Times New Roman" w:hAnsi="Times New Roman" w:cs="Times New Roman"/>
          <w:noProof/>
          <w:color w:val="000000"/>
          <w:sz w:val="28"/>
          <w:szCs w:val="28"/>
          <w:lang w:val="kk-KZ"/>
        </w:rPr>
        <w:t>ерешектердің мөлшері қүрт артып кетті.Оған мыналар себеп болды:</w:t>
      </w:r>
    </w:p>
    <w:p w:rsidR="0093325D" w:rsidRPr="00BD739A" w:rsidRDefault="0093325D" w:rsidP="00BD739A">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noProof/>
          <w:color w:val="000000"/>
          <w:sz w:val="28"/>
          <w:szCs w:val="28"/>
          <w:lang w:val="kk-KZ"/>
        </w:rPr>
        <w:t>-  жұмыссыздықтың өсуі;</w:t>
      </w:r>
    </w:p>
    <w:p w:rsidR="0093325D" w:rsidRPr="00BD739A" w:rsidRDefault="0093325D" w:rsidP="00BD739A">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noProof/>
          <w:color w:val="000000"/>
          <w:sz w:val="28"/>
          <w:szCs w:val="28"/>
          <w:lang w:val="kk-KZ"/>
        </w:rPr>
        <w:t>-  ай сайынғы төлемдердің артуы;</w:t>
      </w:r>
    </w:p>
    <w:p w:rsidR="0093325D" w:rsidRPr="00BD739A" w:rsidRDefault="0093325D" w:rsidP="00BD739A">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noProof/>
          <w:color w:val="000000"/>
          <w:sz w:val="28"/>
          <w:szCs w:val="28"/>
          <w:lang w:val="kk-KZ"/>
        </w:rPr>
        <w:t>-   кәсіпорын бухгалтерлерінің несиені өтеуге арналған төледерді аударудан бас тартуы.</w:t>
      </w:r>
    </w:p>
    <w:p w:rsidR="003371EF" w:rsidRPr="00BD739A" w:rsidRDefault="003371EF" w:rsidP="00BD739A">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noProof/>
          <w:color w:val="000000"/>
          <w:sz w:val="28"/>
          <w:szCs w:val="28"/>
          <w:lang w:val="kk-KZ"/>
        </w:rPr>
        <w:t>Тауарларды несиеғе сатуды барлық меншік формасындағы бөлшек сауда кәсіпорындары сатылу күніндегі баға бойынша жүзеге асырады (баға кейін өзгеретін болса да қайта есептелмейді).</w:t>
      </w:r>
    </w:p>
    <w:p w:rsidR="003371EF" w:rsidRPr="00BD739A" w:rsidRDefault="003371EF" w:rsidP="00BD739A">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noProof/>
          <w:color w:val="000000"/>
          <w:sz w:val="28"/>
          <w:szCs w:val="28"/>
          <w:lang w:val="kk-KZ"/>
        </w:rPr>
        <w:t>Несиеге автокөлік, жиһаз, тоңазытқыш, мұздату камерасы, теледидар және т.б секілді ұзақ уақыт пайдаланылатын тауарлар сатылады.</w:t>
      </w:r>
    </w:p>
    <w:p w:rsidR="003371EF" w:rsidRPr="00BD739A" w:rsidRDefault="003371EF" w:rsidP="00BD739A">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noProof/>
          <w:color w:val="000000"/>
          <w:sz w:val="28"/>
          <w:szCs w:val="28"/>
          <w:lang w:val="kk-KZ"/>
        </w:rPr>
        <w:t>Несие алынатын тауардың қолма-қол ақшамен төленетін бастапқы жарнасы, сондай-ақ, оны бөліктеп төлеудің мерзімі (несие мерзімі) тауардың кұнына қарай анықталады.</w:t>
      </w:r>
    </w:p>
    <w:p w:rsidR="003371EF" w:rsidRPr="00BD739A" w:rsidRDefault="003371EF" w:rsidP="00BD739A">
      <w:pPr>
        <w:spacing w:after="0" w:line="240" w:lineRule="auto"/>
        <w:ind w:firstLine="540"/>
        <w:jc w:val="both"/>
        <w:rPr>
          <w:rFonts w:ascii="Times New Roman" w:eastAsia="Times New Roman" w:hAnsi="Times New Roman" w:cs="Times New Roman"/>
          <w:noProof/>
          <w:color w:val="000000"/>
          <w:sz w:val="28"/>
          <w:szCs w:val="28"/>
          <w:lang w:val="kk-KZ"/>
        </w:rPr>
      </w:pPr>
      <w:r w:rsidRPr="00BD739A">
        <w:rPr>
          <w:rFonts w:ascii="Times New Roman" w:eastAsia="Times New Roman" w:hAnsi="Times New Roman" w:cs="Times New Roman"/>
          <w:noProof/>
          <w:color w:val="000000"/>
          <w:sz w:val="28"/>
          <w:szCs w:val="28"/>
          <w:lang w:val="kk-KZ"/>
        </w:rPr>
        <w:t>Егер несиеге сатылатын тауардың бағасы ең аз шамадағы бір айлық еңбекақының 12 еселік мөлшерінен аспайтын болса, онда сатып алушы бірден осы тауар құнының ең аз дегенде 20%-ын төлейді  және  қалғанын 6</w:t>
      </w:r>
    </w:p>
    <w:p w:rsidR="003371EF" w:rsidRPr="00BD739A" w:rsidRDefault="003371EF" w:rsidP="00BD739A">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noProof/>
          <w:color w:val="000000"/>
          <w:sz w:val="28"/>
          <w:szCs w:val="28"/>
          <w:lang w:val="kk-KZ"/>
        </w:rPr>
        <w:t>айдан үш жылға дейін бөліктеп төлейді егер тауардың бағасы аталған шектен асатын болса , онда тауарды несиеге алу барысының бастапқысында оның құнының 40%-ін төлейді, ал, қалған бөлігі 5 жылға дейінгі мерзімде төленетін болады.</w:t>
      </w:r>
    </w:p>
    <w:p w:rsidR="003371EF" w:rsidRPr="00BD739A" w:rsidRDefault="003371EF" w:rsidP="00BD739A">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noProof/>
          <w:color w:val="000000"/>
          <w:sz w:val="28"/>
          <w:szCs w:val="28"/>
          <w:lang w:val="kk-KZ"/>
        </w:rPr>
        <w:t>Тұтыну несиесі тауарлар мен қызметтердің құны толық төленіп біткенге дейін қолдана беруіне мүмкіндік береді, нәтижесінде тұрғын халықтың өмір сүру деңгейін арттырады.</w:t>
      </w:r>
    </w:p>
    <w:p w:rsidR="003371EF" w:rsidRPr="00BD739A" w:rsidRDefault="003371EF" w:rsidP="00BD739A">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noProof/>
          <w:color w:val="000000"/>
          <w:sz w:val="28"/>
          <w:szCs w:val="28"/>
          <w:lang w:val="kk-KZ"/>
        </w:rPr>
        <w:t>Тұтыну несиесі тұрлі мақсаттарға беріледі: қозғалатын мүлік (автокөлік, жиһаздар, тұрмысқа қаж:етті заттар) және қозғалмайтын мүлік сатып алуға, сонымен бірге әртүрлі қызмет түрлерін (тұрмыстық, медициналық) төлеуге берілед</w:t>
      </w:r>
      <w:r w:rsidRPr="00BD739A">
        <w:rPr>
          <w:rFonts w:ascii="Times New Roman" w:hAnsi="Times New Roman" w:cs="Times New Roman"/>
          <w:noProof/>
          <w:color w:val="000000"/>
          <w:sz w:val="28"/>
          <w:szCs w:val="28"/>
          <w:lang w:val="kk-KZ"/>
        </w:rPr>
        <w:t xml:space="preserve"> </w:t>
      </w:r>
      <w:r w:rsidRPr="00BD739A">
        <w:rPr>
          <w:rFonts w:ascii="Times New Roman" w:eastAsia="Times New Roman" w:hAnsi="Times New Roman" w:cs="Times New Roman"/>
          <w:noProof/>
          <w:color w:val="000000"/>
          <w:sz w:val="28"/>
          <w:szCs w:val="28"/>
          <w:lang w:val="kk-KZ"/>
        </w:rPr>
        <w:t>Қарыз алушылардың тұтыну несиесін банк тәжірибесінде бірнеше белгілері бойынша жіктеуге болады:</w:t>
      </w:r>
    </w:p>
    <w:p w:rsidR="003371EF" w:rsidRPr="00BD739A" w:rsidRDefault="00512163" w:rsidP="00BD739A">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noProof/>
          <w:color w:val="000000"/>
          <w:sz w:val="28"/>
          <w:szCs w:val="28"/>
          <w:lang w:val="kk-KZ"/>
        </w:rPr>
        <w:t xml:space="preserve">          </w:t>
      </w:r>
      <w:r w:rsidR="003371EF" w:rsidRPr="00BD739A">
        <w:rPr>
          <w:rFonts w:ascii="Times New Roman" w:eastAsia="Times New Roman" w:hAnsi="Times New Roman" w:cs="Times New Roman"/>
          <w:noProof/>
          <w:color w:val="000000"/>
          <w:sz w:val="28"/>
          <w:szCs w:val="28"/>
          <w:lang w:val="kk-KZ"/>
        </w:rPr>
        <w:t>1.   Несиені   пайдалану   бағыттары   бойынша   елімізде   тұтыну   несиесін азаматтардың кезек күттірмес мұқтаждарын өтеуге, тұрғын үй салуға немесе күрделі жөндеулер жүргізуге, ұзақ тұтынатын жеке меншік мүліктер сатып алуға және т.б. мақсаттарға береді. Банктер сонымен бірге автокөлік, ірі қара мал сатып алуына, азаматтарды» жекелеген категорияларына   шаруашылық   жүргізуіне   ұзақ   мерзімді   ссудалар береді.</w:t>
      </w:r>
    </w:p>
    <w:p w:rsidR="003371EF" w:rsidRPr="00BD739A" w:rsidRDefault="00512163" w:rsidP="00BD739A">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noProof/>
          <w:color w:val="000000"/>
          <w:sz w:val="28"/>
          <w:szCs w:val="28"/>
          <w:lang w:val="kk-KZ"/>
        </w:rPr>
        <w:t xml:space="preserve">      </w:t>
      </w:r>
      <w:r w:rsidR="003371EF" w:rsidRPr="00BD739A">
        <w:rPr>
          <w:rFonts w:ascii="Times New Roman" w:eastAsia="Times New Roman" w:hAnsi="Times New Roman" w:cs="Times New Roman"/>
          <w:noProof/>
          <w:color w:val="000000"/>
          <w:sz w:val="28"/>
          <w:szCs w:val="28"/>
          <w:lang w:val="kk-KZ"/>
        </w:rPr>
        <w:t>2.   Несие келісімінің субъектілері бойынша:</w:t>
      </w:r>
    </w:p>
    <w:p w:rsidR="003371EF" w:rsidRPr="00BD739A" w:rsidRDefault="003371EF" w:rsidP="00BD739A">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noProof/>
          <w:color w:val="000000"/>
          <w:sz w:val="28"/>
          <w:szCs w:val="28"/>
          <w:lang w:val="kk-KZ"/>
        </w:rPr>
        <w:t>•    банктік тұтыну ссудалары;</w:t>
      </w:r>
    </w:p>
    <w:p w:rsidR="003371EF" w:rsidRPr="00BD739A" w:rsidRDefault="003371EF" w:rsidP="00BD739A">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noProof/>
          <w:color w:val="000000"/>
          <w:sz w:val="28"/>
          <w:szCs w:val="28"/>
          <w:lang w:val="kk-KZ"/>
        </w:rPr>
        <w:t>•    тұрғын халыққа сауда ұйымдарының беретін ссудалары;</w:t>
      </w:r>
    </w:p>
    <w:p w:rsidR="003371EF" w:rsidRPr="00BD739A" w:rsidRDefault="003371EF" w:rsidP="00BD739A">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noProof/>
          <w:color w:val="000000"/>
          <w:sz w:val="28"/>
          <w:szCs w:val="28"/>
          <w:lang w:val="kk-KZ"/>
        </w:rPr>
        <w:t>•    банктік    емес    типтегі    несие    мекемелерінің     беретін    ссудалар (ломбардтар,   несие   кооперативтері,   құрылыс   қоғамдары,   зейнетақы қорлары,   өзара   көмек   көрсету   кассалары,   бір   затты   пайдаланушыға беретін пункттер);</w:t>
      </w:r>
    </w:p>
    <w:p w:rsidR="003371EF" w:rsidRPr="00BD739A" w:rsidRDefault="003371EF" w:rsidP="00BD739A">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noProof/>
          <w:color w:val="000000"/>
          <w:sz w:val="28"/>
          <w:szCs w:val="28"/>
          <w:lang w:val="kk-KZ"/>
        </w:rPr>
        <w:t>•    қарыз алушылардың жұмыс істейтін орындарында берілетін тұтыну ссудалары;</w:t>
      </w:r>
    </w:p>
    <w:p w:rsidR="003371EF" w:rsidRPr="00BD739A" w:rsidRDefault="003371EF" w:rsidP="00BD739A">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rPr>
      </w:pPr>
      <w:r w:rsidRPr="00BD739A">
        <w:rPr>
          <w:rFonts w:ascii="Times New Roman" w:eastAsia="Times New Roman" w:hAnsi="Times New Roman" w:cs="Times New Roman"/>
          <w:noProof/>
          <w:color w:val="000000"/>
          <w:sz w:val="28"/>
          <w:szCs w:val="28"/>
        </w:rPr>
        <w:lastRenderedPageBreak/>
        <w:t>•    жеке адамдар беретін жеке т</w:t>
      </w:r>
      <w:r w:rsidRPr="00BD739A">
        <w:rPr>
          <w:rFonts w:ascii="Times New Roman" w:eastAsia="Times New Roman" w:hAnsi="Times New Roman" w:cs="Times New Roman"/>
          <w:noProof/>
          <w:color w:val="000000"/>
          <w:sz w:val="28"/>
          <w:szCs w:val="28"/>
          <w:lang w:val="kk-KZ"/>
        </w:rPr>
        <w:t>ұ</w:t>
      </w:r>
      <w:r w:rsidRPr="00BD739A">
        <w:rPr>
          <w:rFonts w:ascii="Times New Roman" w:eastAsia="Times New Roman" w:hAnsi="Times New Roman" w:cs="Times New Roman"/>
          <w:noProof/>
          <w:color w:val="000000"/>
          <w:sz w:val="28"/>
          <w:szCs w:val="28"/>
        </w:rPr>
        <w:t>тыну ссудалары.</w:t>
      </w:r>
    </w:p>
    <w:p w:rsidR="003371EF" w:rsidRPr="00DF73FB" w:rsidRDefault="00512163" w:rsidP="00BD739A">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noProof/>
          <w:color w:val="000000"/>
          <w:sz w:val="28"/>
          <w:szCs w:val="28"/>
          <w:lang w:val="kk-KZ"/>
        </w:rPr>
        <w:t xml:space="preserve">        </w:t>
      </w:r>
      <w:r w:rsidR="003371EF" w:rsidRPr="00DF73FB">
        <w:rPr>
          <w:rFonts w:ascii="Times New Roman" w:eastAsia="Times New Roman" w:hAnsi="Times New Roman" w:cs="Times New Roman"/>
          <w:noProof/>
          <w:color w:val="000000"/>
          <w:sz w:val="28"/>
          <w:szCs w:val="28"/>
          <w:lang w:val="kk-KZ"/>
        </w:rPr>
        <w:t>3.  Несиелеу мерзімдері бойынша т</w:t>
      </w:r>
      <w:r w:rsidR="003371EF" w:rsidRPr="00BD739A">
        <w:rPr>
          <w:rFonts w:ascii="Times New Roman" w:eastAsia="Times New Roman" w:hAnsi="Times New Roman" w:cs="Times New Roman"/>
          <w:noProof/>
          <w:color w:val="000000"/>
          <w:sz w:val="28"/>
          <w:szCs w:val="28"/>
          <w:lang w:val="kk-KZ"/>
        </w:rPr>
        <w:t>ұт</w:t>
      </w:r>
      <w:r w:rsidR="003371EF" w:rsidRPr="00DF73FB">
        <w:rPr>
          <w:rFonts w:ascii="Times New Roman" w:eastAsia="Times New Roman" w:hAnsi="Times New Roman" w:cs="Times New Roman"/>
          <w:noProof/>
          <w:color w:val="000000"/>
          <w:sz w:val="28"/>
          <w:szCs w:val="28"/>
          <w:lang w:val="kk-KZ"/>
        </w:rPr>
        <w:t>ыну ссудаларын:</w:t>
      </w:r>
    </w:p>
    <w:p w:rsidR="003371EF" w:rsidRPr="00DF73FB" w:rsidRDefault="003371EF" w:rsidP="00BD739A">
      <w:pPr>
        <w:spacing w:after="0" w:line="240" w:lineRule="auto"/>
        <w:jc w:val="both"/>
        <w:rPr>
          <w:rFonts w:ascii="Times New Roman" w:eastAsia="Times New Roman" w:hAnsi="Times New Roman" w:cs="Times New Roman"/>
          <w:noProof/>
          <w:color w:val="000000"/>
          <w:sz w:val="28"/>
          <w:szCs w:val="28"/>
          <w:lang w:val="kk-KZ"/>
        </w:rPr>
      </w:pPr>
      <w:r w:rsidRPr="00DF73FB">
        <w:rPr>
          <w:rFonts w:ascii="Times New Roman" w:eastAsia="Times New Roman" w:hAnsi="Times New Roman" w:cs="Times New Roman"/>
          <w:noProof/>
          <w:color w:val="000000"/>
          <w:sz w:val="28"/>
          <w:szCs w:val="28"/>
          <w:lang w:val="kk-KZ"/>
        </w:rPr>
        <w:t>•    қысқа мерзімді (1 күннен 1 жылға дейін)</w:t>
      </w:r>
    </w:p>
    <w:p w:rsidR="003371EF" w:rsidRPr="00DF73FB" w:rsidRDefault="003371EF" w:rsidP="00BD739A">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kk-KZ"/>
        </w:rPr>
      </w:pPr>
      <w:r w:rsidRPr="00DF73FB">
        <w:rPr>
          <w:rFonts w:ascii="Times New Roman" w:eastAsia="Times New Roman" w:hAnsi="Times New Roman" w:cs="Times New Roman"/>
          <w:noProof/>
          <w:color w:val="000000"/>
          <w:sz w:val="28"/>
          <w:szCs w:val="28"/>
          <w:lang w:val="kk-KZ"/>
        </w:rPr>
        <w:t>•    орта мерзімді (1 жылдан 3-5 жылға дейін)</w:t>
      </w:r>
    </w:p>
    <w:p w:rsidR="003371EF" w:rsidRPr="00DF73FB" w:rsidRDefault="003371EF" w:rsidP="00BD739A">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kk-KZ"/>
        </w:rPr>
      </w:pPr>
      <w:r w:rsidRPr="00DF73FB">
        <w:rPr>
          <w:rFonts w:ascii="Times New Roman" w:eastAsia="Times New Roman" w:hAnsi="Times New Roman" w:cs="Times New Roman"/>
          <w:noProof/>
          <w:color w:val="000000"/>
          <w:sz w:val="28"/>
          <w:szCs w:val="28"/>
          <w:lang w:val="kk-KZ"/>
        </w:rPr>
        <w:t>•    Ұзақ мерзімді (3-5 жылдан жоғары)</w:t>
      </w:r>
    </w:p>
    <w:p w:rsidR="003371EF" w:rsidRPr="00DF73FB" w:rsidRDefault="003371EF" w:rsidP="00BD739A">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kk-KZ"/>
        </w:rPr>
      </w:pPr>
      <w:r w:rsidRPr="00DF73FB">
        <w:rPr>
          <w:rFonts w:ascii="Times New Roman" w:eastAsia="Times New Roman" w:hAnsi="Times New Roman" w:cs="Times New Roman"/>
          <w:noProof/>
          <w:color w:val="000000"/>
          <w:sz w:val="28"/>
          <w:szCs w:val="28"/>
          <w:lang w:val="kk-KZ"/>
        </w:rPr>
        <w:t>•    талап еткенге дейінгі несиелер деп б]леді.</w:t>
      </w:r>
    </w:p>
    <w:p w:rsidR="003371EF" w:rsidRPr="00DF73FB" w:rsidRDefault="00512163" w:rsidP="00BD739A">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noProof/>
          <w:color w:val="000000"/>
          <w:sz w:val="28"/>
          <w:szCs w:val="28"/>
          <w:lang w:val="kk-KZ"/>
        </w:rPr>
        <w:t xml:space="preserve">       </w:t>
      </w:r>
      <w:r w:rsidR="003371EF" w:rsidRPr="00DF73FB">
        <w:rPr>
          <w:rFonts w:ascii="Times New Roman" w:eastAsia="Times New Roman" w:hAnsi="Times New Roman" w:cs="Times New Roman"/>
          <w:noProof/>
          <w:color w:val="000000"/>
          <w:sz w:val="28"/>
          <w:szCs w:val="28"/>
          <w:lang w:val="kk-KZ"/>
        </w:rPr>
        <w:t>4.  Несиені беру т</w:t>
      </w:r>
      <w:r w:rsidR="003371EF" w:rsidRPr="00BD739A">
        <w:rPr>
          <w:rFonts w:ascii="Times New Roman" w:eastAsia="Times New Roman" w:hAnsi="Times New Roman" w:cs="Times New Roman"/>
          <w:noProof/>
          <w:color w:val="000000"/>
          <w:sz w:val="28"/>
          <w:szCs w:val="28"/>
          <w:lang w:val="kk-KZ"/>
        </w:rPr>
        <w:t>ә</w:t>
      </w:r>
      <w:r w:rsidR="003371EF" w:rsidRPr="00DF73FB">
        <w:rPr>
          <w:rFonts w:ascii="Times New Roman" w:eastAsia="Times New Roman" w:hAnsi="Times New Roman" w:cs="Times New Roman"/>
          <w:noProof/>
          <w:color w:val="000000"/>
          <w:sz w:val="28"/>
          <w:szCs w:val="28"/>
          <w:lang w:val="kk-KZ"/>
        </w:rPr>
        <w:t>сілдеріне қарай тұтыну ссудалары:</w:t>
      </w:r>
    </w:p>
    <w:p w:rsidR="003371EF" w:rsidRPr="00DF73FB" w:rsidRDefault="003371EF" w:rsidP="00BD739A">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kk-KZ"/>
        </w:rPr>
      </w:pPr>
      <w:r w:rsidRPr="00DF73FB">
        <w:rPr>
          <w:rFonts w:ascii="Times New Roman" w:eastAsia="Times New Roman" w:hAnsi="Times New Roman" w:cs="Times New Roman"/>
          <w:noProof/>
          <w:color w:val="000000"/>
          <w:sz w:val="28"/>
          <w:szCs w:val="28"/>
          <w:lang w:val="kk-KZ"/>
        </w:rPr>
        <w:t>•    мақсатты</w:t>
      </w:r>
    </w:p>
    <w:p w:rsidR="003371EF" w:rsidRPr="00DF73FB" w:rsidRDefault="003371EF" w:rsidP="00BD739A">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kk-KZ"/>
        </w:rPr>
      </w:pPr>
      <w:r w:rsidRPr="00DF73FB">
        <w:rPr>
          <w:rFonts w:ascii="Times New Roman" w:eastAsia="Times New Roman" w:hAnsi="Times New Roman" w:cs="Times New Roman"/>
          <w:noProof/>
          <w:color w:val="000000"/>
          <w:sz w:val="28"/>
          <w:szCs w:val="28"/>
          <w:lang w:val="kk-KZ"/>
        </w:rPr>
        <w:t>•    мақсатты емес (овердрафт, кідіртуге болмайтын қажеттіліктерге) деп екіге б</w:t>
      </w:r>
      <w:r w:rsidRPr="00BD739A">
        <w:rPr>
          <w:rFonts w:ascii="Times New Roman" w:eastAsia="Times New Roman" w:hAnsi="Times New Roman" w:cs="Times New Roman"/>
          <w:noProof/>
          <w:color w:val="000000"/>
          <w:sz w:val="28"/>
          <w:szCs w:val="28"/>
          <w:lang w:val="kk-KZ"/>
        </w:rPr>
        <w:t>ө</w:t>
      </w:r>
      <w:r w:rsidRPr="00DF73FB">
        <w:rPr>
          <w:rFonts w:ascii="Times New Roman" w:eastAsia="Times New Roman" w:hAnsi="Times New Roman" w:cs="Times New Roman"/>
          <w:noProof/>
          <w:color w:val="000000"/>
          <w:sz w:val="28"/>
          <w:szCs w:val="28"/>
          <w:lang w:val="kk-KZ"/>
        </w:rPr>
        <w:t>лінеді.</w:t>
      </w:r>
    </w:p>
    <w:p w:rsidR="003371EF" w:rsidRPr="00DF73FB" w:rsidRDefault="00512163" w:rsidP="00BD739A">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noProof/>
          <w:color w:val="000000"/>
          <w:sz w:val="28"/>
          <w:szCs w:val="28"/>
          <w:lang w:val="kk-KZ"/>
        </w:rPr>
        <w:t xml:space="preserve">         </w:t>
      </w:r>
      <w:r w:rsidR="003371EF" w:rsidRPr="00DF73FB">
        <w:rPr>
          <w:rFonts w:ascii="Times New Roman" w:eastAsia="Times New Roman" w:hAnsi="Times New Roman" w:cs="Times New Roman"/>
          <w:noProof/>
          <w:color w:val="000000"/>
          <w:sz w:val="28"/>
          <w:szCs w:val="28"/>
          <w:lang w:val="kk-KZ"/>
        </w:rPr>
        <w:t>5.  Қамтамасыз етілуіне байланысты:</w:t>
      </w:r>
    </w:p>
    <w:p w:rsidR="003371EF" w:rsidRPr="00DF73FB" w:rsidRDefault="003371EF" w:rsidP="00BD739A">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kk-KZ"/>
        </w:rPr>
      </w:pPr>
      <w:r w:rsidRPr="00DF73FB">
        <w:rPr>
          <w:rFonts w:ascii="Times New Roman" w:eastAsia="Times New Roman" w:hAnsi="Times New Roman" w:cs="Times New Roman"/>
          <w:noProof/>
          <w:color w:val="000000"/>
          <w:sz w:val="28"/>
          <w:szCs w:val="28"/>
          <w:lang w:val="kk-KZ"/>
        </w:rPr>
        <w:t>•    Кепілмен қамтамасыз етілмеген (бланктік)</w:t>
      </w:r>
    </w:p>
    <w:p w:rsidR="003371EF" w:rsidRPr="00DF73FB" w:rsidRDefault="003371EF" w:rsidP="00BD739A">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kk-KZ"/>
        </w:rPr>
      </w:pPr>
      <w:r w:rsidRPr="00DF73FB">
        <w:rPr>
          <w:rFonts w:ascii="Times New Roman" w:eastAsia="Times New Roman" w:hAnsi="Times New Roman" w:cs="Times New Roman"/>
          <w:noProof/>
          <w:color w:val="000000"/>
          <w:sz w:val="28"/>
          <w:szCs w:val="28"/>
          <w:lang w:val="kk-KZ"/>
        </w:rPr>
        <w:t>•    Қамтамасыз етліген (кепіл, кепіл болушылые, кепілдеме, сақтандыру) деп бөлінеді.</w:t>
      </w:r>
    </w:p>
    <w:p w:rsidR="003371EF" w:rsidRPr="00DF73FB" w:rsidRDefault="00512163" w:rsidP="00BD739A">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noProof/>
          <w:color w:val="000000"/>
          <w:sz w:val="28"/>
          <w:szCs w:val="28"/>
          <w:lang w:val="kk-KZ"/>
        </w:rPr>
        <w:t xml:space="preserve">       </w:t>
      </w:r>
      <w:r w:rsidR="003371EF" w:rsidRPr="00DF73FB">
        <w:rPr>
          <w:rFonts w:ascii="Times New Roman" w:eastAsia="Times New Roman" w:hAnsi="Times New Roman" w:cs="Times New Roman"/>
          <w:noProof/>
          <w:color w:val="000000"/>
          <w:sz w:val="28"/>
          <w:szCs w:val="28"/>
          <w:lang w:val="kk-KZ"/>
        </w:rPr>
        <w:t xml:space="preserve">6.   Өтеу </w:t>
      </w:r>
      <w:r w:rsidR="003371EF" w:rsidRPr="00BD739A">
        <w:rPr>
          <w:rFonts w:ascii="Times New Roman" w:eastAsia="Times New Roman" w:hAnsi="Times New Roman" w:cs="Times New Roman"/>
          <w:noProof/>
          <w:color w:val="000000"/>
          <w:sz w:val="28"/>
          <w:szCs w:val="28"/>
          <w:lang w:val="kk-KZ"/>
        </w:rPr>
        <w:t>ә</w:t>
      </w:r>
      <w:r w:rsidR="003371EF" w:rsidRPr="00DF73FB">
        <w:rPr>
          <w:rFonts w:ascii="Times New Roman" w:eastAsia="Times New Roman" w:hAnsi="Times New Roman" w:cs="Times New Roman"/>
          <w:noProof/>
          <w:color w:val="000000"/>
          <w:sz w:val="28"/>
          <w:szCs w:val="28"/>
          <w:lang w:val="kk-KZ"/>
        </w:rPr>
        <w:t>дістеріне байланысты:</w:t>
      </w:r>
    </w:p>
    <w:p w:rsidR="003371EF" w:rsidRPr="00DF73FB" w:rsidRDefault="003371EF" w:rsidP="00BD739A">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kk-KZ"/>
        </w:rPr>
      </w:pPr>
      <w:r w:rsidRPr="00DF73FB">
        <w:rPr>
          <w:rFonts w:ascii="Times New Roman" w:eastAsia="Times New Roman" w:hAnsi="Times New Roman" w:cs="Times New Roman"/>
          <w:noProof/>
          <w:color w:val="000000"/>
          <w:sz w:val="28"/>
          <w:szCs w:val="28"/>
          <w:lang w:val="kk-KZ"/>
        </w:rPr>
        <w:t>•    бір мезгілде өтелетін ссудалар ж</w:t>
      </w:r>
      <w:r w:rsidRPr="00BD739A">
        <w:rPr>
          <w:rFonts w:ascii="Times New Roman" w:eastAsia="Times New Roman" w:hAnsi="Times New Roman" w:cs="Times New Roman"/>
          <w:noProof/>
          <w:color w:val="000000"/>
          <w:sz w:val="28"/>
          <w:szCs w:val="28"/>
          <w:lang w:val="kk-KZ"/>
        </w:rPr>
        <w:t>ә</w:t>
      </w:r>
      <w:r w:rsidRPr="00DF73FB">
        <w:rPr>
          <w:rFonts w:ascii="Times New Roman" w:eastAsia="Times New Roman" w:hAnsi="Times New Roman" w:cs="Times New Roman"/>
          <w:noProof/>
          <w:color w:val="000000"/>
          <w:sz w:val="28"/>
          <w:szCs w:val="28"/>
          <w:lang w:val="kk-KZ"/>
        </w:rPr>
        <w:t xml:space="preserve">не төлемдердің мерзімдерін </w:t>
      </w:r>
      <w:r w:rsidRPr="00BD739A">
        <w:rPr>
          <w:rFonts w:ascii="Times New Roman" w:eastAsia="Times New Roman" w:hAnsi="Times New Roman" w:cs="Times New Roman"/>
          <w:noProof/>
          <w:color w:val="000000"/>
          <w:sz w:val="28"/>
          <w:szCs w:val="28"/>
          <w:lang w:val="kk-KZ"/>
        </w:rPr>
        <w:t>ұ</w:t>
      </w:r>
      <w:r w:rsidRPr="00DF73FB">
        <w:rPr>
          <w:rFonts w:ascii="Times New Roman" w:eastAsia="Times New Roman" w:hAnsi="Times New Roman" w:cs="Times New Roman"/>
          <w:noProof/>
          <w:color w:val="000000"/>
          <w:sz w:val="28"/>
          <w:szCs w:val="28"/>
          <w:lang w:val="kk-KZ"/>
        </w:rPr>
        <w:t>зартып отыру арқылы өтелетін ссудалар деп б</w:t>
      </w:r>
      <w:r w:rsidRPr="00BD739A">
        <w:rPr>
          <w:rFonts w:ascii="Times New Roman" w:eastAsia="Times New Roman" w:hAnsi="Times New Roman" w:cs="Times New Roman"/>
          <w:noProof/>
          <w:color w:val="000000"/>
          <w:sz w:val="28"/>
          <w:szCs w:val="28"/>
          <w:lang w:val="kk-KZ"/>
        </w:rPr>
        <w:t>ө</w:t>
      </w:r>
      <w:r w:rsidRPr="00DF73FB">
        <w:rPr>
          <w:rFonts w:ascii="Times New Roman" w:eastAsia="Times New Roman" w:hAnsi="Times New Roman" w:cs="Times New Roman"/>
          <w:noProof/>
          <w:color w:val="000000"/>
          <w:sz w:val="28"/>
          <w:szCs w:val="28"/>
          <w:lang w:val="kk-KZ"/>
        </w:rPr>
        <w:t>лінеді.</w:t>
      </w:r>
    </w:p>
    <w:p w:rsidR="003371EF" w:rsidRPr="00DF73FB" w:rsidRDefault="00512163" w:rsidP="00BD739A">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noProof/>
          <w:color w:val="000000"/>
          <w:sz w:val="28"/>
          <w:szCs w:val="28"/>
          <w:lang w:val="kk-KZ"/>
        </w:rPr>
        <w:t xml:space="preserve">       </w:t>
      </w:r>
      <w:r w:rsidR="003371EF" w:rsidRPr="00DF73FB">
        <w:rPr>
          <w:rFonts w:ascii="Times New Roman" w:eastAsia="Times New Roman" w:hAnsi="Times New Roman" w:cs="Times New Roman"/>
          <w:noProof/>
          <w:color w:val="000000"/>
          <w:sz w:val="28"/>
          <w:szCs w:val="28"/>
          <w:lang w:val="kk-KZ"/>
        </w:rPr>
        <w:t>7.   Сыйақы ставкаларын алу әдістеріне қарай:</w:t>
      </w:r>
    </w:p>
    <w:p w:rsidR="003371EF" w:rsidRPr="00DF73FB" w:rsidRDefault="003371EF" w:rsidP="00BD739A">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kk-KZ"/>
        </w:rPr>
      </w:pPr>
      <w:r w:rsidRPr="00DF73FB">
        <w:rPr>
          <w:rFonts w:ascii="Times New Roman" w:eastAsia="Times New Roman" w:hAnsi="Times New Roman" w:cs="Times New Roman"/>
          <w:noProof/>
          <w:color w:val="000000"/>
          <w:sz w:val="28"/>
          <w:szCs w:val="28"/>
          <w:lang w:val="kk-KZ"/>
        </w:rPr>
        <w:t>•    қарыз берген кезде сыйақыны ұстап қалатын ссудалар;</w:t>
      </w:r>
    </w:p>
    <w:p w:rsidR="003371EF" w:rsidRPr="00DF73FB" w:rsidRDefault="003371EF" w:rsidP="00BD739A">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kk-KZ"/>
        </w:rPr>
      </w:pPr>
      <w:r w:rsidRPr="00DF73FB">
        <w:rPr>
          <w:rFonts w:ascii="Times New Roman" w:eastAsia="Times New Roman" w:hAnsi="Times New Roman" w:cs="Times New Roman"/>
          <w:noProof/>
          <w:color w:val="000000"/>
          <w:sz w:val="28"/>
          <w:szCs w:val="28"/>
          <w:lang w:val="kk-KZ"/>
        </w:rPr>
        <w:t>•    несиені толығымен өтеу кезінде алынатын сыйақы ставкалары;</w:t>
      </w:r>
    </w:p>
    <w:p w:rsidR="003371EF" w:rsidRPr="00DF73FB" w:rsidRDefault="003371EF" w:rsidP="00BD739A">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kk-KZ"/>
        </w:rPr>
      </w:pPr>
      <w:r w:rsidRPr="00DF73FB">
        <w:rPr>
          <w:rFonts w:ascii="Times New Roman" w:eastAsia="Times New Roman" w:hAnsi="Times New Roman" w:cs="Times New Roman"/>
          <w:noProof/>
          <w:color w:val="000000"/>
          <w:sz w:val="28"/>
          <w:szCs w:val="28"/>
          <w:lang w:val="kk-KZ"/>
        </w:rPr>
        <w:t>•    несиені пайдалану мерзімінде тең бөліктермен сыйақы ставкаларын төлеп отыратын ссудалар (тоқсан сайын, жарты жылда бір рет немесе алдын ала келісілген кесте бойынша).</w:t>
      </w:r>
    </w:p>
    <w:p w:rsidR="003371EF" w:rsidRPr="00DF73FB" w:rsidRDefault="00512163" w:rsidP="00BD739A">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noProof/>
          <w:color w:val="000000"/>
          <w:sz w:val="28"/>
          <w:szCs w:val="28"/>
          <w:lang w:val="kk-KZ"/>
        </w:rPr>
        <w:t xml:space="preserve">        </w:t>
      </w:r>
      <w:r w:rsidR="003371EF" w:rsidRPr="00DF73FB">
        <w:rPr>
          <w:rFonts w:ascii="Times New Roman" w:eastAsia="Times New Roman" w:hAnsi="Times New Roman" w:cs="Times New Roman"/>
          <w:noProof/>
          <w:color w:val="000000"/>
          <w:sz w:val="28"/>
          <w:szCs w:val="28"/>
          <w:lang w:val="kk-KZ"/>
        </w:rPr>
        <w:t>8.   Қаржылардың  айналым  сипатына  қарай  ссудалар  бір  жолғы  ж</w:t>
      </w:r>
      <w:r w:rsidR="003371EF" w:rsidRPr="00BD739A">
        <w:rPr>
          <w:rFonts w:ascii="Times New Roman" w:eastAsia="Times New Roman" w:hAnsi="Times New Roman" w:cs="Times New Roman"/>
          <w:noProof/>
          <w:color w:val="000000"/>
          <w:sz w:val="28"/>
          <w:szCs w:val="28"/>
          <w:lang w:val="kk-KZ"/>
        </w:rPr>
        <w:t>ә</w:t>
      </w:r>
      <w:r w:rsidR="003371EF" w:rsidRPr="00DF73FB">
        <w:rPr>
          <w:rFonts w:ascii="Times New Roman" w:eastAsia="Times New Roman" w:hAnsi="Times New Roman" w:cs="Times New Roman"/>
          <w:noProof/>
          <w:color w:val="000000"/>
          <w:sz w:val="28"/>
          <w:szCs w:val="28"/>
          <w:lang w:val="kk-KZ"/>
        </w:rPr>
        <w:t xml:space="preserve">не қайталанытан      (револьверлік,      ролловерлік)      болып      бөлінеді. Револьверлік несие тобына, </w:t>
      </w:r>
      <w:r w:rsidR="003371EF" w:rsidRPr="00BD739A">
        <w:rPr>
          <w:rFonts w:ascii="Times New Roman" w:eastAsia="Times New Roman" w:hAnsi="Times New Roman" w:cs="Times New Roman"/>
          <w:noProof/>
          <w:color w:val="000000"/>
          <w:sz w:val="28"/>
          <w:szCs w:val="28"/>
          <w:lang w:val="kk-KZ"/>
        </w:rPr>
        <w:t>ә</w:t>
      </w:r>
      <w:r w:rsidR="003371EF" w:rsidRPr="00DF73FB">
        <w:rPr>
          <w:rFonts w:ascii="Times New Roman" w:eastAsia="Times New Roman" w:hAnsi="Times New Roman" w:cs="Times New Roman"/>
          <w:noProof/>
          <w:color w:val="000000"/>
          <w:sz w:val="28"/>
          <w:szCs w:val="28"/>
          <w:lang w:val="kk-KZ"/>
        </w:rPr>
        <w:t xml:space="preserve">детте, овердрафт формасындағы біркелкі активті-пассивті    шоттар   бойынша   берілетін    немесе   клиенттерге біркелкі несие карталары бойынша берілетін несиелерді жатқызады. Жеке тұлғалардың талап  еткенге дейінгі  шоттары бойынша несие желілері </w:t>
      </w:r>
      <w:r w:rsidR="003371EF" w:rsidRPr="00BD739A">
        <w:rPr>
          <w:rFonts w:ascii="Times New Roman" w:eastAsia="Times New Roman" w:hAnsi="Times New Roman" w:cs="Times New Roman"/>
          <w:noProof/>
          <w:color w:val="000000"/>
          <w:sz w:val="28"/>
          <w:szCs w:val="28"/>
          <w:lang w:val="kk-KZ"/>
        </w:rPr>
        <w:t>ә</w:t>
      </w:r>
      <w:r w:rsidR="003371EF" w:rsidRPr="00DF73FB">
        <w:rPr>
          <w:rFonts w:ascii="Times New Roman" w:eastAsia="Times New Roman" w:hAnsi="Times New Roman" w:cs="Times New Roman"/>
          <w:noProof/>
          <w:color w:val="000000"/>
          <w:sz w:val="28"/>
          <w:szCs w:val="28"/>
          <w:lang w:val="kk-KZ"/>
        </w:rPr>
        <w:t>лемдік банк тәжірибесінде аз тараған, бірақ несие карталары бойынша берілетін несиеге ұқсастырып пайдаланады. Клиенттер өзінің шотындағы қаржылар қалдығынан артық сомаға чек жазып беруіне болады  (чектік  несие),  алайда овердрафт қолданғаны  үшін  банкке сыйақы төлейді.</w:t>
      </w:r>
    </w:p>
    <w:p w:rsidR="000A49E9" w:rsidRPr="00BD739A" w:rsidRDefault="000A49E9" w:rsidP="00BD739A">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noProof/>
          <w:color w:val="000000"/>
          <w:sz w:val="28"/>
          <w:szCs w:val="28"/>
          <w:lang w:val="kk-KZ"/>
        </w:rPr>
        <w:t>Тұтыну несиесі тұрғын халықтың мәдени-тұрмыс қажеттілігін өтеудегі маңызды құрал болып табылады. Тұтыну несиесінде қарыз алушылар жеке тұлғалар, ал қарыз берушілер несие мекемелері, сонымен бірге әртүрлі меншік формасындағы кәсіпорындар мен ұйымдар болып табылады.    Тұтыну несиесі ақшалай және тауар түрінде беріле алады.</w:t>
      </w:r>
    </w:p>
    <w:p w:rsidR="000A49E9" w:rsidRPr="003F3B38" w:rsidRDefault="00A80124" w:rsidP="003F3B38">
      <w:pPr>
        <w:tabs>
          <w:tab w:val="left" w:pos="431"/>
        </w:tabs>
        <w:spacing w:after="0" w:line="240" w:lineRule="auto"/>
        <w:jc w:val="both"/>
        <w:rPr>
          <w:rFonts w:ascii="Times New Roman" w:hAnsi="Times New Roman" w:cs="Times New Roman"/>
          <w:b/>
          <w:sz w:val="28"/>
          <w:szCs w:val="28"/>
          <w:lang w:val="kk-KZ"/>
        </w:rPr>
      </w:pPr>
      <w:r w:rsidRPr="00BD739A">
        <w:rPr>
          <w:rFonts w:ascii="Times New Roman" w:hAnsi="Times New Roman" w:cs="Times New Roman"/>
          <w:noProof/>
          <w:color w:val="000000"/>
          <w:sz w:val="28"/>
          <w:szCs w:val="28"/>
          <w:lang w:val="kk-KZ"/>
        </w:rPr>
        <w:t xml:space="preserve">        </w:t>
      </w:r>
      <w:r w:rsidRPr="00BD739A">
        <w:rPr>
          <w:rFonts w:ascii="Times New Roman" w:hAnsi="Times New Roman" w:cs="Times New Roman"/>
          <w:b/>
          <w:noProof/>
          <w:color w:val="000000"/>
          <w:sz w:val="28"/>
          <w:szCs w:val="28"/>
          <w:lang w:val="kk-KZ"/>
        </w:rPr>
        <w:t>2.</w:t>
      </w:r>
      <w:r w:rsidR="003F3B38" w:rsidRPr="003F3B38">
        <w:rPr>
          <w:rFonts w:ascii="Times New Roman" w:hAnsi="Times New Roman" w:cs="Times New Roman"/>
          <w:sz w:val="28"/>
          <w:szCs w:val="28"/>
          <w:lang w:val="kk-KZ"/>
        </w:rPr>
        <w:t xml:space="preserve"> </w:t>
      </w:r>
      <w:r w:rsidR="003F3B38" w:rsidRPr="003F3B38">
        <w:rPr>
          <w:rFonts w:ascii="Times New Roman" w:hAnsi="Times New Roman" w:cs="Times New Roman"/>
          <w:b/>
          <w:sz w:val="28"/>
          <w:szCs w:val="28"/>
          <w:lang w:val="kk-KZ"/>
        </w:rPr>
        <w:t>Несиелеу жүйесі.</w:t>
      </w:r>
      <w:r w:rsidR="003F3B38">
        <w:rPr>
          <w:rFonts w:ascii="Times New Roman" w:hAnsi="Times New Roman" w:cs="Times New Roman"/>
          <w:b/>
          <w:sz w:val="28"/>
          <w:szCs w:val="28"/>
          <w:lang w:val="kk-KZ"/>
        </w:rPr>
        <w:t xml:space="preserve"> </w:t>
      </w:r>
      <w:r w:rsidR="000A49E9" w:rsidRPr="00BD739A">
        <w:rPr>
          <w:rFonts w:ascii="Times New Roman" w:eastAsia="Times New Roman" w:hAnsi="Times New Roman" w:cs="Times New Roman"/>
          <w:noProof/>
          <w:color w:val="000000"/>
          <w:sz w:val="28"/>
          <w:szCs w:val="28"/>
          <w:lang w:val="kk-KZ"/>
        </w:rPr>
        <w:t>Нарықтық экономикасы дамыған елдерде тұтыну несиесі экономикада үлкен рөль атқарады. Несиені беру деңгейінде және оны пайдалану деңгейінде реттеу тұтынушыны сыйақы ставкасының мөлшері, несиенің мерзімі тағы басқа да шаралар арқылы ынталандыру немесе несиелеу тәртібін қатаң бақылау арқылы жүзеге асырылып отырады.</w:t>
      </w:r>
    </w:p>
    <w:p w:rsidR="000A49E9" w:rsidRPr="00BD739A" w:rsidRDefault="000A49E9" w:rsidP="00BD739A">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noProof/>
          <w:color w:val="000000"/>
          <w:sz w:val="28"/>
          <w:szCs w:val="28"/>
          <w:lang w:val="kk-KZ"/>
        </w:rPr>
        <w:lastRenderedPageBreak/>
        <w:t xml:space="preserve">   Біздің елімізде (1987  жылға дейін) тұтыну несиесінің көбіне екі түрі қолданылып келді: ұзақ мерзім пайдаланатын тауарларды сатып алуға несие беру және  тұрғын-үй  құрылысына (жеке  және  кооперативтік)  несие  беру. Несиенің бірінші түрі жанама сипатта болды, себебі оны Мемлекеттік Банкінің қатысуымен  түрлі   сауда  үйымдары  беріп  отырған,   несиенің  екінші  түрін тікелей   несие   мекемелері   (Мемлекеттік   Банк   пен   Қүрылыс   банкі)   беріп отырған.  Тұтыну  несиесі  тауарлар  мен  қызметтердің  қүны  толық төленіп біткенге дейін қолдана беруіне мүмкіндік береді, нәтижесінде тұрғын халықтың өмір сүру деңгейін арттырады. Тұтыну несиесі түрлі мақсаттарға беріледі: қозғалатын   мүлік   (автокөлік,   жиһаздар,   тұрмысқа   қажетті   заттар)   және қозғалмайтын  мүлік  сатып   алуға,   сонымен  бірге   әртүрлі   қызмет  түрлерін (тұрмыстық, медициналық) төлеуге беріледі.</w:t>
      </w:r>
    </w:p>
    <w:p w:rsidR="000A49E9" w:rsidRPr="00BD739A" w:rsidRDefault="000A49E9" w:rsidP="00BD739A">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noProof/>
          <w:color w:val="000000"/>
          <w:sz w:val="28"/>
          <w:szCs w:val="28"/>
          <w:lang w:val="kk-KZ"/>
        </w:rPr>
        <w:t>Халықтың жай-күйінің, сондай-ақ жеке тұлғаларға арналған жаңа банктік өнімдерді ендіруге байланысты халық кредиттерінің Ж</w:t>
      </w:r>
      <w:r w:rsidR="00A80124" w:rsidRPr="00BD739A">
        <w:rPr>
          <w:rFonts w:ascii="Times New Roman" w:hAnsi="Times New Roman" w:cs="Times New Roman"/>
          <w:noProof/>
          <w:color w:val="000000"/>
          <w:sz w:val="28"/>
          <w:szCs w:val="28"/>
          <w:lang w:val="kk-KZ"/>
        </w:rPr>
        <w:t xml:space="preserve">ІӨ </w:t>
      </w:r>
      <w:r w:rsidRPr="00BD739A">
        <w:rPr>
          <w:rFonts w:ascii="Times New Roman" w:eastAsia="Times New Roman" w:hAnsi="Times New Roman" w:cs="Times New Roman"/>
          <w:noProof/>
          <w:color w:val="000000"/>
          <w:sz w:val="28"/>
          <w:szCs w:val="28"/>
          <w:lang w:val="kk-KZ"/>
        </w:rPr>
        <w:t>көлеміне қатынасының және банктердің несие портфеліндегі үлесінің өсуі байқалады.</w:t>
      </w:r>
    </w:p>
    <w:p w:rsidR="000A49E9" w:rsidRPr="00BD739A" w:rsidRDefault="000A49E9" w:rsidP="00BD739A">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noProof/>
          <w:color w:val="000000"/>
          <w:sz w:val="28"/>
          <w:szCs w:val="28"/>
          <w:lang w:val="kk-KZ"/>
        </w:rPr>
        <w:t xml:space="preserve">      Халықты      кредиттеудің     ұлғаюы      банктердің      несие      портфелін әртараптандыру дәрежесіне қолайлы әсер етеді, алайда жалпы экономикалық ахуалдың нашарлауына және валюта бағамдарының ауытқуларына байланысты тәуекелдер назарға алынуы тиіс.</w:t>
      </w:r>
    </w:p>
    <w:p w:rsidR="000A49E9" w:rsidRPr="00BD739A" w:rsidRDefault="000A49E9" w:rsidP="00BD739A">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noProof/>
          <w:color w:val="000000"/>
          <w:sz w:val="28"/>
          <w:szCs w:val="28"/>
          <w:lang w:val="kk-KZ"/>
        </w:rPr>
        <w:t>Тұтыну несиелерінің сапасының төмендеуі несиені алу бойынша шектеулердің азаюына, сондай-ақ кепілсіз экспресс - несиелеудің ұлғаюына себепші болды. Кредиттік бюроны құру және клиенттің төлем қабілетін бағалаудың қазіргі заманғы жүйелерін ендіру халықты несиелеуге байланысты тәуекелдің төмендеуіне ықпал ететін болады.</w:t>
      </w:r>
    </w:p>
    <w:p w:rsidR="000A49E9" w:rsidRPr="00BD739A" w:rsidRDefault="000A49E9" w:rsidP="00BD739A">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noProof/>
          <w:color w:val="000000"/>
          <w:sz w:val="28"/>
          <w:szCs w:val="28"/>
          <w:lang w:val="kk-KZ"/>
        </w:rPr>
        <w:t xml:space="preserve"> Шынында да,  банк жетекшілері  пайданы  жоғарлатуға тырыса отырып, шығын мен зиянды барынша азайтуға ұмтылыс жасайды.</w:t>
      </w:r>
    </w:p>
    <w:p w:rsidR="000A49E9" w:rsidRPr="00BD739A" w:rsidRDefault="000A49E9" w:rsidP="00BD739A">
      <w:pPr>
        <w:spacing w:after="0" w:line="240" w:lineRule="auto"/>
        <w:ind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noProof/>
          <w:color w:val="000000"/>
          <w:sz w:val="28"/>
          <w:szCs w:val="28"/>
          <w:lang w:val="kk-KZ"/>
        </w:rPr>
        <w:t>Мұның барлығы белгілі бір шамада бір біріне қарама қайшылық тудырады, оған банк иелері мен оның салымшыларының мүдделерінің қарсы келуі негіз болады. Біріншілер, қосымша пайда табу үшін тәуекелдікке баруға дайын болса, ал екіншілер үшін, банкке сеніп тапсырылған    каражаттардың    сақталуы    ең    маңызды.    Табыстылык    пен тапсырылған қаражаттардың сақталуы ең маңызды. Табыстылық пен тәуекелдіктің арасындағы ықшамды қатынасты ұстап отыру, банкті бақылаудың біршама күрделі мәселелерін құрайды.</w:t>
      </w:r>
    </w:p>
    <w:p w:rsidR="000A49E9" w:rsidRPr="00BD739A" w:rsidRDefault="000A49E9" w:rsidP="00BD739A">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lang w:val="kk-KZ"/>
        </w:rPr>
      </w:pPr>
      <w:r w:rsidRPr="00BD739A">
        <w:rPr>
          <w:rFonts w:ascii="Times New Roman" w:eastAsia="Times New Roman" w:hAnsi="Times New Roman" w:cs="Times New Roman"/>
          <w:noProof/>
          <w:color w:val="000000"/>
          <w:sz w:val="28"/>
          <w:szCs w:val="28"/>
          <w:lang w:val="kk-KZ"/>
        </w:rPr>
        <w:t>Сонымен, банктер бүгінде сырттан қаржыларды тартып, оларды өзінің ресурстары ретінде қолдануға бағытталған инвестициялық және несиелік саясат жүргізіп отыруы тиіс. Олар клиенттерге өз қаржыларын салуға ынталандыра біліп, тұрғын халықтың мүдделеріне иек артуы тиіс.</w:t>
      </w:r>
    </w:p>
    <w:p w:rsidR="00160D64" w:rsidRDefault="00160D64" w:rsidP="00BD739A">
      <w:pPr>
        <w:spacing w:after="0" w:line="240" w:lineRule="auto"/>
        <w:rPr>
          <w:rFonts w:ascii="Times New Roman" w:hAnsi="Times New Roman" w:cs="Times New Roman"/>
          <w:b/>
          <w:sz w:val="28"/>
          <w:szCs w:val="28"/>
          <w:lang w:val="kk-KZ"/>
        </w:rPr>
      </w:pPr>
    </w:p>
    <w:p w:rsidR="00512163" w:rsidRPr="00512163" w:rsidRDefault="00512163" w:rsidP="00512163">
      <w:pPr>
        <w:tabs>
          <w:tab w:val="left" w:pos="431"/>
        </w:tabs>
        <w:spacing w:after="0" w:line="240" w:lineRule="auto"/>
        <w:jc w:val="center"/>
        <w:rPr>
          <w:rFonts w:ascii="Times New Roman" w:hAnsi="Times New Roman" w:cs="Times New Roman"/>
          <w:b/>
          <w:sz w:val="28"/>
          <w:szCs w:val="28"/>
          <w:lang w:val="kk-KZ"/>
        </w:rPr>
      </w:pPr>
      <w:r w:rsidRPr="00512163">
        <w:rPr>
          <w:rFonts w:ascii="Times New Roman" w:hAnsi="Times New Roman" w:cs="Times New Roman"/>
          <w:b/>
          <w:sz w:val="28"/>
          <w:szCs w:val="28"/>
          <w:lang w:val="kk-KZ"/>
        </w:rPr>
        <w:t>Бақылау сұрақтары:</w:t>
      </w:r>
    </w:p>
    <w:p w:rsidR="00512163" w:rsidRPr="00BD739A" w:rsidRDefault="00512163" w:rsidP="00512163">
      <w:pPr>
        <w:tabs>
          <w:tab w:val="left" w:pos="431"/>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BD739A">
        <w:rPr>
          <w:rFonts w:ascii="Times New Roman" w:hAnsi="Times New Roman" w:cs="Times New Roman"/>
          <w:sz w:val="28"/>
          <w:szCs w:val="28"/>
          <w:lang w:val="kk-KZ"/>
        </w:rPr>
        <w:t xml:space="preserve">Тұтыну </w:t>
      </w:r>
      <w:r>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 xml:space="preserve">несиесінің </w:t>
      </w:r>
      <w:r>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 xml:space="preserve">сыныптамасы </w:t>
      </w:r>
      <w:r>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 xml:space="preserve">және </w:t>
      </w:r>
      <w:r>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 xml:space="preserve">несиелеу </w:t>
      </w:r>
      <w:r>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 xml:space="preserve">обьектілері. </w:t>
      </w:r>
    </w:p>
    <w:p w:rsidR="003F3B38" w:rsidRDefault="00512163" w:rsidP="00BD739A">
      <w:pPr>
        <w:spacing w:after="0" w:line="240" w:lineRule="auto"/>
        <w:rPr>
          <w:rFonts w:ascii="Times New Roman" w:hAnsi="Times New Roman" w:cs="Times New Roman"/>
          <w:b/>
          <w:sz w:val="28"/>
          <w:szCs w:val="28"/>
          <w:lang w:val="kk-KZ"/>
        </w:rPr>
      </w:pPr>
      <w:r>
        <w:rPr>
          <w:rFonts w:ascii="Times New Roman" w:eastAsia="Times New Roman" w:hAnsi="Times New Roman" w:cs="Times New Roman"/>
          <w:noProof/>
          <w:color w:val="000000"/>
          <w:sz w:val="28"/>
          <w:szCs w:val="28"/>
          <w:lang w:val="kk-KZ"/>
        </w:rPr>
        <w:t xml:space="preserve">2. </w:t>
      </w:r>
      <w:r w:rsidR="003F3B38" w:rsidRPr="00BD739A">
        <w:rPr>
          <w:rFonts w:ascii="Times New Roman" w:eastAsia="Times New Roman" w:hAnsi="Times New Roman" w:cs="Times New Roman"/>
          <w:noProof/>
          <w:color w:val="000000"/>
          <w:sz w:val="28"/>
          <w:szCs w:val="28"/>
          <w:lang w:val="kk-KZ"/>
        </w:rPr>
        <w:t xml:space="preserve">Бүгінгі </w:t>
      </w:r>
      <w:r>
        <w:rPr>
          <w:rFonts w:ascii="Times New Roman" w:eastAsia="Times New Roman" w:hAnsi="Times New Roman" w:cs="Times New Roman"/>
          <w:noProof/>
          <w:color w:val="000000"/>
          <w:sz w:val="28"/>
          <w:szCs w:val="28"/>
          <w:lang w:val="kk-KZ"/>
        </w:rPr>
        <w:t xml:space="preserve"> </w:t>
      </w:r>
      <w:r w:rsidR="003F3B38" w:rsidRPr="00BD739A">
        <w:rPr>
          <w:rFonts w:ascii="Times New Roman" w:eastAsia="Times New Roman" w:hAnsi="Times New Roman" w:cs="Times New Roman"/>
          <w:noProof/>
          <w:color w:val="000000"/>
          <w:sz w:val="28"/>
          <w:szCs w:val="28"/>
          <w:lang w:val="kk-KZ"/>
        </w:rPr>
        <w:t>таңда</w:t>
      </w:r>
      <w:r>
        <w:rPr>
          <w:rFonts w:ascii="Times New Roman" w:eastAsia="Times New Roman" w:hAnsi="Times New Roman" w:cs="Times New Roman"/>
          <w:noProof/>
          <w:color w:val="000000"/>
          <w:sz w:val="28"/>
          <w:szCs w:val="28"/>
          <w:lang w:val="kk-KZ"/>
        </w:rPr>
        <w:t xml:space="preserve">ғы </w:t>
      </w:r>
      <w:r w:rsidR="003F3B38" w:rsidRPr="00BD739A">
        <w:rPr>
          <w:rFonts w:ascii="Times New Roman" w:eastAsia="Times New Roman" w:hAnsi="Times New Roman" w:cs="Times New Roman"/>
          <w:noProof/>
          <w:color w:val="000000"/>
          <w:sz w:val="28"/>
          <w:szCs w:val="28"/>
          <w:lang w:val="kk-KZ"/>
        </w:rPr>
        <w:t xml:space="preserve"> Қазақстан </w:t>
      </w:r>
      <w:r>
        <w:rPr>
          <w:rFonts w:ascii="Times New Roman" w:eastAsia="Times New Roman" w:hAnsi="Times New Roman" w:cs="Times New Roman"/>
          <w:noProof/>
          <w:color w:val="000000"/>
          <w:sz w:val="28"/>
          <w:szCs w:val="28"/>
          <w:lang w:val="kk-KZ"/>
        </w:rPr>
        <w:t xml:space="preserve"> </w:t>
      </w:r>
      <w:r w:rsidR="003F3B38" w:rsidRPr="00BD739A">
        <w:rPr>
          <w:rFonts w:ascii="Times New Roman" w:eastAsia="Times New Roman" w:hAnsi="Times New Roman" w:cs="Times New Roman"/>
          <w:noProof/>
          <w:color w:val="000000"/>
          <w:sz w:val="28"/>
          <w:szCs w:val="28"/>
          <w:lang w:val="kk-KZ"/>
        </w:rPr>
        <w:t xml:space="preserve">банктері </w:t>
      </w:r>
      <w:r>
        <w:rPr>
          <w:rFonts w:ascii="Times New Roman" w:eastAsia="Times New Roman" w:hAnsi="Times New Roman" w:cs="Times New Roman"/>
          <w:noProof/>
          <w:color w:val="000000"/>
          <w:sz w:val="28"/>
          <w:szCs w:val="28"/>
          <w:lang w:val="kk-KZ"/>
        </w:rPr>
        <w:t xml:space="preserve"> ұсынатын  </w:t>
      </w:r>
      <w:r w:rsidR="003F3B38" w:rsidRPr="00BD739A">
        <w:rPr>
          <w:rFonts w:ascii="Times New Roman" w:eastAsia="Times New Roman" w:hAnsi="Times New Roman" w:cs="Times New Roman"/>
          <w:noProof/>
          <w:color w:val="000000"/>
          <w:sz w:val="28"/>
          <w:szCs w:val="28"/>
          <w:lang w:val="kk-KZ"/>
        </w:rPr>
        <w:t xml:space="preserve">тұтыну </w:t>
      </w:r>
      <w:r>
        <w:rPr>
          <w:rFonts w:ascii="Times New Roman" w:eastAsia="Times New Roman" w:hAnsi="Times New Roman" w:cs="Times New Roman"/>
          <w:noProof/>
          <w:color w:val="000000"/>
          <w:sz w:val="28"/>
          <w:szCs w:val="28"/>
          <w:lang w:val="kk-KZ"/>
        </w:rPr>
        <w:t xml:space="preserve"> </w:t>
      </w:r>
      <w:r w:rsidR="003F3B38" w:rsidRPr="00BD739A">
        <w:rPr>
          <w:rFonts w:ascii="Times New Roman" w:eastAsia="Times New Roman" w:hAnsi="Times New Roman" w:cs="Times New Roman"/>
          <w:noProof/>
          <w:color w:val="000000"/>
          <w:sz w:val="28"/>
          <w:szCs w:val="28"/>
          <w:lang w:val="kk-KZ"/>
        </w:rPr>
        <w:t>несиесінің</w:t>
      </w:r>
      <w:r>
        <w:rPr>
          <w:rFonts w:ascii="Times New Roman" w:eastAsia="Times New Roman" w:hAnsi="Times New Roman" w:cs="Times New Roman"/>
          <w:noProof/>
          <w:color w:val="000000"/>
          <w:sz w:val="28"/>
          <w:szCs w:val="28"/>
          <w:lang w:val="kk-KZ"/>
        </w:rPr>
        <w:t xml:space="preserve"> </w:t>
      </w:r>
      <w:r w:rsidR="003F3B38" w:rsidRPr="00BD739A">
        <w:rPr>
          <w:rFonts w:ascii="Times New Roman" w:eastAsia="Times New Roman" w:hAnsi="Times New Roman" w:cs="Times New Roman"/>
          <w:noProof/>
          <w:color w:val="000000"/>
          <w:sz w:val="28"/>
          <w:szCs w:val="28"/>
          <w:lang w:val="kk-KZ"/>
        </w:rPr>
        <w:t xml:space="preserve"> </w:t>
      </w:r>
      <w:r>
        <w:rPr>
          <w:rFonts w:ascii="Times New Roman" w:eastAsia="Times New Roman" w:hAnsi="Times New Roman" w:cs="Times New Roman"/>
          <w:noProof/>
          <w:color w:val="000000"/>
          <w:sz w:val="28"/>
          <w:szCs w:val="28"/>
          <w:lang w:val="kk-KZ"/>
        </w:rPr>
        <w:t xml:space="preserve">түрлері. </w:t>
      </w:r>
      <w:r w:rsidR="003F3B38" w:rsidRPr="00BD739A">
        <w:rPr>
          <w:rFonts w:ascii="Times New Roman" w:eastAsia="Times New Roman" w:hAnsi="Times New Roman" w:cs="Times New Roman"/>
          <w:noProof/>
          <w:color w:val="000000"/>
          <w:sz w:val="28"/>
          <w:szCs w:val="28"/>
          <w:lang w:val="kk-KZ"/>
        </w:rPr>
        <w:t xml:space="preserve"> </w:t>
      </w:r>
      <w:r>
        <w:rPr>
          <w:rFonts w:ascii="Times New Roman" w:eastAsia="Times New Roman" w:hAnsi="Times New Roman" w:cs="Times New Roman"/>
          <w:noProof/>
          <w:color w:val="000000"/>
          <w:sz w:val="28"/>
          <w:szCs w:val="28"/>
          <w:lang w:val="kk-KZ"/>
        </w:rPr>
        <w:t xml:space="preserve">3. </w:t>
      </w:r>
      <w:r w:rsidR="003F3B38" w:rsidRPr="00BD739A">
        <w:rPr>
          <w:rFonts w:ascii="Times New Roman" w:eastAsia="Times New Roman" w:hAnsi="Times New Roman" w:cs="Times New Roman"/>
          <w:noProof/>
          <w:color w:val="000000"/>
          <w:sz w:val="28"/>
          <w:szCs w:val="28"/>
          <w:lang w:val="kk-KZ"/>
        </w:rPr>
        <w:t xml:space="preserve">Тұтыну </w:t>
      </w:r>
      <w:r>
        <w:rPr>
          <w:rFonts w:ascii="Times New Roman" w:eastAsia="Times New Roman" w:hAnsi="Times New Roman" w:cs="Times New Roman"/>
          <w:noProof/>
          <w:color w:val="000000"/>
          <w:sz w:val="28"/>
          <w:szCs w:val="28"/>
          <w:lang w:val="kk-KZ"/>
        </w:rPr>
        <w:t xml:space="preserve"> </w:t>
      </w:r>
      <w:r w:rsidR="003F3B38" w:rsidRPr="00BD739A">
        <w:rPr>
          <w:rFonts w:ascii="Times New Roman" w:eastAsia="Times New Roman" w:hAnsi="Times New Roman" w:cs="Times New Roman"/>
          <w:noProof/>
          <w:color w:val="000000"/>
          <w:sz w:val="28"/>
          <w:szCs w:val="28"/>
          <w:lang w:val="kk-KZ"/>
        </w:rPr>
        <w:t xml:space="preserve">несиесі </w:t>
      </w:r>
      <w:r>
        <w:rPr>
          <w:rFonts w:ascii="Times New Roman" w:eastAsia="Times New Roman" w:hAnsi="Times New Roman" w:cs="Times New Roman"/>
          <w:noProof/>
          <w:color w:val="000000"/>
          <w:sz w:val="28"/>
          <w:szCs w:val="28"/>
          <w:lang w:val="kk-KZ"/>
        </w:rPr>
        <w:t xml:space="preserve"> қандай  </w:t>
      </w:r>
      <w:r w:rsidR="003F3B38" w:rsidRPr="00BD739A">
        <w:rPr>
          <w:rFonts w:ascii="Times New Roman" w:eastAsia="Times New Roman" w:hAnsi="Times New Roman" w:cs="Times New Roman"/>
          <w:noProof/>
          <w:color w:val="000000"/>
          <w:sz w:val="28"/>
          <w:szCs w:val="28"/>
          <w:lang w:val="kk-KZ"/>
        </w:rPr>
        <w:t>мақсаттарға беріледі</w:t>
      </w:r>
      <w:r>
        <w:rPr>
          <w:rFonts w:ascii="Times New Roman" w:eastAsia="Times New Roman" w:hAnsi="Times New Roman" w:cs="Times New Roman"/>
          <w:noProof/>
          <w:color w:val="000000"/>
          <w:sz w:val="28"/>
          <w:szCs w:val="28"/>
          <w:lang w:val="kk-KZ"/>
        </w:rPr>
        <w:t>.</w:t>
      </w:r>
    </w:p>
    <w:p w:rsidR="00512163" w:rsidRDefault="00512163" w:rsidP="00512163">
      <w:pPr>
        <w:spacing w:after="0" w:line="240" w:lineRule="auto"/>
        <w:rPr>
          <w:rFonts w:ascii="Times New Roman" w:eastAsia="Times New Roman" w:hAnsi="Times New Roman" w:cs="Times New Roman"/>
          <w:noProof/>
          <w:color w:val="000000"/>
          <w:sz w:val="28"/>
          <w:szCs w:val="28"/>
          <w:lang w:val="kk-KZ"/>
        </w:rPr>
      </w:pPr>
      <w:r>
        <w:rPr>
          <w:rFonts w:ascii="Times New Roman" w:eastAsia="Times New Roman" w:hAnsi="Times New Roman" w:cs="Times New Roman"/>
          <w:noProof/>
          <w:color w:val="000000"/>
          <w:sz w:val="28"/>
          <w:szCs w:val="28"/>
          <w:lang w:val="kk-KZ"/>
        </w:rPr>
        <w:t>4. Н</w:t>
      </w:r>
      <w:r w:rsidRPr="00BD739A">
        <w:rPr>
          <w:rFonts w:ascii="Times New Roman" w:eastAsia="Times New Roman" w:hAnsi="Times New Roman" w:cs="Times New Roman"/>
          <w:noProof/>
          <w:color w:val="000000"/>
          <w:sz w:val="28"/>
          <w:szCs w:val="28"/>
          <w:lang w:val="kk-KZ"/>
        </w:rPr>
        <w:t xml:space="preserve">есие </w:t>
      </w:r>
      <w:r>
        <w:rPr>
          <w:rFonts w:ascii="Times New Roman" w:eastAsia="Times New Roman" w:hAnsi="Times New Roman" w:cs="Times New Roman"/>
          <w:noProof/>
          <w:color w:val="000000"/>
          <w:sz w:val="28"/>
          <w:szCs w:val="28"/>
          <w:lang w:val="kk-KZ"/>
        </w:rPr>
        <w:t xml:space="preserve"> </w:t>
      </w:r>
      <w:r w:rsidRPr="00BD739A">
        <w:rPr>
          <w:rFonts w:ascii="Times New Roman" w:eastAsia="Times New Roman" w:hAnsi="Times New Roman" w:cs="Times New Roman"/>
          <w:noProof/>
          <w:color w:val="000000"/>
          <w:sz w:val="28"/>
          <w:szCs w:val="28"/>
          <w:lang w:val="kk-KZ"/>
        </w:rPr>
        <w:t xml:space="preserve">бойынша </w:t>
      </w:r>
      <w:r>
        <w:rPr>
          <w:rFonts w:ascii="Times New Roman" w:eastAsia="Times New Roman" w:hAnsi="Times New Roman" w:cs="Times New Roman"/>
          <w:noProof/>
          <w:color w:val="000000"/>
          <w:sz w:val="28"/>
          <w:szCs w:val="28"/>
          <w:lang w:val="kk-KZ"/>
        </w:rPr>
        <w:t xml:space="preserve"> </w:t>
      </w:r>
      <w:r w:rsidRPr="00BD739A">
        <w:rPr>
          <w:rFonts w:ascii="Times New Roman" w:eastAsia="Times New Roman" w:hAnsi="Times New Roman" w:cs="Times New Roman"/>
          <w:noProof/>
          <w:color w:val="000000"/>
          <w:sz w:val="28"/>
          <w:szCs w:val="28"/>
          <w:lang w:val="kk-KZ"/>
        </w:rPr>
        <w:t xml:space="preserve">мерзімі </w:t>
      </w:r>
      <w:r>
        <w:rPr>
          <w:rFonts w:ascii="Times New Roman" w:eastAsia="Times New Roman" w:hAnsi="Times New Roman" w:cs="Times New Roman"/>
          <w:noProof/>
          <w:color w:val="000000"/>
          <w:sz w:val="28"/>
          <w:szCs w:val="28"/>
          <w:lang w:val="kk-KZ"/>
        </w:rPr>
        <w:t xml:space="preserve"> </w:t>
      </w:r>
      <w:r w:rsidRPr="00BD739A">
        <w:rPr>
          <w:rFonts w:ascii="Times New Roman" w:eastAsia="Times New Roman" w:hAnsi="Times New Roman" w:cs="Times New Roman"/>
          <w:noProof/>
          <w:color w:val="000000"/>
          <w:sz w:val="28"/>
          <w:szCs w:val="28"/>
          <w:lang w:val="kk-KZ"/>
        </w:rPr>
        <w:t xml:space="preserve">өткен </w:t>
      </w:r>
      <w:r>
        <w:rPr>
          <w:rFonts w:ascii="Times New Roman" w:eastAsia="Times New Roman" w:hAnsi="Times New Roman" w:cs="Times New Roman"/>
          <w:noProof/>
          <w:color w:val="000000"/>
          <w:sz w:val="28"/>
          <w:szCs w:val="28"/>
          <w:lang w:val="kk-KZ"/>
        </w:rPr>
        <w:t xml:space="preserve"> б</w:t>
      </w:r>
      <w:r w:rsidRPr="00BD739A">
        <w:rPr>
          <w:rFonts w:ascii="Times New Roman" w:eastAsia="Times New Roman" w:hAnsi="Times New Roman" w:cs="Times New Roman"/>
          <w:noProof/>
          <w:color w:val="000000"/>
          <w:sz w:val="28"/>
          <w:szCs w:val="28"/>
          <w:lang w:val="kk-KZ"/>
        </w:rPr>
        <w:t xml:space="preserve">ерешектердің </w:t>
      </w:r>
      <w:r>
        <w:rPr>
          <w:rFonts w:ascii="Times New Roman" w:eastAsia="Times New Roman" w:hAnsi="Times New Roman" w:cs="Times New Roman"/>
          <w:noProof/>
          <w:color w:val="000000"/>
          <w:sz w:val="28"/>
          <w:szCs w:val="28"/>
          <w:lang w:val="kk-KZ"/>
        </w:rPr>
        <w:t xml:space="preserve"> </w:t>
      </w:r>
      <w:r w:rsidRPr="00BD739A">
        <w:rPr>
          <w:rFonts w:ascii="Times New Roman" w:eastAsia="Times New Roman" w:hAnsi="Times New Roman" w:cs="Times New Roman"/>
          <w:noProof/>
          <w:color w:val="000000"/>
          <w:sz w:val="28"/>
          <w:szCs w:val="28"/>
          <w:lang w:val="kk-KZ"/>
        </w:rPr>
        <w:t>себеп</w:t>
      </w:r>
      <w:r>
        <w:rPr>
          <w:rFonts w:ascii="Times New Roman" w:eastAsia="Times New Roman" w:hAnsi="Times New Roman" w:cs="Times New Roman"/>
          <w:noProof/>
          <w:color w:val="000000"/>
          <w:sz w:val="28"/>
          <w:szCs w:val="28"/>
          <w:lang w:val="kk-KZ"/>
        </w:rPr>
        <w:t>тері.</w:t>
      </w:r>
    </w:p>
    <w:p w:rsidR="00014F4A" w:rsidRPr="00BD739A" w:rsidRDefault="00014F4A" w:rsidP="00512163">
      <w:pPr>
        <w:framePr w:hSpace="180" w:wrap="around" w:vAnchor="text" w:hAnchor="text" w:y="1"/>
        <w:spacing w:after="0" w:line="240" w:lineRule="auto"/>
        <w:suppressOverlap/>
        <w:jc w:val="center"/>
        <w:rPr>
          <w:rFonts w:ascii="Times New Roman" w:hAnsi="Times New Roman" w:cs="Times New Roman"/>
          <w:bCs/>
          <w:kern w:val="28"/>
          <w:sz w:val="28"/>
          <w:szCs w:val="28"/>
          <w:lang w:val="kk-KZ"/>
        </w:rPr>
      </w:pPr>
      <w:r w:rsidRPr="00BD739A">
        <w:rPr>
          <w:rFonts w:ascii="Times New Roman" w:hAnsi="Times New Roman" w:cs="Times New Roman"/>
          <w:b/>
          <w:sz w:val="28"/>
          <w:szCs w:val="28"/>
          <w:lang w:val="kk-KZ"/>
        </w:rPr>
        <w:lastRenderedPageBreak/>
        <w:t xml:space="preserve">12-тақырып. Кәсіпорынның төлем қабілетсіздігіндегі өндірістік – ұйымдастырушылық  </w:t>
      </w:r>
      <w:r w:rsidRPr="00BD739A">
        <w:rPr>
          <w:rFonts w:ascii="Times New Roman" w:hAnsi="Times New Roman" w:cs="Times New Roman"/>
          <w:b/>
          <w:bCs/>
          <w:sz w:val="28"/>
          <w:szCs w:val="28"/>
          <w:lang w:val="kk-KZ"/>
        </w:rPr>
        <w:t>менеджмент</w:t>
      </w:r>
    </w:p>
    <w:p w:rsidR="00014F4A" w:rsidRPr="00BD739A" w:rsidRDefault="00014F4A" w:rsidP="00512163">
      <w:pPr>
        <w:framePr w:hSpace="180" w:wrap="around" w:vAnchor="text" w:hAnchor="text" w:y="1"/>
        <w:tabs>
          <w:tab w:val="left" w:pos="426"/>
        </w:tabs>
        <w:spacing w:after="0" w:line="240" w:lineRule="auto"/>
        <w:suppressOverlap/>
        <w:jc w:val="center"/>
        <w:outlineLvl w:val="0"/>
        <w:rPr>
          <w:rFonts w:ascii="Times New Roman" w:hAnsi="Times New Roman" w:cs="Times New Roman"/>
          <w:sz w:val="28"/>
          <w:szCs w:val="28"/>
          <w:lang w:val="kk-KZ"/>
        </w:rPr>
      </w:pPr>
    </w:p>
    <w:p w:rsidR="00014F4A" w:rsidRPr="00BD739A" w:rsidRDefault="00512163" w:rsidP="00BD739A">
      <w:pPr>
        <w:tabs>
          <w:tab w:val="left" w:pos="540"/>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w:t>
      </w:r>
      <w:r w:rsidR="00014F4A" w:rsidRPr="00BD739A">
        <w:rPr>
          <w:rFonts w:ascii="Times New Roman" w:hAnsi="Times New Roman" w:cs="Times New Roman"/>
          <w:sz w:val="28"/>
          <w:szCs w:val="28"/>
          <w:lang w:val="kk-KZ"/>
        </w:rPr>
        <w:t>.  Кәсіпорынның қаржылық жағдайын талдау.</w:t>
      </w:r>
    </w:p>
    <w:p w:rsidR="00014F4A" w:rsidRPr="00BD739A" w:rsidRDefault="00512163" w:rsidP="00BD739A">
      <w:pPr>
        <w:framePr w:hSpace="180" w:wrap="around" w:vAnchor="text" w:hAnchor="text" w:y="1"/>
        <w:tabs>
          <w:tab w:val="left" w:pos="426"/>
        </w:tabs>
        <w:spacing w:after="0" w:line="240" w:lineRule="auto"/>
        <w:suppressOverlap/>
        <w:jc w:val="both"/>
        <w:outlineLvl w:val="0"/>
        <w:rPr>
          <w:rFonts w:ascii="Times New Roman" w:hAnsi="Times New Roman" w:cs="Times New Roman"/>
          <w:bCs/>
          <w:kern w:val="28"/>
          <w:sz w:val="28"/>
          <w:szCs w:val="28"/>
          <w:lang w:val="kk-KZ"/>
        </w:rPr>
      </w:pPr>
      <w:r>
        <w:rPr>
          <w:rFonts w:ascii="Times New Roman" w:hAnsi="Times New Roman" w:cs="Times New Roman"/>
          <w:sz w:val="28"/>
          <w:szCs w:val="28"/>
          <w:lang w:val="kk-KZ"/>
        </w:rPr>
        <w:t>2</w:t>
      </w:r>
      <w:r w:rsidR="00014F4A" w:rsidRPr="00BD739A">
        <w:rPr>
          <w:rFonts w:ascii="Times New Roman" w:hAnsi="Times New Roman" w:cs="Times New Roman"/>
          <w:sz w:val="28"/>
          <w:szCs w:val="28"/>
          <w:lang w:val="kk-KZ"/>
        </w:rPr>
        <w:t xml:space="preserve">.  Инвестицияны бағалау: меншіктік, сырттан келетін. </w:t>
      </w:r>
    </w:p>
    <w:p w:rsidR="00014F4A" w:rsidRPr="00BD739A" w:rsidRDefault="00014F4A" w:rsidP="00BD739A">
      <w:pPr>
        <w:tabs>
          <w:tab w:val="left" w:pos="540"/>
        </w:tabs>
        <w:spacing w:after="0" w:line="240" w:lineRule="auto"/>
        <w:jc w:val="both"/>
        <w:rPr>
          <w:rFonts w:ascii="Times New Roman" w:hAnsi="Times New Roman" w:cs="Times New Roman"/>
          <w:sz w:val="28"/>
          <w:szCs w:val="28"/>
          <w:lang w:val="kk-KZ"/>
        </w:rPr>
      </w:pPr>
    </w:p>
    <w:p w:rsidR="00014F4A" w:rsidRPr="00BD739A" w:rsidRDefault="00014F4A" w:rsidP="00BD739A">
      <w:pPr>
        <w:tabs>
          <w:tab w:val="left" w:pos="540"/>
        </w:tabs>
        <w:spacing w:after="0" w:line="240" w:lineRule="auto"/>
        <w:jc w:val="both"/>
        <w:rPr>
          <w:rFonts w:ascii="Times New Roman" w:hAnsi="Times New Roman" w:cs="Times New Roman"/>
          <w:sz w:val="28"/>
          <w:szCs w:val="28"/>
          <w:lang w:val="kk-KZ"/>
        </w:rPr>
      </w:pPr>
    </w:p>
    <w:p w:rsidR="006E04F6" w:rsidRPr="00BD739A" w:rsidRDefault="00512163" w:rsidP="00512163">
      <w:pPr>
        <w:spacing w:after="0" w:line="240" w:lineRule="auto"/>
        <w:jc w:val="both"/>
        <w:rPr>
          <w:rFonts w:ascii="Times New Roman" w:hAnsi="Times New Roman" w:cs="Times New Roman"/>
          <w:sz w:val="28"/>
          <w:szCs w:val="28"/>
          <w:lang w:val="kk-KZ"/>
        </w:rPr>
      </w:pPr>
      <w:r w:rsidRPr="00512163">
        <w:rPr>
          <w:rFonts w:ascii="Times New Roman" w:hAnsi="Times New Roman" w:cs="Times New Roman"/>
          <w:b/>
          <w:sz w:val="28"/>
          <w:szCs w:val="28"/>
          <w:lang w:val="kk-KZ"/>
        </w:rPr>
        <w:t>1.</w:t>
      </w:r>
      <w:r>
        <w:rPr>
          <w:rFonts w:ascii="Times New Roman" w:hAnsi="Times New Roman" w:cs="Times New Roman"/>
          <w:b/>
          <w:sz w:val="28"/>
          <w:szCs w:val="28"/>
          <w:lang w:val="kk-KZ"/>
        </w:rPr>
        <w:t xml:space="preserve"> </w:t>
      </w:r>
      <w:r w:rsidRPr="00512163">
        <w:rPr>
          <w:rFonts w:ascii="Times New Roman" w:hAnsi="Times New Roman" w:cs="Times New Roman"/>
          <w:b/>
          <w:sz w:val="28"/>
          <w:szCs w:val="28"/>
          <w:lang w:val="kk-KZ"/>
        </w:rPr>
        <w:t>Кәсіпорынның қаржылық жағдайын талдау</w:t>
      </w:r>
      <w:r w:rsidRPr="00BD739A">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006E04F6" w:rsidRPr="00BD739A">
        <w:rPr>
          <w:rFonts w:ascii="Times New Roman" w:hAnsi="Times New Roman" w:cs="Times New Roman"/>
          <w:sz w:val="28"/>
          <w:szCs w:val="28"/>
          <w:lang w:val="kk-KZ"/>
        </w:rPr>
        <w:t>Нарықтық экономикаға көшу кәсіпорынның шаруашылық іс-әрекетін біршама мұқият әрі жүйелі түрде талдауды және оның даму стратегиясын құруды талап етті. Осы кешенді талдау жоспарлау алдындағы зерттеулердің негізі болып табылады. Тек талдау қорытындысына сүйене отырып қана кәсіпорынішілік жоспарлау үдерісін тиімді түрде ұйымдастырып, кәсіпорынның даму мақсатына қол жеткізуге болады. Кәсіпорынның қаржылық жағдайын талдау жалпы жүйелік талдаудың маңызды құраушы бөлігі болып табылады. Қаржылық талдау келесілерден тұрады:</w:t>
      </w:r>
    </w:p>
    <w:p w:rsidR="006E04F6" w:rsidRPr="00BD739A" w:rsidRDefault="006E04F6" w:rsidP="00BD739A">
      <w:pPr>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w:t>
      </w:r>
      <w:r w:rsidR="00035809">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бастапқы талдау;</w:t>
      </w:r>
    </w:p>
    <w:p w:rsidR="006E04F6" w:rsidRPr="00BD739A" w:rsidRDefault="006E04F6" w:rsidP="00BD739A">
      <w:pPr>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w:t>
      </w:r>
      <w:r w:rsidR="00035809">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қаржылық тұрақтылықты бағалау;</w:t>
      </w:r>
    </w:p>
    <w:p w:rsidR="006E04F6" w:rsidRPr="00BD739A" w:rsidRDefault="006E04F6" w:rsidP="00BD739A">
      <w:pPr>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теңдестіктің абсолютті өтімділігін талдау;</w:t>
      </w:r>
    </w:p>
    <w:p w:rsidR="006E04F6" w:rsidRPr="00BD739A" w:rsidRDefault="006E04F6" w:rsidP="00BD739A">
      <w:pPr>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w:t>
      </w:r>
      <w:r w:rsidR="00035809">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қаржы коэффициентін талдау,</w:t>
      </w:r>
    </w:p>
    <w:p w:rsidR="006E04F6" w:rsidRPr="00BD739A" w:rsidRDefault="006E04F6" w:rsidP="00BD739A">
      <w:pPr>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w:t>
      </w:r>
      <w:r w:rsidR="00035809">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қаржылық нәтижелерді талдау;</w:t>
      </w:r>
    </w:p>
    <w:p w:rsidR="006E04F6" w:rsidRPr="00BD739A" w:rsidRDefault="006E04F6" w:rsidP="00BD739A">
      <w:pPr>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w:t>
      </w:r>
      <w:r w:rsidR="00035809">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 xml:space="preserve">табыстылық </w:t>
      </w:r>
      <w:r w:rsidR="00035809">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 xml:space="preserve">пен </w:t>
      </w:r>
      <w:r w:rsidR="00035809">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 xml:space="preserve">іскерлік </w:t>
      </w:r>
      <w:r w:rsidR="00035809">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 xml:space="preserve">белсенділігінің </w:t>
      </w:r>
      <w:r w:rsidR="00035809">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коэффициенттерін талдау.</w:t>
      </w:r>
    </w:p>
    <w:p w:rsidR="006E04F6" w:rsidRPr="00BD739A" w:rsidRDefault="006E04F6" w:rsidP="00BD739A">
      <w:pPr>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Бастапқы талдаудың қорытындысы ретінде кәсіпорынның қаржылық жағдайына баға беріледі және теңдестік құрылымның жарамдылығы мен төлемқабілеттілігі анықталады. Кәсіпорынның қазіргі қаржылық жағдайының себептерін, даму болашағын анықтау үшін кәсіпорын қызметіне тереңінен, жан-жақты және кешенді талдау жасалады. Теңдестіктің жалпы сомасының өзгеруін, пассивтер мен активтер құрылымы, айналмалы капиталды қалыптастыру көздері, қаржылық іс-әрекет нәтижелері және т.б. талдаудан өтеді.</w:t>
      </w:r>
    </w:p>
    <w:p w:rsidR="006E04F6" w:rsidRPr="00BD739A" w:rsidRDefault="006E04F6" w:rsidP="00BD739A">
      <w:pPr>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Белгілі бір кезең ішінде теңдестік жалпы сомасының азаюы - бұл, негізінен, өндіріс көлемі төмендеуінің нәтижесі болады. Ол төлемқабілетсіздіктің басты себептерінің бірі болып саналады. Пассивтер құрылымын талдау кезінде әдетте келесі бағыттар қаралады:</w:t>
      </w:r>
    </w:p>
    <w:p w:rsidR="006E04F6" w:rsidRPr="00BD739A" w:rsidRDefault="006E04F6" w:rsidP="00BD739A">
      <w:pPr>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кәсіпорынның меншікті және несиеге алған қаражаттарының арақатынасы (несиеге алған капиталдың  меншікті үлесінің жоғары болуы  кәсіпорын іс-әрекетінің тәуекелді екенін көрсетеді, демек ол төлемқабілетсіз болуы да мүмкін деген сөз) және меншікті қаржыландыру көздерінің ара қатынасы анықталады;</w:t>
      </w:r>
    </w:p>
    <w:p w:rsidR="006E04F6" w:rsidRPr="00BD739A" w:rsidRDefault="006E04F6" w:rsidP="00BD739A">
      <w:pPr>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кәсіпорын шығындары мен запастардың меншікті капитал көздерімен қамтамасыз етілуі, сонымен қатар алынған несиелік ресурс ескеріле отырып, анықталады. Бұл сараптама қорлармен қамтылу жөнінде толық түсінік береді;</w:t>
      </w:r>
    </w:p>
    <w:p w:rsidR="006E04F6" w:rsidRPr="00BD739A" w:rsidRDefault="006E04F6" w:rsidP="00BD739A">
      <w:pPr>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несиелік қарыздардың пайда болу себептері қаралады, оның меншікті үлесі, өзгеру бағыты, құрылымы, мерзімі өтелмеген қарыздардың үлесі де ескеріледі.</w:t>
      </w:r>
    </w:p>
    <w:p w:rsidR="006E04F6" w:rsidRPr="00BD739A" w:rsidRDefault="006E04F6" w:rsidP="00BD739A">
      <w:pPr>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lastRenderedPageBreak/>
        <w:t>Запастар мен қаржының меншікті және несиеге алған қаражаттар көздерімен  қамтамасыз етілуіне қарай қаржылық тұрақтылықтың келесі түрлері болады:</w:t>
      </w:r>
    </w:p>
    <w:p w:rsidR="006E04F6" w:rsidRPr="00BD739A" w:rsidRDefault="006E04F6" w:rsidP="00BD739A">
      <w:pPr>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кәсіпорынның абсолютті қаржылық тұрақтылығы (меншікті айналмалы капиталы өндірістік  запастар мен шығындардың көлемін қамтамасыз етеді);</w:t>
      </w:r>
    </w:p>
    <w:p w:rsidR="006E04F6" w:rsidRPr="00BD739A" w:rsidRDefault="006E04F6" w:rsidP="00BD739A">
      <w:pPr>
        <w:spacing w:after="0" w:line="240" w:lineRule="auto"/>
        <w:ind w:left="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қалыпты орнықты қаржылық жағдайы (запастар мен шығындар көлемі меншікті айналмалы капиталымен және ұзақмерзімді несиеге алған көздермен  қамтамасыз етіледі);</w:t>
      </w:r>
    </w:p>
    <w:p w:rsidR="006E04F6" w:rsidRPr="00BD739A" w:rsidRDefault="006E04F6" w:rsidP="00BD739A">
      <w:pPr>
        <w:spacing w:after="0" w:line="240" w:lineRule="auto"/>
        <w:ind w:left="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тұрақсыз қаржылық жағдайы (запастар мен шығындар меншікті айналмалы капиталымен және ұзақмерзімді несиеге алған көздермен, қысқамерзімді несиелермен, қарыздармен қамтамасыз етіледі);</w:t>
      </w:r>
    </w:p>
    <w:p w:rsidR="006E04F6" w:rsidRPr="00BD739A" w:rsidRDefault="006E04F6" w:rsidP="00BD739A">
      <w:pPr>
        <w:spacing w:after="0" w:line="240" w:lineRule="auto"/>
        <w:ind w:left="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дағдарыстық жағдайы (запастар мен шығындар қаражат көздермен қамтамасыз етілмеген, яғни кәсіпорын банкротқа ұшырау шегінде тұр деген сөз).</w:t>
      </w:r>
    </w:p>
    <w:p w:rsidR="006E04F6" w:rsidRPr="00BD739A" w:rsidRDefault="006E04F6" w:rsidP="00BD739A">
      <w:pPr>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Қаржы коэффициентін талдау кәсіпорын жағдайының орнықтылығы жайлы өзгерістерін зерттеу мақсатымен немесе бірнеше бәсекелес кәсіпорындарды салыстыру үшін жасалады..</w:t>
      </w:r>
    </w:p>
    <w:p w:rsidR="006E04F6" w:rsidRPr="00BD739A" w:rsidRDefault="006E04F6" w:rsidP="00BD739A">
      <w:pPr>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Кәсіпорынның іс-әрекетінің қаржылық нәтижелерін талдау мына бағыттарда жүргізіледі:</w:t>
      </w:r>
    </w:p>
    <w:p w:rsidR="006E04F6" w:rsidRPr="00BD739A" w:rsidRDefault="006E04F6" w:rsidP="00BD739A">
      <w:pPr>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-пайда көрсеткіші динамикасын бағалау;</w:t>
      </w:r>
    </w:p>
    <w:p w:rsidR="006E04F6" w:rsidRPr="00BD739A" w:rsidRDefault="006E04F6" w:rsidP="00BD739A">
      <w:pPr>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-пайданы бөлудің дәлелдігін талдау;</w:t>
      </w:r>
    </w:p>
    <w:p w:rsidR="006E04F6" w:rsidRPr="00BD739A" w:rsidRDefault="006E04F6" w:rsidP="00BD739A">
      <w:pPr>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-пайданың өсу факторларын талдау;</w:t>
      </w:r>
    </w:p>
    <w:p w:rsidR="006E04F6" w:rsidRPr="00BD739A" w:rsidRDefault="006E04F6" w:rsidP="00BD739A">
      <w:pPr>
        <w:spacing w:after="0" w:line="240" w:lineRule="auto"/>
        <w:rPr>
          <w:rFonts w:ascii="Times New Roman" w:hAnsi="Times New Roman" w:cs="Times New Roman"/>
          <w:sz w:val="28"/>
          <w:szCs w:val="28"/>
          <w:lang w:val="kk-KZ"/>
        </w:rPr>
      </w:pPr>
      <w:r w:rsidRPr="00BD739A">
        <w:rPr>
          <w:rFonts w:ascii="Times New Roman" w:hAnsi="Times New Roman" w:cs="Times New Roman"/>
          <w:sz w:val="28"/>
          <w:szCs w:val="28"/>
          <w:lang w:val="kk-KZ"/>
        </w:rPr>
        <w:t>-табыстылық пен іскерлік белсенділікті бағалау</w:t>
      </w:r>
    </w:p>
    <w:p w:rsidR="00160D64" w:rsidRPr="00512163" w:rsidRDefault="00160D64" w:rsidP="00512163">
      <w:pPr>
        <w:tabs>
          <w:tab w:val="left" w:pos="540"/>
        </w:tabs>
        <w:spacing w:after="0" w:line="240" w:lineRule="auto"/>
        <w:jc w:val="both"/>
        <w:rPr>
          <w:rFonts w:ascii="Times New Roman" w:hAnsi="Times New Roman" w:cs="Times New Roman"/>
          <w:b/>
          <w:sz w:val="28"/>
          <w:szCs w:val="28"/>
          <w:lang w:val="kk-KZ"/>
        </w:rPr>
      </w:pPr>
      <w:r w:rsidRPr="00BD739A">
        <w:rPr>
          <w:rFonts w:ascii="Times New Roman" w:hAnsi="Times New Roman" w:cs="Times New Roman"/>
          <w:b/>
          <w:sz w:val="28"/>
          <w:szCs w:val="28"/>
          <w:lang w:val="kk-KZ"/>
        </w:rPr>
        <w:t>2.</w:t>
      </w:r>
      <w:r w:rsidR="00512163" w:rsidRPr="00512163">
        <w:rPr>
          <w:rFonts w:ascii="Times New Roman" w:hAnsi="Times New Roman" w:cs="Times New Roman"/>
          <w:sz w:val="28"/>
          <w:szCs w:val="28"/>
          <w:lang w:val="kk-KZ"/>
        </w:rPr>
        <w:t xml:space="preserve"> </w:t>
      </w:r>
      <w:r w:rsidR="00512163" w:rsidRPr="00512163">
        <w:rPr>
          <w:rFonts w:ascii="Times New Roman" w:hAnsi="Times New Roman" w:cs="Times New Roman"/>
          <w:b/>
          <w:sz w:val="28"/>
          <w:szCs w:val="28"/>
          <w:lang w:val="kk-KZ"/>
        </w:rPr>
        <w:t>Инвестицияны бағалау: меншіктік, сырттан келетін.</w:t>
      </w:r>
      <w:r w:rsidR="00512163" w:rsidRPr="00BD739A">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Қазіргі заманғы экономикалық пікірдің даму тарихында инвестициялар теориясы әр түрлі өзгерістерге ұшырады. Инвестордың іс әрекеті жайлы бір ғылыми болжамдар екіншісімен алмасып отырды. Инвестициялар теориясының қайсы бірі болмасын оның мәнін дәлелдеу немесе бекерге жұмсамау мақсатымен түрлі көптеген эмпирикалық зерттеулер жүргізілді.</w:t>
      </w:r>
    </w:p>
    <w:p w:rsidR="00160D64" w:rsidRPr="00BD739A" w:rsidRDefault="00160D64" w:rsidP="00BD739A">
      <w:pPr>
        <w:pStyle w:val="a6"/>
        <w:spacing w:after="0" w:line="240" w:lineRule="auto"/>
        <w:ind w:left="-284"/>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Пайда табуды</w:t>
      </w:r>
      <w:r w:rsidRPr="00BD739A">
        <w:rPr>
          <w:rFonts w:ascii="Times New Roman" w:hAnsi="Times New Roman" w:cs="Times New Roman"/>
          <w:iCs/>
          <w:sz w:val="28"/>
          <w:szCs w:val="28"/>
          <w:lang w:val="kk-KZ"/>
        </w:rPr>
        <w:t xml:space="preserve"> </w:t>
      </w:r>
      <w:r w:rsidRPr="00BD739A">
        <w:rPr>
          <w:rFonts w:ascii="Times New Roman" w:hAnsi="Times New Roman" w:cs="Times New Roman"/>
          <w:sz w:val="28"/>
          <w:szCs w:val="28"/>
          <w:lang w:val="kk-KZ"/>
        </w:rPr>
        <w:t xml:space="preserve">инвестордың негізгі мақсаты ретінде қарайтын теориялар инвестициялық үдеріс динамикасын басқа тұрғыдан түсіндіреді. Акселерациялық теория шеңберінде жұмсалатын капитал шамасы қол жеткізілген техникалық даму деңгейі мен  осы кезең ішін- де өндірілетін өнім көлеміне пара-пар болады, яғни күтіліп отырған сұраныс көлеміне байланысты болады. </w:t>
      </w:r>
      <w:r w:rsidRPr="00BD739A">
        <w:rPr>
          <w:rFonts w:ascii="Times New Roman" w:hAnsi="Times New Roman" w:cs="Times New Roman"/>
          <w:iCs/>
          <w:sz w:val="28"/>
          <w:szCs w:val="28"/>
          <w:lang w:val="kk-KZ"/>
        </w:rPr>
        <w:t>Пайданы барынша көбейту теориясы</w:t>
      </w:r>
      <w:r w:rsidRPr="00BD739A">
        <w:rPr>
          <w:rFonts w:ascii="Times New Roman" w:hAnsi="Times New Roman" w:cs="Times New Roman"/>
          <w:sz w:val="28"/>
          <w:szCs w:val="28"/>
          <w:lang w:val="kk-KZ"/>
        </w:rPr>
        <w:t xml:space="preserve"> бойынша өнімді өткізумен қатар  күтіліп отырған пайда жеткілікті шамада болған жағдайда ғана инвестиция жеке секторда жүзеге асырылады. Осылайша, пайда көлемі инвестициялық шешім қабылдаудың бастапқы шегі ретінде қарастырылады. Бұл дегеніміз - өнімді өткізуді жоспарлаумен қатар, кәсіпкер оның құны мен өндіріс шығындарын да ескеріп отыруы тиіс.</w:t>
      </w:r>
    </w:p>
    <w:p w:rsidR="00160D64" w:rsidRPr="00BD739A" w:rsidRDefault="00160D64" w:rsidP="00512163">
      <w:pPr>
        <w:pStyle w:val="a6"/>
        <w:spacing w:after="0" w:line="240" w:lineRule="auto"/>
        <w:ind w:left="-284" w:hanging="142"/>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        Инвестициялық іс-әрекеттің көрсеткіші есебінде пайда уәжіне негізделген ғылыми болжамның әрі қарай даму сатысы түрінде </w:t>
      </w:r>
      <w:r w:rsidRPr="00BD739A">
        <w:rPr>
          <w:rFonts w:ascii="Times New Roman" w:hAnsi="Times New Roman" w:cs="Times New Roman"/>
          <w:iCs/>
          <w:sz w:val="28"/>
          <w:szCs w:val="28"/>
          <w:lang w:val="kk-KZ"/>
        </w:rPr>
        <w:t>өтімділік ғылыми болжамын</w:t>
      </w:r>
      <w:r w:rsidRPr="00BD739A">
        <w:rPr>
          <w:rFonts w:ascii="Times New Roman" w:hAnsi="Times New Roman" w:cs="Times New Roman"/>
          <w:sz w:val="28"/>
          <w:szCs w:val="28"/>
          <w:lang w:val="kk-KZ"/>
        </w:rPr>
        <w:t xml:space="preserve"> айтуға болады. Бұл ғылыми болжамға сәйкес, инвестициялық шығындар үшін қажетті алғышарт - өзін-өзі күрделі қаржыландыру үшін өзінің меншікті жеке </w:t>
      </w:r>
      <w:r w:rsidRPr="00BD739A">
        <w:rPr>
          <w:rFonts w:ascii="Times New Roman" w:hAnsi="Times New Roman" w:cs="Times New Roman"/>
          <w:sz w:val="28"/>
          <w:szCs w:val="28"/>
          <w:lang w:val="kk-KZ"/>
        </w:rPr>
        <w:lastRenderedPageBreak/>
        <w:t>қаржаты болуы керек. Өтімділік болжамы меншікті қаражат пен несиелік капиталды пайдалану айырмашылықтарын ескеруге мүмкіндік береді. Кәсіпкердің инвестициялық мақсатқа арналған меншікті ақша қаражаттарының көлемі өзін-өзі қаржыландыру кезінде осы мақсат үшін сақталған таза пайда мен амортизациядан тұрады, ал сырттан қаржыландыруда  - несие және жеке капитал үлесінің эмиссияларынан құралады. Өтемділік болжамы ең алдымен өзін - өзі қаржыландыру жолын іздестіруге негізделеді.  Барлық ішкі көздердің мүмкіншілігін толық пайдаланғаннан кейін  ғана сыртқы қаржыландыру көздерін іздестіруге шешім қабылданады. Кәсіпкердің мұндай іс–қимылының басты себептерінің бірі ретінде борыштық міндеттемелердің өсімі, тәуекелдік дәрежесінің артуы немесе кәсіпорынның жағдайы көбінесе  қысқа мерзімді конъюнктураның ауытқуына тәуелді болады. Сұранысты дамытуға қолайлы жағдаяттық  жағдай туындағанда және сұраныстың көбеюі байқалғанда инвестициялық салымға қаражат қажеттілігі сезілген жағдайда өтімділік болжамы жақсы нәтижелер беруі мүмкін</w:t>
      </w:r>
      <w:r w:rsidRPr="00BD739A">
        <w:rPr>
          <w:rFonts w:ascii="Times New Roman" w:hAnsi="Times New Roman" w:cs="Times New Roman"/>
          <w:iCs/>
          <w:sz w:val="28"/>
          <w:szCs w:val="28"/>
          <w:lang w:val="kk-KZ"/>
        </w:rPr>
        <w:t>.</w:t>
      </w:r>
      <w:r w:rsidRPr="00BD739A">
        <w:rPr>
          <w:rFonts w:ascii="Times New Roman" w:hAnsi="Times New Roman" w:cs="Times New Roman"/>
          <w:sz w:val="28"/>
          <w:szCs w:val="28"/>
          <w:lang w:val="kk-KZ"/>
        </w:rPr>
        <w:t xml:space="preserve"> Кәсіпкер өндірісті дамытуға бағытталған инвестициялық саясат жүргізген жағдайда инвестициялық жобаларды іштен қаржыландыру мүмкіндігі туғанда, кәсіпкердің өтімділік ахуалы инвестициялар мөлшерін белгілейтін шешуші факторға айналады. Өндірістік циклдың құлдырау кезеңіне байланысты сұраныс төмендеп, күтілетін пайда мөлшері төмендеген жағдайда өтімділік болжамы өз мәнін жоғалтады. Экономикалық циклдың бұл кезеңінде инвестицияны  қаржыландыратын меншікті қаражат жұмыс істеп тұрған өндірістік қуаттарды кеңейтуге жеткіліксіз болады. Жалпы өтімділік болжамына сүйеніп, конъюнктуралық өзгерістердің әр түрлі кезеңін қамтитын ұзақ мерзімді инвестициялық іс-әрекет динамикасы жайлы тұжырым жасау мүмкін емес. Бұл  болжам жеке сектордың қаржылық ахуалына қарай инвестицияға бейімділігін анықтайтын басқа да кең аумақты теорияларға қосымша фактор түрінде қолданылуы  мүмкін. Жеке сектордың өтімді қаржысының мөшерінің жалпылама көрсеткіші түрінде барлық салықтық төлемдерді төлегеннен кейін кәсіпкердің қолында қалған таза пайда қаралады. Инвестициялық қызметтің қарапайым үлгісі бойынша бұл байланыс төмендегі сызықтық тәуелділікпен беріледі:</w:t>
      </w:r>
    </w:p>
    <w:p w:rsidR="00160D64" w:rsidRPr="00512163" w:rsidRDefault="00160D64" w:rsidP="00BD739A">
      <w:pPr>
        <w:pStyle w:val="a6"/>
        <w:spacing w:after="0" w:line="240" w:lineRule="auto"/>
        <w:jc w:val="center"/>
        <w:rPr>
          <w:rFonts w:ascii="Times New Roman" w:hAnsi="Times New Roman" w:cs="Times New Roman"/>
          <w:sz w:val="28"/>
          <w:szCs w:val="28"/>
          <w:lang w:val="kk-KZ"/>
        </w:rPr>
      </w:pPr>
      <w:r w:rsidRPr="00512163">
        <w:rPr>
          <w:rFonts w:ascii="Times New Roman" w:hAnsi="Times New Roman" w:cs="Times New Roman"/>
          <w:sz w:val="28"/>
          <w:szCs w:val="28"/>
          <w:lang w:val="kk-KZ"/>
        </w:rPr>
        <w:t>К</w:t>
      </w:r>
      <w:r w:rsidRPr="00512163">
        <w:rPr>
          <w:rFonts w:ascii="Times New Roman" w:hAnsi="Times New Roman" w:cs="Times New Roman"/>
          <w:sz w:val="28"/>
          <w:szCs w:val="28"/>
          <w:vertAlign w:val="subscript"/>
          <w:lang w:val="kk-KZ"/>
        </w:rPr>
        <w:t>t</w:t>
      </w:r>
      <w:r w:rsidRPr="00512163">
        <w:rPr>
          <w:rFonts w:ascii="Times New Roman" w:hAnsi="Times New Roman" w:cs="Times New Roman"/>
          <w:sz w:val="28"/>
          <w:szCs w:val="28"/>
          <w:vertAlign w:val="superscript"/>
          <w:lang w:val="kk-KZ"/>
        </w:rPr>
        <w:t>*</w:t>
      </w:r>
      <w:r w:rsidRPr="00512163">
        <w:rPr>
          <w:rFonts w:ascii="Times New Roman" w:hAnsi="Times New Roman" w:cs="Times New Roman"/>
          <w:sz w:val="28"/>
          <w:szCs w:val="28"/>
          <w:lang w:val="kk-KZ"/>
        </w:rPr>
        <w:t>=I П</w:t>
      </w:r>
      <w:r w:rsidRPr="00512163">
        <w:rPr>
          <w:rFonts w:ascii="Times New Roman" w:hAnsi="Times New Roman" w:cs="Times New Roman"/>
          <w:sz w:val="28"/>
          <w:szCs w:val="28"/>
          <w:vertAlign w:val="subscript"/>
          <w:lang w:val="kk-KZ"/>
        </w:rPr>
        <w:t>t</w:t>
      </w:r>
    </w:p>
    <w:p w:rsidR="00160D64" w:rsidRPr="00512163" w:rsidRDefault="00160D64" w:rsidP="00BD739A">
      <w:pPr>
        <w:pStyle w:val="a6"/>
        <w:spacing w:after="0" w:line="240" w:lineRule="auto"/>
        <w:jc w:val="center"/>
        <w:rPr>
          <w:rFonts w:ascii="Times New Roman" w:hAnsi="Times New Roman" w:cs="Times New Roman"/>
          <w:sz w:val="28"/>
          <w:szCs w:val="28"/>
          <w:lang w:val="kk-KZ"/>
        </w:rPr>
      </w:pPr>
      <w:r w:rsidRPr="00512163">
        <w:rPr>
          <w:rFonts w:ascii="Times New Roman" w:hAnsi="Times New Roman" w:cs="Times New Roman"/>
          <w:sz w:val="28"/>
          <w:szCs w:val="28"/>
        </w:rPr>
        <w:sym w:font="Symbol" w:char="F044"/>
      </w:r>
      <w:r w:rsidRPr="00512163">
        <w:rPr>
          <w:rFonts w:ascii="Times New Roman" w:hAnsi="Times New Roman" w:cs="Times New Roman"/>
          <w:sz w:val="28"/>
          <w:szCs w:val="28"/>
          <w:lang w:val="kk-KZ"/>
        </w:rPr>
        <w:t>К</w:t>
      </w:r>
      <w:r w:rsidRPr="00512163">
        <w:rPr>
          <w:rFonts w:ascii="Times New Roman" w:hAnsi="Times New Roman" w:cs="Times New Roman"/>
          <w:sz w:val="28"/>
          <w:szCs w:val="28"/>
          <w:vertAlign w:val="subscript"/>
          <w:lang w:val="kk-KZ"/>
        </w:rPr>
        <w:t>t</w:t>
      </w:r>
      <w:r w:rsidRPr="00512163">
        <w:rPr>
          <w:rFonts w:ascii="Times New Roman" w:hAnsi="Times New Roman" w:cs="Times New Roman"/>
          <w:sz w:val="28"/>
          <w:szCs w:val="28"/>
          <w:vertAlign w:val="superscript"/>
          <w:lang w:val="kk-KZ"/>
        </w:rPr>
        <w:t>*</w:t>
      </w:r>
      <w:r w:rsidRPr="00512163">
        <w:rPr>
          <w:rFonts w:ascii="Times New Roman" w:hAnsi="Times New Roman" w:cs="Times New Roman"/>
          <w:sz w:val="28"/>
          <w:szCs w:val="28"/>
          <w:lang w:val="kk-KZ"/>
        </w:rPr>
        <w:t>= I</w:t>
      </w:r>
      <w:r w:rsidRPr="00512163">
        <w:rPr>
          <w:rFonts w:ascii="Times New Roman" w:hAnsi="Times New Roman" w:cs="Times New Roman"/>
          <w:sz w:val="28"/>
          <w:szCs w:val="28"/>
          <w:vertAlign w:val="superscript"/>
          <w:lang w:val="kk-KZ"/>
        </w:rPr>
        <w:t>*</w:t>
      </w:r>
      <w:r w:rsidRPr="00512163">
        <w:rPr>
          <w:rFonts w:ascii="Times New Roman" w:hAnsi="Times New Roman" w:cs="Times New Roman"/>
          <w:sz w:val="28"/>
          <w:szCs w:val="28"/>
          <w:lang w:val="kk-KZ"/>
        </w:rPr>
        <w:t xml:space="preserve"> П</w:t>
      </w:r>
      <w:r w:rsidRPr="00512163">
        <w:rPr>
          <w:rFonts w:ascii="Times New Roman" w:hAnsi="Times New Roman" w:cs="Times New Roman"/>
          <w:sz w:val="28"/>
          <w:szCs w:val="28"/>
          <w:vertAlign w:val="subscript"/>
          <w:lang w:val="kk-KZ"/>
        </w:rPr>
        <w:t>t</w:t>
      </w:r>
    </w:p>
    <w:p w:rsidR="00160D64" w:rsidRPr="00BD739A" w:rsidRDefault="00160D64" w:rsidP="00BD739A">
      <w:pPr>
        <w:pStyle w:val="a6"/>
        <w:spacing w:after="0" w:line="240" w:lineRule="auto"/>
        <w:ind w:left="1134" w:hanging="1134"/>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мұнда:    </w:t>
      </w:r>
      <w:r w:rsidRPr="00BD739A">
        <w:rPr>
          <w:rFonts w:ascii="Times New Roman" w:hAnsi="Times New Roman" w:cs="Times New Roman"/>
          <w:bCs/>
          <w:sz w:val="28"/>
          <w:szCs w:val="28"/>
          <w:lang w:val="kk-KZ"/>
        </w:rPr>
        <w:t>К</w:t>
      </w:r>
      <w:r w:rsidRPr="00BD739A">
        <w:rPr>
          <w:rFonts w:ascii="Times New Roman" w:hAnsi="Times New Roman" w:cs="Times New Roman"/>
          <w:bCs/>
          <w:sz w:val="28"/>
          <w:szCs w:val="28"/>
          <w:vertAlign w:val="subscript"/>
          <w:lang w:val="kk-KZ"/>
        </w:rPr>
        <w:t>t</w:t>
      </w:r>
      <w:r w:rsidRPr="00BD739A">
        <w:rPr>
          <w:rFonts w:ascii="Times New Roman" w:hAnsi="Times New Roman" w:cs="Times New Roman"/>
          <w:bCs/>
          <w:sz w:val="28"/>
          <w:szCs w:val="28"/>
          <w:vertAlign w:val="superscript"/>
          <w:lang w:val="kk-KZ"/>
        </w:rPr>
        <w:t>*</w:t>
      </w:r>
      <w:r w:rsidRPr="00BD739A">
        <w:rPr>
          <w:rFonts w:ascii="Times New Roman" w:hAnsi="Times New Roman" w:cs="Times New Roman"/>
          <w:bCs/>
          <w:sz w:val="28"/>
          <w:szCs w:val="28"/>
          <w:lang w:val="kk-KZ"/>
        </w:rPr>
        <w:t>- t-</w:t>
      </w:r>
      <w:r w:rsidRPr="00BD739A">
        <w:rPr>
          <w:rFonts w:ascii="Times New Roman" w:hAnsi="Times New Roman" w:cs="Times New Roman"/>
          <w:sz w:val="28"/>
          <w:szCs w:val="28"/>
          <w:lang w:val="kk-KZ"/>
        </w:rPr>
        <w:t xml:space="preserve">  кезеңіндегі инвестициялық капиталдың оңтайлы мәні;</w:t>
      </w:r>
    </w:p>
    <w:p w:rsidR="00160D64" w:rsidRPr="00BD739A" w:rsidRDefault="00160D64" w:rsidP="00BD739A">
      <w:pPr>
        <w:pStyle w:val="a6"/>
        <w:spacing w:after="0" w:line="240" w:lineRule="auto"/>
        <w:ind w:firstLine="1080"/>
        <w:jc w:val="both"/>
        <w:rPr>
          <w:rFonts w:ascii="Times New Roman" w:hAnsi="Times New Roman" w:cs="Times New Roman"/>
          <w:sz w:val="28"/>
          <w:szCs w:val="28"/>
          <w:lang w:val="kk-KZ"/>
        </w:rPr>
      </w:pPr>
      <w:r w:rsidRPr="00BD739A">
        <w:rPr>
          <w:rFonts w:ascii="Times New Roman" w:hAnsi="Times New Roman" w:cs="Times New Roman"/>
          <w:bCs/>
          <w:sz w:val="28"/>
          <w:szCs w:val="28"/>
          <w:lang w:val="kk-KZ"/>
        </w:rPr>
        <w:t>П</w:t>
      </w:r>
      <w:r w:rsidRPr="00BD739A">
        <w:rPr>
          <w:rFonts w:ascii="Times New Roman" w:hAnsi="Times New Roman" w:cs="Times New Roman"/>
          <w:bCs/>
          <w:sz w:val="28"/>
          <w:szCs w:val="28"/>
          <w:vertAlign w:val="subscript"/>
          <w:lang w:val="kk-KZ"/>
        </w:rPr>
        <w:t>t</w:t>
      </w:r>
      <w:r w:rsidRPr="00BD739A">
        <w:rPr>
          <w:rFonts w:ascii="Times New Roman" w:hAnsi="Times New Roman" w:cs="Times New Roman"/>
          <w:bCs/>
          <w:sz w:val="28"/>
          <w:szCs w:val="28"/>
          <w:lang w:val="kk-KZ"/>
        </w:rPr>
        <w:t xml:space="preserve"> </w:t>
      </w:r>
      <w:r w:rsidRPr="00BD739A">
        <w:rPr>
          <w:rFonts w:ascii="Times New Roman" w:hAnsi="Times New Roman" w:cs="Times New Roman"/>
          <w:b/>
          <w:sz w:val="28"/>
          <w:szCs w:val="28"/>
          <w:lang w:val="kk-KZ"/>
        </w:rPr>
        <w:t>-</w:t>
      </w:r>
      <w:r w:rsidRPr="00BD739A">
        <w:rPr>
          <w:rFonts w:ascii="Times New Roman" w:hAnsi="Times New Roman" w:cs="Times New Roman"/>
          <w:sz w:val="28"/>
          <w:szCs w:val="28"/>
          <w:lang w:val="kk-KZ"/>
        </w:rPr>
        <w:t xml:space="preserve"> бүкіл пайда сомасы;</w:t>
      </w:r>
    </w:p>
    <w:p w:rsidR="00160D64" w:rsidRPr="00BD739A" w:rsidRDefault="00160D64" w:rsidP="00BD739A">
      <w:pPr>
        <w:pStyle w:val="a6"/>
        <w:spacing w:after="0" w:line="240" w:lineRule="auto"/>
        <w:ind w:firstLine="1080"/>
        <w:jc w:val="both"/>
        <w:rPr>
          <w:rFonts w:ascii="Times New Roman" w:hAnsi="Times New Roman" w:cs="Times New Roman"/>
          <w:sz w:val="28"/>
          <w:szCs w:val="28"/>
          <w:lang w:val="kk-KZ"/>
        </w:rPr>
      </w:pPr>
      <w:r w:rsidRPr="00BD739A">
        <w:rPr>
          <w:rFonts w:ascii="Times New Roman" w:hAnsi="Times New Roman" w:cs="Times New Roman"/>
          <w:bCs/>
          <w:sz w:val="28"/>
          <w:szCs w:val="28"/>
          <w:lang w:val="kk-KZ"/>
        </w:rPr>
        <w:t>I , I</w:t>
      </w:r>
      <w:r w:rsidRPr="00BD739A">
        <w:rPr>
          <w:rFonts w:ascii="Times New Roman" w:hAnsi="Times New Roman" w:cs="Times New Roman"/>
          <w:bCs/>
          <w:sz w:val="28"/>
          <w:szCs w:val="28"/>
          <w:vertAlign w:val="superscript"/>
          <w:lang w:val="kk-KZ"/>
        </w:rPr>
        <w:t>*</w:t>
      </w:r>
      <w:r w:rsidRPr="00BD739A">
        <w:rPr>
          <w:rFonts w:ascii="Times New Roman" w:hAnsi="Times New Roman" w:cs="Times New Roman"/>
          <w:b/>
          <w:sz w:val="28"/>
          <w:szCs w:val="28"/>
          <w:lang w:val="kk-KZ"/>
        </w:rPr>
        <w:t>-</w:t>
      </w:r>
      <w:r w:rsidRPr="00BD739A">
        <w:rPr>
          <w:rFonts w:ascii="Times New Roman" w:hAnsi="Times New Roman" w:cs="Times New Roman"/>
          <w:sz w:val="28"/>
          <w:szCs w:val="28"/>
          <w:lang w:val="kk-KZ"/>
        </w:rPr>
        <w:t xml:space="preserve"> пара-пардық коэффициенті.</w:t>
      </w:r>
    </w:p>
    <w:p w:rsidR="00160D64" w:rsidRPr="00BD739A" w:rsidRDefault="00160D64" w:rsidP="00BD739A">
      <w:pPr>
        <w:pStyle w:val="a6"/>
        <w:spacing w:after="0" w:line="240" w:lineRule="auto"/>
        <w:ind w:left="-142" w:hanging="142"/>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Инвестициялық үдеріске тән экономикалық қатынастардың көптүрлілігі инвестицияларды саралауды қажет етеді. Барлық инвестиция түрлері мақсаттық белгісіне қарай негізгі үш топқа бөлінеді: қаржылық, нақты, материалдық емес активтер сияқты инвестициялар.</w:t>
      </w:r>
    </w:p>
    <w:p w:rsidR="00160D64" w:rsidRPr="00BD739A" w:rsidRDefault="00160D64" w:rsidP="00BD739A">
      <w:pPr>
        <w:pStyle w:val="a6"/>
        <w:spacing w:after="0" w:line="240" w:lineRule="auto"/>
        <w:ind w:left="-284" w:hanging="567"/>
        <w:jc w:val="both"/>
        <w:rPr>
          <w:rFonts w:ascii="Times New Roman" w:hAnsi="Times New Roman" w:cs="Times New Roman"/>
          <w:sz w:val="28"/>
          <w:szCs w:val="28"/>
          <w:lang w:val="kk-KZ"/>
        </w:rPr>
      </w:pPr>
      <w:r w:rsidRPr="00BD739A">
        <w:rPr>
          <w:rFonts w:ascii="Times New Roman" w:hAnsi="Times New Roman" w:cs="Times New Roman"/>
          <w:iCs/>
          <w:sz w:val="28"/>
          <w:szCs w:val="28"/>
          <w:lang w:val="kk-KZ"/>
        </w:rPr>
        <w:t xml:space="preserve">          Қаржылық инвестиция</w:t>
      </w:r>
      <w:r w:rsidRPr="00BD739A">
        <w:rPr>
          <w:rFonts w:ascii="Times New Roman" w:hAnsi="Times New Roman" w:cs="Times New Roman"/>
          <w:sz w:val="28"/>
          <w:szCs w:val="28"/>
          <w:lang w:val="kk-KZ"/>
        </w:rPr>
        <w:t xml:space="preserve"> - </w:t>
      </w:r>
      <w:r w:rsidRPr="00BD739A">
        <w:rPr>
          <w:rFonts w:ascii="Times New Roman" w:hAnsi="Times New Roman" w:cs="Times New Roman"/>
          <w:iCs/>
          <w:sz w:val="28"/>
          <w:szCs w:val="28"/>
          <w:lang w:val="kk-KZ"/>
        </w:rPr>
        <w:t xml:space="preserve">бұл меншік иесі лауазымына тікелей байланысты, меншіктен түскен табысты иемденуге құқық беретін акция, облигациялар және басқа да құнды қағаздарға капитал салымы, сондай–ақ, банктік депозиттер. </w:t>
      </w:r>
      <w:r w:rsidRPr="00BD739A">
        <w:rPr>
          <w:rFonts w:ascii="Times New Roman" w:hAnsi="Times New Roman" w:cs="Times New Roman"/>
          <w:sz w:val="28"/>
          <w:szCs w:val="28"/>
          <w:lang w:val="kk-KZ"/>
        </w:rPr>
        <w:lastRenderedPageBreak/>
        <w:t>Қаржылық инвестициялар күрделі қаржы жұмсаудың қосымша көзі немесе биржада, құнды қағаздар нарығында биржалық ойын құралы бола алады.</w:t>
      </w:r>
    </w:p>
    <w:p w:rsidR="00160D64" w:rsidRPr="00BD739A" w:rsidRDefault="00160D64" w:rsidP="00BD739A">
      <w:pPr>
        <w:pStyle w:val="a6"/>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Қазіргі жағдайда қаржылық инвестициялардың негізгі түрлерінің бірі болып </w:t>
      </w:r>
      <w:r w:rsidRPr="00BD739A">
        <w:rPr>
          <w:rFonts w:ascii="Times New Roman" w:hAnsi="Times New Roman" w:cs="Times New Roman"/>
          <w:iCs/>
          <w:sz w:val="28"/>
          <w:szCs w:val="28"/>
          <w:lang w:val="kk-KZ"/>
        </w:rPr>
        <w:t>қоржындық инвестициялар</w:t>
      </w:r>
      <w:r w:rsidRPr="00BD739A">
        <w:rPr>
          <w:rFonts w:ascii="Times New Roman" w:hAnsi="Times New Roman" w:cs="Times New Roman"/>
          <w:sz w:val="28"/>
          <w:szCs w:val="28"/>
          <w:lang w:val="kk-KZ"/>
        </w:rPr>
        <w:t xml:space="preserve">  болып табылады. Қор нары- ғында (құнды қағаздар нарығы) құнды қағаздарды сату–сатып алу операцияларын жүзеге асыру арқылы оңтайлы қоржындық инвестицияны құру және оны басқару инвестордың басты міндеті болып табылады.</w:t>
      </w:r>
    </w:p>
    <w:p w:rsidR="00160D64" w:rsidRPr="00BD739A" w:rsidRDefault="00160D64" w:rsidP="00BD739A">
      <w:pPr>
        <w:pStyle w:val="a6"/>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Дегенмен, қоржындық инвестициялардың бір бөлігі   материалдық өндірістің әр түрлі салалық кәсіпорындар акцияларына салынғандықтан, оның өндірісті тікелей инвестициядан еш айырмашылығы жоқ.</w:t>
      </w:r>
    </w:p>
    <w:p w:rsidR="00160D64" w:rsidRPr="00BD739A" w:rsidRDefault="00160D64" w:rsidP="00BD739A">
      <w:pPr>
        <w:pStyle w:val="a6"/>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Қор нарығында инвестор тек бір түрдегі құнды қағаздар сатып алмауы керек. Салымның  әр түрлі, әр тарапты болғаны дұрыс, ондай болмаған жағдайда салымның тиімділігі төмен немесе тәуелділік дәрежесі аса жоғары болады. Тәуелділік, негізінен келісім жасалған сәтте, бағаның болашағын болжау қиындығына байланысты, бұл операцияның тиімділігінің белгісіздігіне байланысты (акциялар үшін – болашақ дивидендтер де қосылады). Егер инвестор өз қаржысын қандай да бір компанияның құнды қағаздарына салатын болса, ол құн бағамының өзгерісіне тәуелді жағдайда қалады. Ал бірнеше компаниялар акциясына салым жасау оның әрқайсысының бағамдық өзгеруіне тәуелді болудан сақтайды. Әдетте, орташа бағам (курс) аз өзгереді, себебі бір құнды қағаздарының бағамы артқан сәтте, екіншісі төмендеп, бұл өзгерістер бірін–бірі бәсеңдете алады.</w:t>
      </w:r>
    </w:p>
    <w:p w:rsidR="00160D64" w:rsidRPr="00BD739A" w:rsidRDefault="00160D64" w:rsidP="00BD739A">
      <w:pPr>
        <w:pStyle w:val="a6"/>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Инвестор өз портфелін құнды қағаздардың бірнеше түрімен қалыптастыруы қажет (вексельдер, әр түрлі компаниялардың акциясы, келісім шарттар, опциондар).</w:t>
      </w:r>
    </w:p>
    <w:p w:rsidR="00160D64" w:rsidRPr="00BD739A" w:rsidRDefault="00035809" w:rsidP="00BD739A">
      <w:pPr>
        <w:pStyle w:val="a6"/>
        <w:spacing w:after="0" w:line="240" w:lineRule="auto"/>
        <w:ind w:left="-14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60D64" w:rsidRPr="00BD739A">
        <w:rPr>
          <w:rFonts w:ascii="Times New Roman" w:hAnsi="Times New Roman" w:cs="Times New Roman"/>
          <w:sz w:val="28"/>
          <w:szCs w:val="28"/>
          <w:lang w:val="kk-KZ"/>
        </w:rPr>
        <w:t xml:space="preserve">Қоржындық инвестицияны іске асыруда инвесторлар әр түрлі мақсаттарды көздейді және осыған байланысты салым жасауға әр түрлі нысандарды таңдайды. Сақтау қорын инфляциядан қорғау үшін, басқаша айтқанда, салынған қаржының тұрақты нақты құнын сақтап тұру үшін, талап етуге дейінгі деген түріне салынған салымдар сәйкес келеді; алдағы уақытта қаржаттар жұмсар алдында оған керекті соманы қысқа және орта мерзімді өсім беретін мақсатқа  салым жасау, ал оны жай  сақтау арқылы көзделген операцияға қол жеткізбейтін жағдайда мақсатты және шұғыл салымдарды таңдау керек (оның ішінде валюталық салымдар да бар); инвестицияланған активтердің нарықтық құнының айтарлықтай өсуін күтуге көзделіп отырған жағдайда тәуекелді салым жасау, яғни жекешелендіретін өнеркәсіп және сауда кәсіпорындарының акцияларын, сертификаттың, фьючерстік келісім-шарттың кейбір нысандарын сатып алуға негізделген; ағымдық күнделікті шығындар орнын негізгі салым сомасының пайыздық мөлшері түріндегі тұрақты толтыру көзін табу үшін («рантье» психологиясы сияқты – ағымдық шығындар мөлшерін дәл бөліп отыру, болашақ шығындарды жоспарлау, яғни қаржылық болжам жасау) қаржыны артықшылығы бар акциялар мен облига- цияларға (сонымен бірге мемлекеттік), инвестициялық қор акция- ларына салған дұрыс; егер инвестор инвестиция нысанын меншіктеу құқығын иемденуді мақсат етсе (бастапқы кезеңде – басқару </w:t>
      </w:r>
      <w:r w:rsidR="00160D64" w:rsidRPr="00BD739A">
        <w:rPr>
          <w:rFonts w:ascii="Times New Roman" w:hAnsi="Times New Roman" w:cs="Times New Roman"/>
          <w:sz w:val="28"/>
          <w:szCs w:val="28"/>
          <w:lang w:val="kk-KZ"/>
        </w:rPr>
        <w:lastRenderedPageBreak/>
        <w:t>және билеу құқығын), ол жекешелендірілетін кәсіпорындардың акциялары мен  облигацияларын басқарушылық шешім қабылдауға ықпал етуге жеткілікті қөлемде сатып алатын болады.</w:t>
      </w:r>
    </w:p>
    <w:p w:rsidR="00160D64" w:rsidRPr="00BD739A" w:rsidRDefault="00035809" w:rsidP="00BD739A">
      <w:pPr>
        <w:pStyle w:val="a6"/>
        <w:spacing w:after="0" w:line="240" w:lineRule="auto"/>
        <w:ind w:left="0" w:hanging="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60D64" w:rsidRPr="00BD739A">
        <w:rPr>
          <w:rFonts w:ascii="Times New Roman" w:hAnsi="Times New Roman" w:cs="Times New Roman"/>
          <w:sz w:val="28"/>
          <w:szCs w:val="28"/>
          <w:lang w:val="kk-KZ"/>
        </w:rPr>
        <w:t>Қоржындық инвестицияларды жүзеге асыру, бастапқы салым сияқты сату және қайта сату болсын, барлығы құнды қағаздар нарығында жүреді.</w:t>
      </w:r>
    </w:p>
    <w:p w:rsidR="00160D64" w:rsidRPr="00BD739A" w:rsidRDefault="00160D64" w:rsidP="00BD739A">
      <w:pPr>
        <w:pStyle w:val="a6"/>
        <w:spacing w:after="0" w:line="240" w:lineRule="auto"/>
        <w:ind w:left="0" w:firstLine="283"/>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Заңнамаға сәйкес құнды қағаз нарығына қатысушы болып табылатындар – құнды қағаз эмитенттері, инвесторлар  және инвес- тиция институттары.</w:t>
      </w:r>
    </w:p>
    <w:p w:rsidR="00160D64" w:rsidRPr="00BD739A" w:rsidRDefault="00160D64" w:rsidP="00BD739A">
      <w:pPr>
        <w:pStyle w:val="a6"/>
        <w:spacing w:after="0" w:line="240" w:lineRule="auto"/>
        <w:ind w:hanging="425"/>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Құнды қағаздар нарығының басты қатысушылары болып құнды қағаздар эмитенті және инвестор болып табылады, өйткені құнды қағаздар нарығының негізгі болмыстық шартын, яғни ұсыныс пен сұранысты осы аталғандар белгілейді.</w:t>
      </w:r>
    </w:p>
    <w:p w:rsidR="00160D64" w:rsidRPr="00BD739A" w:rsidRDefault="00160D64" w:rsidP="00BD739A">
      <w:pPr>
        <w:pStyle w:val="a6"/>
        <w:spacing w:after="0" w:line="240" w:lineRule="auto"/>
        <w:ind w:hanging="425"/>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Құнды қағаздар шығаратын және солар бойынша осы құнды қағаз иелері алдында өз атынан жауапты болып табылатын заңды тұлға, мемлекеттік орган немесе жергілікті әкімшілік орган, акционерленген мемлекеттік мекемелер және акционерлік банктер </w:t>
      </w:r>
      <w:r w:rsidRPr="00BD739A">
        <w:rPr>
          <w:rFonts w:ascii="Times New Roman" w:hAnsi="Times New Roman" w:cs="Times New Roman"/>
          <w:bCs/>
          <w:iCs/>
          <w:sz w:val="28"/>
          <w:szCs w:val="28"/>
          <w:lang w:val="kk-KZ"/>
        </w:rPr>
        <w:t>эмитент</w:t>
      </w:r>
      <w:r w:rsidRPr="00BD739A">
        <w:rPr>
          <w:rFonts w:ascii="Times New Roman" w:hAnsi="Times New Roman" w:cs="Times New Roman"/>
          <w:b/>
          <w:sz w:val="28"/>
          <w:szCs w:val="28"/>
          <w:lang w:val="kk-KZ"/>
        </w:rPr>
        <w:t xml:space="preserve"> </w:t>
      </w:r>
      <w:r w:rsidRPr="00BD739A">
        <w:rPr>
          <w:rFonts w:ascii="Times New Roman" w:hAnsi="Times New Roman" w:cs="Times New Roman"/>
          <w:sz w:val="28"/>
          <w:szCs w:val="28"/>
          <w:lang w:val="kk-KZ"/>
        </w:rPr>
        <w:t>болып табылады.</w:t>
      </w:r>
    </w:p>
    <w:p w:rsidR="00160D64" w:rsidRPr="00BD739A" w:rsidRDefault="00160D64" w:rsidP="00BD739A">
      <w:pPr>
        <w:pStyle w:val="a6"/>
        <w:spacing w:after="0" w:line="240" w:lineRule="auto"/>
        <w:ind w:hanging="283"/>
        <w:jc w:val="both"/>
        <w:rPr>
          <w:rFonts w:ascii="Times New Roman" w:hAnsi="Times New Roman" w:cs="Times New Roman"/>
          <w:sz w:val="28"/>
          <w:szCs w:val="28"/>
          <w:lang w:val="kk-KZ"/>
        </w:rPr>
      </w:pPr>
      <w:r w:rsidRPr="00BD739A">
        <w:rPr>
          <w:rFonts w:ascii="Times New Roman" w:hAnsi="Times New Roman" w:cs="Times New Roman"/>
          <w:bCs/>
          <w:iCs/>
          <w:sz w:val="28"/>
          <w:szCs w:val="28"/>
          <w:lang w:val="kk-KZ"/>
        </w:rPr>
        <w:t xml:space="preserve">Инвестор </w:t>
      </w:r>
      <w:r w:rsidRPr="00BD739A">
        <w:rPr>
          <w:rFonts w:ascii="Times New Roman" w:hAnsi="Times New Roman" w:cs="Times New Roman"/>
          <w:sz w:val="28"/>
          <w:szCs w:val="28"/>
          <w:lang w:val="kk-KZ"/>
        </w:rPr>
        <w:t>– мемлекет немесе акционерлік қоғамдар шығарған акциялар, облигациялар, өзге де құнды қағаздарды сатып алу жөніндегі инвестициялық жобаға меншікті қаржысын немесе басқа да материалдық немесе зияткерлік құндылықтарымен салым жасайтын заңды немесе жеке тұлға. Инвестор  жүзеге асыратын инвестицияның көлемін, бағыты мен тиімділігін өз бетінше анықтайды.</w:t>
      </w:r>
    </w:p>
    <w:p w:rsidR="00160D64" w:rsidRPr="00BD739A" w:rsidRDefault="00160D64" w:rsidP="00BD739A">
      <w:pPr>
        <w:pStyle w:val="a6"/>
        <w:spacing w:after="0" w:line="240" w:lineRule="auto"/>
        <w:ind w:hanging="283"/>
        <w:jc w:val="both"/>
        <w:rPr>
          <w:rFonts w:ascii="Times New Roman" w:hAnsi="Times New Roman" w:cs="Times New Roman"/>
          <w:sz w:val="28"/>
          <w:szCs w:val="28"/>
          <w:lang w:val="kk-KZ"/>
        </w:rPr>
      </w:pPr>
      <w:r w:rsidRPr="00BD739A">
        <w:rPr>
          <w:rFonts w:ascii="Times New Roman" w:hAnsi="Times New Roman" w:cs="Times New Roman"/>
          <w:bCs/>
          <w:iCs/>
          <w:sz w:val="28"/>
          <w:szCs w:val="28"/>
          <w:lang w:val="kk-KZ"/>
        </w:rPr>
        <w:t>Инвестициялық институт</w:t>
      </w:r>
      <w:r w:rsidRPr="00BD739A">
        <w:rPr>
          <w:rFonts w:ascii="Times New Roman" w:hAnsi="Times New Roman" w:cs="Times New Roman"/>
          <w:sz w:val="28"/>
          <w:szCs w:val="28"/>
          <w:lang w:val="kk-KZ"/>
        </w:rPr>
        <w:t xml:space="preserve"> – заңмен рұқсат етілген кез – келген ұйымдық–құқықтық түрде құрылған заңды тұлға. Заңға сәйкес, инвестициялық кеңесші болып құнды қағаздармен жұмыс жасауда орындаушы қызметін атқарушы ретінде жеке тұлға да бола алады. Инвестициялық институтының құрылтайшысы болып заңды тұлға, сонымен қатар қазақстандық және шетелдік азаматтар бола алады. Инвестициялық институттар құнды қағаздар нарығында келесі қызмет түрлерін атқарады:</w:t>
      </w:r>
    </w:p>
    <w:p w:rsidR="00160D64" w:rsidRPr="00BD739A" w:rsidRDefault="00160D64" w:rsidP="00BD739A">
      <w:pPr>
        <w:pStyle w:val="a6"/>
        <w:numPr>
          <w:ilvl w:val="0"/>
          <w:numId w:val="33"/>
        </w:num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брокерлік (делдалдық) қызмет – тапсырыс және комиссиялық келісім–шарттар негізінде құнды қағаздармен әрекет жасауға жағдай туғызатын қызметтер түрін көрсету;</w:t>
      </w:r>
    </w:p>
    <w:p w:rsidR="00160D64" w:rsidRPr="00BD739A" w:rsidRDefault="00160D64" w:rsidP="00BD739A">
      <w:pPr>
        <w:pStyle w:val="a6"/>
        <w:numPr>
          <w:ilvl w:val="0"/>
          <w:numId w:val="33"/>
        </w:num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дилерлік – өз атынан және өз есебінен құнды қағаздармен жұмыс істеу (соның ішінде бағасы   белгіленген құнды қағаз- дармен);</w:t>
      </w:r>
    </w:p>
    <w:p w:rsidR="00160D64" w:rsidRPr="00BD739A" w:rsidRDefault="00160D64" w:rsidP="00BD739A">
      <w:pPr>
        <w:pStyle w:val="a6"/>
        <w:numPr>
          <w:ilvl w:val="0"/>
          <w:numId w:val="33"/>
        </w:numPr>
        <w:spacing w:after="0" w:line="240" w:lineRule="auto"/>
        <w:jc w:val="both"/>
        <w:rPr>
          <w:rFonts w:ascii="Times New Roman" w:hAnsi="Times New Roman" w:cs="Times New Roman"/>
          <w:sz w:val="28"/>
          <w:szCs w:val="28"/>
        </w:rPr>
      </w:pPr>
      <w:r w:rsidRPr="00BD739A">
        <w:rPr>
          <w:rFonts w:ascii="Times New Roman" w:hAnsi="Times New Roman" w:cs="Times New Roman"/>
          <w:sz w:val="28"/>
          <w:szCs w:val="28"/>
        </w:rPr>
        <w:t>кеңес берушілік – заң жөнінде, экономикалық</w:t>
      </w:r>
      <w:r w:rsidRPr="00BD739A">
        <w:rPr>
          <w:rFonts w:ascii="Times New Roman" w:hAnsi="Times New Roman" w:cs="Times New Roman"/>
          <w:sz w:val="28"/>
          <w:szCs w:val="28"/>
          <w:lang w:val="kk-KZ"/>
        </w:rPr>
        <w:t>,</w:t>
      </w:r>
      <w:r w:rsidRPr="00BD739A">
        <w:rPr>
          <w:rFonts w:ascii="Times New Roman" w:hAnsi="Times New Roman" w:cs="Times New Roman"/>
          <w:sz w:val="28"/>
          <w:szCs w:val="28"/>
        </w:rPr>
        <w:t xml:space="preserve"> техникалық және басқа да кеңес</w:t>
      </w:r>
      <w:r w:rsidRPr="00BD739A">
        <w:rPr>
          <w:rFonts w:ascii="Times New Roman" w:hAnsi="Times New Roman" w:cs="Times New Roman"/>
          <w:sz w:val="28"/>
          <w:szCs w:val="28"/>
          <w:lang w:val="kk-KZ"/>
        </w:rPr>
        <w:t>тер</w:t>
      </w:r>
      <w:r w:rsidRPr="00BD739A">
        <w:rPr>
          <w:rFonts w:ascii="Times New Roman" w:hAnsi="Times New Roman" w:cs="Times New Roman"/>
          <w:sz w:val="28"/>
          <w:szCs w:val="28"/>
        </w:rPr>
        <w:t xml:space="preserve"> беру;</w:t>
      </w:r>
    </w:p>
    <w:p w:rsidR="00160D64" w:rsidRPr="00BD739A" w:rsidRDefault="00160D64" w:rsidP="00BD739A">
      <w:pPr>
        <w:pStyle w:val="a6"/>
        <w:numPr>
          <w:ilvl w:val="0"/>
          <w:numId w:val="33"/>
        </w:numPr>
        <w:spacing w:after="0" w:line="240" w:lineRule="auto"/>
        <w:jc w:val="both"/>
        <w:rPr>
          <w:rFonts w:ascii="Times New Roman" w:hAnsi="Times New Roman" w:cs="Times New Roman"/>
          <w:sz w:val="28"/>
          <w:szCs w:val="28"/>
        </w:rPr>
      </w:pPr>
      <w:r w:rsidRPr="00BD739A">
        <w:rPr>
          <w:rFonts w:ascii="Times New Roman" w:hAnsi="Times New Roman" w:cs="Times New Roman"/>
          <w:sz w:val="28"/>
          <w:szCs w:val="28"/>
        </w:rPr>
        <w:t>депозиттік – құнды қағаздарды сақтау, тапсыру және осыған байланысты тіркеу қызметтерін көрсету;</w:t>
      </w:r>
    </w:p>
    <w:p w:rsidR="00160D64" w:rsidRPr="00BD739A" w:rsidRDefault="00160D64" w:rsidP="00BD739A">
      <w:pPr>
        <w:pStyle w:val="a6"/>
        <w:numPr>
          <w:ilvl w:val="0"/>
          <w:numId w:val="33"/>
        </w:numPr>
        <w:spacing w:after="0" w:line="240" w:lineRule="auto"/>
        <w:jc w:val="both"/>
        <w:rPr>
          <w:rFonts w:ascii="Times New Roman" w:hAnsi="Times New Roman" w:cs="Times New Roman"/>
          <w:sz w:val="28"/>
          <w:szCs w:val="28"/>
        </w:rPr>
      </w:pPr>
      <w:r w:rsidRPr="00BD739A">
        <w:rPr>
          <w:rFonts w:ascii="Times New Roman" w:hAnsi="Times New Roman" w:cs="Times New Roman"/>
          <w:sz w:val="28"/>
          <w:szCs w:val="28"/>
        </w:rPr>
        <w:t>клирингтік</w:t>
      </w:r>
      <w:r w:rsidRPr="00BD739A">
        <w:rPr>
          <w:rFonts w:ascii="Times New Roman" w:hAnsi="Times New Roman" w:cs="Times New Roman"/>
          <w:sz w:val="28"/>
          <w:szCs w:val="28"/>
          <w:lang w:val="kk-KZ"/>
        </w:rPr>
        <w:t xml:space="preserve"> - </w:t>
      </w:r>
      <w:r w:rsidRPr="00BD739A">
        <w:rPr>
          <w:rFonts w:ascii="Times New Roman" w:hAnsi="Times New Roman" w:cs="Times New Roman"/>
          <w:sz w:val="28"/>
          <w:szCs w:val="28"/>
        </w:rPr>
        <w:t>құнды қағаздар</w:t>
      </w:r>
      <w:r w:rsidRPr="00BD739A">
        <w:rPr>
          <w:rFonts w:ascii="Times New Roman" w:hAnsi="Times New Roman" w:cs="Times New Roman"/>
          <w:sz w:val="28"/>
          <w:szCs w:val="28"/>
          <w:lang w:val="kk-KZ"/>
        </w:rPr>
        <w:t xml:space="preserve"> жөнінде</w:t>
      </w:r>
      <w:r w:rsidRPr="00BD739A">
        <w:rPr>
          <w:rFonts w:ascii="Times New Roman" w:hAnsi="Times New Roman" w:cs="Times New Roman"/>
          <w:sz w:val="28"/>
          <w:szCs w:val="28"/>
        </w:rPr>
        <w:t xml:space="preserve"> қажетті құжаттар жинау, салыстыру, түзету, даярлау операцияларын атқару</w:t>
      </w:r>
      <w:r w:rsidRPr="00BD739A">
        <w:rPr>
          <w:rFonts w:ascii="Times New Roman" w:hAnsi="Times New Roman" w:cs="Times New Roman"/>
          <w:sz w:val="28"/>
          <w:szCs w:val="28"/>
          <w:lang w:val="kk-KZ"/>
        </w:rPr>
        <w:t>.</w:t>
      </w:r>
    </w:p>
    <w:p w:rsidR="00160D64" w:rsidRPr="00BD739A" w:rsidRDefault="00160D64" w:rsidP="00BD739A">
      <w:pPr>
        <w:pStyle w:val="a6"/>
        <w:spacing w:after="0" w:line="240" w:lineRule="auto"/>
        <w:ind w:hanging="141"/>
        <w:jc w:val="both"/>
        <w:rPr>
          <w:rFonts w:ascii="Times New Roman" w:hAnsi="Times New Roman" w:cs="Times New Roman"/>
          <w:sz w:val="28"/>
          <w:szCs w:val="28"/>
        </w:rPr>
      </w:pPr>
      <w:r w:rsidRPr="00BD739A">
        <w:rPr>
          <w:rFonts w:ascii="Times New Roman" w:hAnsi="Times New Roman" w:cs="Times New Roman"/>
          <w:sz w:val="28"/>
          <w:szCs w:val="28"/>
        </w:rPr>
        <w:t xml:space="preserve">Осындай қызмет түрлеріне байланысты инвестициялық институттар нарықта келесі келтірілген жұмыс түрін </w:t>
      </w:r>
      <w:r w:rsidRPr="00BD739A">
        <w:rPr>
          <w:rFonts w:ascii="Times New Roman" w:hAnsi="Times New Roman" w:cs="Times New Roman"/>
          <w:sz w:val="28"/>
          <w:szCs w:val="28"/>
          <w:lang w:val="kk-KZ"/>
        </w:rPr>
        <w:t>атқара</w:t>
      </w:r>
      <w:r w:rsidRPr="00BD739A">
        <w:rPr>
          <w:rFonts w:ascii="Times New Roman" w:hAnsi="Times New Roman" w:cs="Times New Roman"/>
          <w:sz w:val="28"/>
          <w:szCs w:val="28"/>
        </w:rPr>
        <w:t xml:space="preserve"> алады:</w:t>
      </w:r>
    </w:p>
    <w:p w:rsidR="00160D64" w:rsidRPr="00BD739A" w:rsidRDefault="00160D64" w:rsidP="00BD739A">
      <w:pPr>
        <w:pStyle w:val="a6"/>
        <w:numPr>
          <w:ilvl w:val="0"/>
          <w:numId w:val="33"/>
        </w:numPr>
        <w:spacing w:after="0" w:line="240" w:lineRule="auto"/>
        <w:jc w:val="both"/>
        <w:rPr>
          <w:rFonts w:ascii="Times New Roman" w:hAnsi="Times New Roman" w:cs="Times New Roman"/>
          <w:sz w:val="28"/>
          <w:szCs w:val="28"/>
        </w:rPr>
      </w:pPr>
      <w:r w:rsidRPr="00BD739A">
        <w:rPr>
          <w:rFonts w:ascii="Times New Roman" w:hAnsi="Times New Roman" w:cs="Times New Roman"/>
          <w:sz w:val="28"/>
          <w:szCs w:val="28"/>
        </w:rPr>
        <w:t>делдалдар, олардың қызметі – клиенттің тапсырысы бойынша және соның есебінен комиссия немесе тапсырыс  келісім</w:t>
      </w:r>
      <w:r w:rsidRPr="00BD739A">
        <w:rPr>
          <w:rFonts w:ascii="Times New Roman" w:hAnsi="Times New Roman" w:cs="Times New Roman"/>
          <w:sz w:val="28"/>
          <w:szCs w:val="28"/>
          <w:lang w:val="kk-KZ"/>
        </w:rPr>
        <w:t>-</w:t>
      </w:r>
      <w:r w:rsidRPr="00BD739A">
        <w:rPr>
          <w:rFonts w:ascii="Times New Roman" w:hAnsi="Times New Roman" w:cs="Times New Roman"/>
          <w:sz w:val="28"/>
          <w:szCs w:val="28"/>
        </w:rPr>
        <w:t xml:space="preserve"> шар</w:t>
      </w:r>
      <w:r w:rsidRPr="00BD739A">
        <w:rPr>
          <w:rFonts w:ascii="Times New Roman" w:hAnsi="Times New Roman" w:cs="Times New Roman"/>
          <w:sz w:val="28"/>
          <w:szCs w:val="28"/>
          <w:lang w:val="kk-KZ"/>
        </w:rPr>
        <w:t xml:space="preserve">- </w:t>
      </w:r>
      <w:r w:rsidRPr="00BD739A">
        <w:rPr>
          <w:rFonts w:ascii="Times New Roman" w:hAnsi="Times New Roman" w:cs="Times New Roman"/>
          <w:sz w:val="28"/>
          <w:szCs w:val="28"/>
        </w:rPr>
        <w:t xml:space="preserve">ты негізінде </w:t>
      </w:r>
      <w:r w:rsidRPr="00BD739A">
        <w:rPr>
          <w:rFonts w:ascii="Times New Roman" w:hAnsi="Times New Roman" w:cs="Times New Roman"/>
          <w:sz w:val="28"/>
          <w:szCs w:val="28"/>
        </w:rPr>
        <w:lastRenderedPageBreak/>
        <w:t>құнды қағаздарды сату, сатып алуда делдалдық (агенттік) қызмет атқару;</w:t>
      </w:r>
    </w:p>
    <w:p w:rsidR="00160D64" w:rsidRPr="00BD739A" w:rsidRDefault="00160D64" w:rsidP="00BD739A">
      <w:pPr>
        <w:pStyle w:val="a6"/>
        <w:numPr>
          <w:ilvl w:val="0"/>
          <w:numId w:val="33"/>
        </w:numPr>
        <w:spacing w:after="0" w:line="240" w:lineRule="auto"/>
        <w:jc w:val="both"/>
        <w:rPr>
          <w:rFonts w:ascii="Times New Roman" w:hAnsi="Times New Roman" w:cs="Times New Roman"/>
          <w:sz w:val="28"/>
          <w:szCs w:val="28"/>
        </w:rPr>
      </w:pPr>
      <w:r w:rsidRPr="00BD739A">
        <w:rPr>
          <w:rFonts w:ascii="Times New Roman" w:hAnsi="Times New Roman" w:cs="Times New Roman"/>
          <w:sz w:val="28"/>
          <w:szCs w:val="28"/>
        </w:rPr>
        <w:t>инвестициялық кеңесшілер –</w:t>
      </w:r>
      <w:r w:rsidRPr="00BD739A">
        <w:rPr>
          <w:rFonts w:ascii="Times New Roman" w:hAnsi="Times New Roman" w:cs="Times New Roman"/>
          <w:sz w:val="28"/>
          <w:szCs w:val="28"/>
          <w:lang w:val="kk-KZ"/>
        </w:rPr>
        <w:t xml:space="preserve"> олардың іс-әрекеті</w:t>
      </w:r>
      <w:r w:rsidRPr="00BD739A">
        <w:rPr>
          <w:rFonts w:ascii="Times New Roman" w:hAnsi="Times New Roman" w:cs="Times New Roman"/>
          <w:sz w:val="28"/>
          <w:szCs w:val="28"/>
        </w:rPr>
        <w:t xml:space="preserve"> құнды қағаздар шығару және айналымға </w:t>
      </w:r>
      <w:r w:rsidRPr="00BD739A">
        <w:rPr>
          <w:rFonts w:ascii="Times New Roman" w:hAnsi="Times New Roman" w:cs="Times New Roman"/>
          <w:sz w:val="28"/>
          <w:szCs w:val="28"/>
          <w:lang w:val="kk-KZ"/>
        </w:rPr>
        <w:t>жіберу</w:t>
      </w:r>
      <w:r w:rsidRPr="00BD739A">
        <w:rPr>
          <w:rFonts w:ascii="Times New Roman" w:hAnsi="Times New Roman" w:cs="Times New Roman"/>
          <w:sz w:val="28"/>
          <w:szCs w:val="28"/>
        </w:rPr>
        <w:t xml:space="preserve"> жөнінде кеңес беру қызметін көрсет</w:t>
      </w:r>
      <w:r w:rsidRPr="00BD739A">
        <w:rPr>
          <w:rFonts w:ascii="Times New Roman" w:hAnsi="Times New Roman" w:cs="Times New Roman"/>
          <w:sz w:val="28"/>
          <w:szCs w:val="28"/>
          <w:lang w:val="kk-KZ"/>
        </w:rPr>
        <w:t>у</w:t>
      </w:r>
      <w:r w:rsidRPr="00BD739A">
        <w:rPr>
          <w:rFonts w:ascii="Times New Roman" w:hAnsi="Times New Roman" w:cs="Times New Roman"/>
          <w:sz w:val="28"/>
          <w:szCs w:val="28"/>
        </w:rPr>
        <w:t>;</w:t>
      </w:r>
    </w:p>
    <w:p w:rsidR="00160D64" w:rsidRPr="00BD739A" w:rsidRDefault="00160D64" w:rsidP="00BD739A">
      <w:pPr>
        <w:pStyle w:val="a6"/>
        <w:numPr>
          <w:ilvl w:val="0"/>
          <w:numId w:val="33"/>
        </w:numPr>
        <w:spacing w:after="0" w:line="240" w:lineRule="auto"/>
        <w:jc w:val="both"/>
        <w:rPr>
          <w:rFonts w:ascii="Times New Roman" w:hAnsi="Times New Roman" w:cs="Times New Roman"/>
          <w:sz w:val="28"/>
          <w:szCs w:val="28"/>
        </w:rPr>
      </w:pPr>
      <w:r w:rsidRPr="00BD739A">
        <w:rPr>
          <w:rFonts w:ascii="Times New Roman" w:hAnsi="Times New Roman" w:cs="Times New Roman"/>
          <w:sz w:val="28"/>
          <w:szCs w:val="28"/>
        </w:rPr>
        <w:t>инвестициялық компаниялардың қызметі – құнды қағаздар шығаруды ұйымдастыру және оларды орналастыру</w:t>
      </w:r>
      <w:r w:rsidRPr="00BD739A">
        <w:rPr>
          <w:rFonts w:ascii="Times New Roman" w:hAnsi="Times New Roman" w:cs="Times New Roman"/>
          <w:sz w:val="28"/>
          <w:szCs w:val="28"/>
          <w:lang w:val="kk-KZ"/>
        </w:rPr>
        <w:t>да</w:t>
      </w:r>
      <w:r w:rsidRPr="00BD739A">
        <w:rPr>
          <w:rFonts w:ascii="Times New Roman" w:hAnsi="Times New Roman" w:cs="Times New Roman"/>
          <w:sz w:val="28"/>
          <w:szCs w:val="28"/>
        </w:rPr>
        <w:t xml:space="preserve"> үшінші жақ</w:t>
      </w:r>
      <w:r w:rsidRPr="00BD739A">
        <w:rPr>
          <w:rFonts w:ascii="Times New Roman" w:hAnsi="Times New Roman" w:cs="Times New Roman"/>
          <w:sz w:val="28"/>
          <w:szCs w:val="28"/>
          <w:lang w:val="kk-KZ"/>
        </w:rPr>
        <w:t>тард</w:t>
      </w:r>
      <w:r w:rsidRPr="00BD739A">
        <w:rPr>
          <w:rFonts w:ascii="Times New Roman" w:hAnsi="Times New Roman" w:cs="Times New Roman"/>
          <w:sz w:val="28"/>
          <w:szCs w:val="28"/>
        </w:rPr>
        <w:t>ың пайдасын</w:t>
      </w:r>
      <w:r w:rsidRPr="00BD739A">
        <w:rPr>
          <w:rFonts w:ascii="Times New Roman" w:hAnsi="Times New Roman" w:cs="Times New Roman"/>
          <w:sz w:val="28"/>
          <w:szCs w:val="28"/>
          <w:lang w:val="kk-KZ"/>
        </w:rPr>
        <w:t xml:space="preserve"> көздейтіндей</w:t>
      </w:r>
      <w:r w:rsidRPr="00BD739A">
        <w:rPr>
          <w:rFonts w:ascii="Times New Roman" w:hAnsi="Times New Roman" w:cs="Times New Roman"/>
          <w:sz w:val="28"/>
          <w:szCs w:val="28"/>
        </w:rPr>
        <w:t xml:space="preserve"> кепілдеме беру, құнды қағаздарға салым жасау, құнды қағаздарды өз атынан және өз есебінен сату және сатып алу операцияларын жүзеге асыру</w:t>
      </w:r>
      <w:r w:rsidRPr="00BD739A">
        <w:rPr>
          <w:rFonts w:ascii="Times New Roman" w:hAnsi="Times New Roman" w:cs="Times New Roman"/>
          <w:sz w:val="28"/>
          <w:szCs w:val="28"/>
          <w:lang w:val="kk-KZ"/>
        </w:rPr>
        <w:t xml:space="preserve"> (</w:t>
      </w:r>
      <w:r w:rsidRPr="00BD739A">
        <w:rPr>
          <w:rFonts w:ascii="Times New Roman" w:hAnsi="Times New Roman" w:cs="Times New Roman"/>
          <w:sz w:val="28"/>
          <w:szCs w:val="28"/>
        </w:rPr>
        <w:t>соның ішінде</w:t>
      </w:r>
      <w:r w:rsidRPr="00BD739A">
        <w:rPr>
          <w:rFonts w:ascii="Times New Roman" w:hAnsi="Times New Roman" w:cs="Times New Roman"/>
          <w:sz w:val="28"/>
          <w:szCs w:val="28"/>
          <w:lang w:val="kk-KZ"/>
        </w:rPr>
        <w:t>,</w:t>
      </w:r>
      <w:r w:rsidRPr="00BD739A">
        <w:rPr>
          <w:rFonts w:ascii="Times New Roman" w:hAnsi="Times New Roman" w:cs="Times New Roman"/>
          <w:sz w:val="28"/>
          <w:szCs w:val="28"/>
        </w:rPr>
        <w:t xml:space="preserve"> баға</w:t>
      </w:r>
      <w:r w:rsidRPr="00BD739A">
        <w:rPr>
          <w:rFonts w:ascii="Times New Roman" w:hAnsi="Times New Roman" w:cs="Times New Roman"/>
          <w:sz w:val="28"/>
          <w:szCs w:val="28"/>
          <w:lang w:val="kk-KZ"/>
        </w:rPr>
        <w:t xml:space="preserve">сы  </w:t>
      </w:r>
      <w:r w:rsidRPr="00BD739A">
        <w:rPr>
          <w:rFonts w:ascii="Times New Roman" w:hAnsi="Times New Roman" w:cs="Times New Roman"/>
          <w:sz w:val="28"/>
          <w:szCs w:val="28"/>
        </w:rPr>
        <w:t xml:space="preserve"> </w:t>
      </w:r>
      <w:r w:rsidRPr="00BD739A">
        <w:rPr>
          <w:rFonts w:ascii="Times New Roman" w:hAnsi="Times New Roman" w:cs="Times New Roman"/>
          <w:sz w:val="28"/>
          <w:szCs w:val="28"/>
          <w:lang w:val="kk-KZ"/>
        </w:rPr>
        <w:t>белгіленген</w:t>
      </w:r>
      <w:r w:rsidRPr="00BD739A">
        <w:rPr>
          <w:rFonts w:ascii="Times New Roman" w:hAnsi="Times New Roman" w:cs="Times New Roman"/>
          <w:sz w:val="28"/>
          <w:szCs w:val="28"/>
        </w:rPr>
        <w:t xml:space="preserve"> құнды қағаздар</w:t>
      </w:r>
      <w:r w:rsidRPr="00BD739A">
        <w:rPr>
          <w:rFonts w:ascii="Times New Roman" w:hAnsi="Times New Roman" w:cs="Times New Roman"/>
          <w:sz w:val="28"/>
          <w:szCs w:val="28"/>
          <w:lang w:val="kk-KZ"/>
        </w:rPr>
        <w:t>мен)</w:t>
      </w:r>
      <w:r w:rsidRPr="00BD739A">
        <w:rPr>
          <w:rFonts w:ascii="Times New Roman" w:hAnsi="Times New Roman" w:cs="Times New Roman"/>
          <w:sz w:val="28"/>
          <w:szCs w:val="28"/>
        </w:rPr>
        <w:t>;</w:t>
      </w:r>
    </w:p>
    <w:p w:rsidR="00160D64" w:rsidRPr="00BD739A" w:rsidRDefault="00160D64" w:rsidP="00BD739A">
      <w:pPr>
        <w:pStyle w:val="a6"/>
        <w:numPr>
          <w:ilvl w:val="0"/>
          <w:numId w:val="33"/>
        </w:numPr>
        <w:spacing w:after="0" w:line="240" w:lineRule="auto"/>
        <w:jc w:val="both"/>
        <w:rPr>
          <w:rFonts w:ascii="Times New Roman" w:hAnsi="Times New Roman" w:cs="Times New Roman"/>
          <w:sz w:val="28"/>
          <w:szCs w:val="28"/>
        </w:rPr>
      </w:pPr>
      <w:r w:rsidRPr="00BD739A">
        <w:rPr>
          <w:rFonts w:ascii="Times New Roman" w:hAnsi="Times New Roman" w:cs="Times New Roman"/>
          <w:sz w:val="28"/>
          <w:szCs w:val="28"/>
        </w:rPr>
        <w:t>инвестициялық қорлар қызметі – инвестордың ақша қар</w:t>
      </w:r>
      <w:r w:rsidRPr="00BD739A">
        <w:rPr>
          <w:rFonts w:ascii="Times New Roman" w:hAnsi="Times New Roman" w:cs="Times New Roman"/>
          <w:sz w:val="28"/>
          <w:szCs w:val="28"/>
          <w:lang w:val="kk-KZ"/>
        </w:rPr>
        <w:t>а</w:t>
      </w:r>
      <w:r w:rsidRPr="00BD739A">
        <w:rPr>
          <w:rFonts w:ascii="Times New Roman" w:hAnsi="Times New Roman" w:cs="Times New Roman"/>
          <w:sz w:val="28"/>
          <w:szCs w:val="28"/>
        </w:rPr>
        <w:t>ж</w:t>
      </w:r>
      <w:r w:rsidRPr="00BD739A">
        <w:rPr>
          <w:rFonts w:ascii="Times New Roman" w:hAnsi="Times New Roman" w:cs="Times New Roman"/>
          <w:sz w:val="28"/>
          <w:szCs w:val="28"/>
          <w:lang w:val="kk-KZ"/>
        </w:rPr>
        <w:t>аттарын</w:t>
      </w:r>
      <w:r w:rsidRPr="00BD739A">
        <w:rPr>
          <w:rFonts w:ascii="Times New Roman" w:hAnsi="Times New Roman" w:cs="Times New Roman"/>
          <w:sz w:val="28"/>
          <w:szCs w:val="28"/>
        </w:rPr>
        <w:t xml:space="preserve"> ж</w:t>
      </w:r>
      <w:r w:rsidRPr="00BD739A">
        <w:rPr>
          <w:rFonts w:ascii="Times New Roman" w:hAnsi="Times New Roman" w:cs="Times New Roman"/>
          <w:sz w:val="28"/>
          <w:szCs w:val="28"/>
          <w:lang w:val="kk-KZ"/>
        </w:rPr>
        <w:t>ұмылдыру</w:t>
      </w:r>
      <w:r w:rsidRPr="00BD739A">
        <w:rPr>
          <w:rFonts w:ascii="Times New Roman" w:hAnsi="Times New Roman" w:cs="Times New Roman"/>
          <w:sz w:val="28"/>
          <w:szCs w:val="28"/>
        </w:rPr>
        <w:t xml:space="preserve"> мақсатымен акция шығару және оны қордың атынан бағалы қағаздарға, банктік есеп айрысу шотқа және салымдарға салу. Бұл кезде мұндай салымдармен байланысты барлық </w:t>
      </w:r>
      <w:r w:rsidRPr="00BD739A">
        <w:rPr>
          <w:rFonts w:ascii="Times New Roman" w:hAnsi="Times New Roman" w:cs="Times New Roman"/>
          <w:sz w:val="28"/>
          <w:szCs w:val="28"/>
          <w:lang w:val="kk-KZ"/>
        </w:rPr>
        <w:t>тәуекелдіктер</w:t>
      </w:r>
      <w:r w:rsidRPr="00BD739A">
        <w:rPr>
          <w:rFonts w:ascii="Times New Roman" w:hAnsi="Times New Roman" w:cs="Times New Roman"/>
          <w:sz w:val="28"/>
          <w:szCs w:val="28"/>
        </w:rPr>
        <w:t>, нарық бағамының құбылуынан болған барлық табыст</w:t>
      </w:r>
      <w:r w:rsidRPr="00BD739A">
        <w:rPr>
          <w:rFonts w:ascii="Times New Roman" w:hAnsi="Times New Roman" w:cs="Times New Roman"/>
          <w:sz w:val="28"/>
          <w:szCs w:val="28"/>
          <w:lang w:val="kk-KZ"/>
        </w:rPr>
        <w:t>а</w:t>
      </w:r>
      <w:r w:rsidRPr="00BD739A">
        <w:rPr>
          <w:rFonts w:ascii="Times New Roman" w:hAnsi="Times New Roman" w:cs="Times New Roman"/>
          <w:sz w:val="28"/>
          <w:szCs w:val="28"/>
        </w:rPr>
        <w:t>р мен шығындар толығымен осы қордың иелері</w:t>
      </w:r>
      <w:r w:rsidRPr="00BD739A">
        <w:rPr>
          <w:rFonts w:ascii="Times New Roman" w:hAnsi="Times New Roman" w:cs="Times New Roman"/>
          <w:sz w:val="28"/>
          <w:szCs w:val="28"/>
          <w:lang w:val="kk-KZ"/>
        </w:rPr>
        <w:t>не</w:t>
      </w:r>
      <w:r w:rsidRPr="00BD739A">
        <w:rPr>
          <w:rFonts w:ascii="Times New Roman" w:hAnsi="Times New Roman" w:cs="Times New Roman"/>
          <w:sz w:val="28"/>
          <w:szCs w:val="28"/>
        </w:rPr>
        <w:t xml:space="preserve"> (акционерлері) аударылып отырады және </w:t>
      </w:r>
      <w:r w:rsidRPr="00BD739A">
        <w:rPr>
          <w:rFonts w:ascii="Times New Roman" w:hAnsi="Times New Roman" w:cs="Times New Roman"/>
          <w:sz w:val="28"/>
          <w:szCs w:val="28"/>
          <w:lang w:val="kk-KZ"/>
        </w:rPr>
        <w:t xml:space="preserve">қосымша керек қаражаттары </w:t>
      </w:r>
      <w:r w:rsidRPr="00BD739A">
        <w:rPr>
          <w:rFonts w:ascii="Times New Roman" w:hAnsi="Times New Roman" w:cs="Times New Roman"/>
          <w:sz w:val="28"/>
          <w:szCs w:val="28"/>
        </w:rPr>
        <w:t xml:space="preserve"> қор акция</w:t>
      </w:r>
      <w:r w:rsidRPr="00BD739A">
        <w:rPr>
          <w:rFonts w:ascii="Times New Roman" w:hAnsi="Times New Roman" w:cs="Times New Roman"/>
          <w:sz w:val="28"/>
          <w:szCs w:val="28"/>
          <w:lang w:val="kk-KZ"/>
        </w:rPr>
        <w:t xml:space="preserve">- </w:t>
      </w:r>
      <w:r w:rsidRPr="00BD739A">
        <w:rPr>
          <w:rFonts w:ascii="Times New Roman" w:hAnsi="Times New Roman" w:cs="Times New Roman"/>
          <w:sz w:val="28"/>
          <w:szCs w:val="28"/>
        </w:rPr>
        <w:t xml:space="preserve">ларының ағымдық құнының өзгеру есебінен </w:t>
      </w:r>
      <w:r w:rsidRPr="00BD739A">
        <w:rPr>
          <w:rFonts w:ascii="Times New Roman" w:hAnsi="Times New Roman" w:cs="Times New Roman"/>
          <w:sz w:val="28"/>
          <w:szCs w:val="28"/>
          <w:lang w:val="kk-KZ"/>
        </w:rPr>
        <w:t>табылады</w:t>
      </w:r>
      <w:r w:rsidRPr="00BD739A">
        <w:rPr>
          <w:rFonts w:ascii="Times New Roman" w:hAnsi="Times New Roman" w:cs="Times New Roman"/>
          <w:sz w:val="28"/>
          <w:szCs w:val="28"/>
        </w:rPr>
        <w:t xml:space="preserve"> (келтірілген операциялар инвестициялық қордың бірегей қызмет түрі болып табылады).</w:t>
      </w:r>
    </w:p>
    <w:p w:rsidR="00160D64" w:rsidRPr="00BD739A" w:rsidRDefault="00160D64" w:rsidP="00035809">
      <w:pPr>
        <w:pStyle w:val="a6"/>
        <w:spacing w:after="0" w:line="240" w:lineRule="auto"/>
        <w:ind w:hanging="425"/>
        <w:jc w:val="both"/>
        <w:rPr>
          <w:rFonts w:ascii="Times New Roman" w:hAnsi="Times New Roman" w:cs="Times New Roman"/>
          <w:sz w:val="28"/>
          <w:szCs w:val="28"/>
        </w:rPr>
      </w:pPr>
      <w:r w:rsidRPr="00BD739A">
        <w:rPr>
          <w:rFonts w:ascii="Times New Roman" w:hAnsi="Times New Roman" w:cs="Times New Roman"/>
          <w:sz w:val="28"/>
          <w:szCs w:val="28"/>
        </w:rPr>
        <w:t xml:space="preserve">Қоржындық инвестициялардан бөлек, кеңінен таралып отырған </w:t>
      </w:r>
      <w:r w:rsidRPr="00BD739A">
        <w:rPr>
          <w:rFonts w:ascii="Times New Roman" w:hAnsi="Times New Roman" w:cs="Times New Roman"/>
          <w:bCs/>
          <w:iCs/>
          <w:sz w:val="28"/>
          <w:szCs w:val="28"/>
        </w:rPr>
        <w:t>ақша–несиелік опер</w:t>
      </w:r>
      <w:r w:rsidRPr="00BD739A">
        <w:rPr>
          <w:rFonts w:ascii="Times New Roman" w:hAnsi="Times New Roman" w:cs="Times New Roman"/>
          <w:bCs/>
          <w:iCs/>
          <w:sz w:val="28"/>
          <w:szCs w:val="28"/>
          <w:lang w:val="kk-KZ"/>
        </w:rPr>
        <w:t>а</w:t>
      </w:r>
      <w:r w:rsidRPr="00BD739A">
        <w:rPr>
          <w:rFonts w:ascii="Times New Roman" w:hAnsi="Times New Roman" w:cs="Times New Roman"/>
          <w:bCs/>
          <w:iCs/>
          <w:sz w:val="28"/>
          <w:szCs w:val="28"/>
        </w:rPr>
        <w:t>циялар</w:t>
      </w:r>
      <w:r w:rsidRPr="00BD739A">
        <w:rPr>
          <w:rFonts w:ascii="Times New Roman" w:hAnsi="Times New Roman" w:cs="Times New Roman"/>
          <w:b/>
          <w:sz w:val="28"/>
          <w:szCs w:val="28"/>
        </w:rPr>
        <w:t xml:space="preserve"> </w:t>
      </w:r>
      <w:r w:rsidRPr="00BD739A">
        <w:rPr>
          <w:rFonts w:ascii="Times New Roman" w:hAnsi="Times New Roman" w:cs="Times New Roman"/>
          <w:sz w:val="28"/>
          <w:szCs w:val="28"/>
        </w:rPr>
        <w:t>кезінде инвестор капитал</w:t>
      </w:r>
      <w:r w:rsidRPr="00BD739A">
        <w:rPr>
          <w:rFonts w:ascii="Times New Roman" w:hAnsi="Times New Roman" w:cs="Times New Roman"/>
          <w:sz w:val="28"/>
          <w:szCs w:val="28"/>
          <w:lang w:val="kk-KZ"/>
        </w:rPr>
        <w:t>д</w:t>
      </w:r>
      <w:r w:rsidRPr="00BD739A">
        <w:rPr>
          <w:rFonts w:ascii="Times New Roman" w:hAnsi="Times New Roman" w:cs="Times New Roman"/>
          <w:sz w:val="28"/>
          <w:szCs w:val="28"/>
        </w:rPr>
        <w:t>ы банк</w:t>
      </w:r>
      <w:r w:rsidRPr="00BD739A">
        <w:rPr>
          <w:rFonts w:ascii="Times New Roman" w:hAnsi="Times New Roman" w:cs="Times New Roman"/>
          <w:sz w:val="28"/>
          <w:szCs w:val="28"/>
          <w:lang w:val="kk-KZ"/>
        </w:rPr>
        <w:t>к</w:t>
      </w:r>
      <w:r w:rsidRPr="00BD739A">
        <w:rPr>
          <w:rFonts w:ascii="Times New Roman" w:hAnsi="Times New Roman" w:cs="Times New Roman"/>
          <w:sz w:val="28"/>
          <w:szCs w:val="28"/>
        </w:rPr>
        <w:t xml:space="preserve">е депозиттік салым түрінде салып, ол артынан несие ретінде пайдаланылады. </w:t>
      </w:r>
      <w:r w:rsidRPr="00BD739A">
        <w:rPr>
          <w:rFonts w:ascii="Times New Roman" w:hAnsi="Times New Roman" w:cs="Times New Roman"/>
          <w:bCs/>
          <w:iCs/>
          <w:sz w:val="28"/>
          <w:szCs w:val="28"/>
        </w:rPr>
        <w:t>Қаржылық инвестициялар</w:t>
      </w:r>
      <w:r w:rsidRPr="00BD739A">
        <w:rPr>
          <w:rFonts w:ascii="Times New Roman" w:hAnsi="Times New Roman" w:cs="Times New Roman"/>
          <w:sz w:val="28"/>
          <w:szCs w:val="28"/>
        </w:rPr>
        <w:t xml:space="preserve"> (құнды қағаздарға салым) олар әкелген табысына қарап бағаланады. Табыс</w:t>
      </w:r>
      <w:r w:rsidRPr="00BD739A">
        <w:rPr>
          <w:rFonts w:ascii="Times New Roman" w:hAnsi="Times New Roman" w:cs="Times New Roman"/>
          <w:sz w:val="28"/>
          <w:szCs w:val="28"/>
          <w:lang w:val="kk-KZ"/>
        </w:rPr>
        <w:t xml:space="preserve">ты </w:t>
      </w:r>
      <w:r w:rsidRPr="00BD739A">
        <w:rPr>
          <w:rFonts w:ascii="Times New Roman" w:hAnsi="Times New Roman" w:cs="Times New Roman"/>
          <w:sz w:val="28"/>
          <w:szCs w:val="28"/>
        </w:rPr>
        <w:t xml:space="preserve">бағалау – құнды қағаздар бағасын немесе </w:t>
      </w:r>
      <w:r w:rsidRPr="00BD739A">
        <w:rPr>
          <w:rFonts w:ascii="Times New Roman" w:hAnsi="Times New Roman" w:cs="Times New Roman"/>
          <w:sz w:val="28"/>
          <w:szCs w:val="28"/>
          <w:lang w:val="kk-KZ"/>
        </w:rPr>
        <w:t>бағам</w:t>
      </w:r>
      <w:r w:rsidRPr="00BD739A">
        <w:rPr>
          <w:rFonts w:ascii="Times New Roman" w:hAnsi="Times New Roman" w:cs="Times New Roman"/>
          <w:sz w:val="28"/>
          <w:szCs w:val="28"/>
        </w:rPr>
        <w:t xml:space="preserve">ын білдіреді. Құнды қағаздар </w:t>
      </w:r>
      <w:r w:rsidRPr="00BD739A">
        <w:rPr>
          <w:rFonts w:ascii="Times New Roman" w:hAnsi="Times New Roman" w:cs="Times New Roman"/>
          <w:sz w:val="28"/>
          <w:szCs w:val="28"/>
          <w:lang w:val="kk-KZ"/>
        </w:rPr>
        <w:t>бағамының</w:t>
      </w:r>
      <w:r w:rsidRPr="00BD739A">
        <w:rPr>
          <w:rFonts w:ascii="Times New Roman" w:hAnsi="Times New Roman" w:cs="Times New Roman"/>
          <w:sz w:val="28"/>
          <w:szCs w:val="28"/>
        </w:rPr>
        <w:t xml:space="preserve"> </w:t>
      </w:r>
      <w:r w:rsidRPr="00BD739A">
        <w:rPr>
          <w:rFonts w:ascii="Times New Roman" w:hAnsi="Times New Roman" w:cs="Times New Roman"/>
          <w:sz w:val="28"/>
          <w:szCs w:val="28"/>
          <w:lang w:val="kk-KZ"/>
        </w:rPr>
        <w:t>өзгеріп отыратын деңгейі</w:t>
      </w:r>
      <w:r w:rsidRPr="00BD739A">
        <w:rPr>
          <w:rFonts w:ascii="Times New Roman" w:hAnsi="Times New Roman" w:cs="Times New Roman"/>
          <w:sz w:val="28"/>
          <w:szCs w:val="28"/>
        </w:rPr>
        <w:t xml:space="preserve"> жалпы экономиканың қазіргі күйі мен  таяу болашағын және эмитент–кәсіпорынның қаржылық ахуалын көрсетеді. Қаржылық инвестициялар капиталды экономиканың бір саласынан екіншісіне ауыстыру құралы болып табылады, мұның  өзі экономикалық жүйеде құрылымдық өзгеріс</w:t>
      </w:r>
      <w:r w:rsidRPr="00BD739A">
        <w:rPr>
          <w:rFonts w:ascii="Times New Roman" w:hAnsi="Times New Roman" w:cs="Times New Roman"/>
          <w:sz w:val="28"/>
          <w:szCs w:val="28"/>
          <w:lang w:val="kk-KZ"/>
        </w:rPr>
        <w:t xml:space="preserve">- </w:t>
      </w:r>
      <w:r w:rsidRPr="00BD739A">
        <w:rPr>
          <w:rFonts w:ascii="Times New Roman" w:hAnsi="Times New Roman" w:cs="Times New Roman"/>
          <w:sz w:val="28"/>
          <w:szCs w:val="28"/>
        </w:rPr>
        <w:t>терге итермелейді.</w:t>
      </w:r>
    </w:p>
    <w:p w:rsidR="00160D64" w:rsidRPr="00BD739A" w:rsidRDefault="00160D64" w:rsidP="00BD739A">
      <w:pPr>
        <w:pStyle w:val="a6"/>
        <w:spacing w:after="0" w:line="240" w:lineRule="auto"/>
        <w:jc w:val="both"/>
        <w:rPr>
          <w:rFonts w:ascii="Times New Roman" w:hAnsi="Times New Roman" w:cs="Times New Roman"/>
          <w:sz w:val="28"/>
          <w:szCs w:val="28"/>
          <w:lang w:val="kk-KZ"/>
        </w:rPr>
      </w:pPr>
      <w:r w:rsidRPr="00BD739A">
        <w:rPr>
          <w:rFonts w:ascii="Times New Roman" w:hAnsi="Times New Roman" w:cs="Times New Roman"/>
          <w:bCs/>
          <w:iCs/>
          <w:sz w:val="28"/>
          <w:szCs w:val="28"/>
        </w:rPr>
        <w:t>Нақты (тіке</w:t>
      </w:r>
      <w:r w:rsidRPr="00BD739A">
        <w:rPr>
          <w:rFonts w:ascii="Times New Roman" w:hAnsi="Times New Roman" w:cs="Times New Roman"/>
          <w:bCs/>
          <w:iCs/>
          <w:sz w:val="28"/>
          <w:szCs w:val="28"/>
          <w:lang w:val="kk-KZ"/>
        </w:rPr>
        <w:t>лей</w:t>
      </w:r>
      <w:r w:rsidRPr="00BD739A">
        <w:rPr>
          <w:rFonts w:ascii="Times New Roman" w:hAnsi="Times New Roman" w:cs="Times New Roman"/>
          <w:bCs/>
          <w:iCs/>
          <w:sz w:val="28"/>
          <w:szCs w:val="28"/>
        </w:rPr>
        <w:t>) инвестициялар</w:t>
      </w:r>
      <w:r w:rsidRPr="00BD739A">
        <w:rPr>
          <w:rFonts w:ascii="Times New Roman" w:hAnsi="Times New Roman" w:cs="Times New Roman"/>
          <w:sz w:val="28"/>
          <w:szCs w:val="28"/>
        </w:rPr>
        <w:t xml:space="preserve"> – қаржыны материалдық өндіріс  саласына ұзақ мерзімге салу. Бұл – жеке кәсіпорындар немесе мемлекеттің өнім өндірісіне күрделі қаржы жұмсауы, ол нақты капитал түзуге жағдай жасайды (яғни ғимараттар, құрылымдар, тауарлық–материалдық қор</w:t>
      </w:r>
      <w:r w:rsidRPr="00BD739A">
        <w:rPr>
          <w:rFonts w:ascii="Times New Roman" w:hAnsi="Times New Roman" w:cs="Times New Roman"/>
          <w:sz w:val="28"/>
          <w:szCs w:val="28"/>
          <w:lang w:val="kk-KZ"/>
        </w:rPr>
        <w:t>лар және</w:t>
      </w:r>
      <w:r w:rsidRPr="00BD739A">
        <w:rPr>
          <w:rFonts w:ascii="Times New Roman" w:hAnsi="Times New Roman" w:cs="Times New Roman"/>
          <w:sz w:val="28"/>
          <w:szCs w:val="28"/>
        </w:rPr>
        <w:t xml:space="preserve"> т.б.)</w:t>
      </w:r>
      <w:r w:rsidRPr="00BD739A">
        <w:rPr>
          <w:rFonts w:ascii="Times New Roman" w:hAnsi="Times New Roman" w:cs="Times New Roman"/>
          <w:sz w:val="28"/>
          <w:szCs w:val="28"/>
          <w:lang w:val="kk-KZ"/>
        </w:rPr>
        <w:t>.</w:t>
      </w:r>
    </w:p>
    <w:p w:rsidR="00160D64" w:rsidRPr="00BD739A" w:rsidRDefault="00160D64" w:rsidP="00BD739A">
      <w:pPr>
        <w:pStyle w:val="a6"/>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Нақты қорларға керекті инвестицияның көлемін талдауды дайындау оның көмегімен кәсіпорын қандай мәселелерді шешу керек екендігіне байланысты болып келеді.</w:t>
      </w:r>
    </w:p>
    <w:p w:rsidR="00160D64" w:rsidRPr="00BD739A" w:rsidRDefault="00160D64" w:rsidP="00BD739A">
      <w:pPr>
        <w:pStyle w:val="a6"/>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Барлық ықтимал инвестиция түрлерін келесі негізгі топтарға бөлуге болады:</w:t>
      </w:r>
    </w:p>
    <w:p w:rsidR="00160D64" w:rsidRPr="00BD739A" w:rsidRDefault="00160D64" w:rsidP="00BD739A">
      <w:pPr>
        <w:pStyle w:val="a6"/>
        <w:tabs>
          <w:tab w:val="num" w:pos="0"/>
        </w:tabs>
        <w:spacing w:after="0" w:line="240" w:lineRule="auto"/>
        <w:ind w:left="927" w:hanging="927"/>
        <w:jc w:val="both"/>
        <w:rPr>
          <w:rFonts w:ascii="Times New Roman" w:hAnsi="Times New Roman" w:cs="Times New Roman"/>
          <w:sz w:val="28"/>
          <w:szCs w:val="28"/>
          <w:lang w:val="kk-KZ"/>
        </w:rPr>
      </w:pPr>
      <w:r w:rsidRPr="00BD739A">
        <w:rPr>
          <w:rFonts w:ascii="Times New Roman" w:hAnsi="Times New Roman" w:cs="Times New Roman"/>
          <w:iCs/>
          <w:sz w:val="28"/>
          <w:szCs w:val="28"/>
          <w:lang w:val="kk-KZ"/>
        </w:rPr>
        <w:t>тиімділікті арттыруға бағытталған инвестиция</w:t>
      </w:r>
      <w:r w:rsidRPr="00BD739A">
        <w:rPr>
          <w:rFonts w:ascii="Times New Roman" w:hAnsi="Times New Roman" w:cs="Times New Roman"/>
          <w:sz w:val="28"/>
          <w:szCs w:val="28"/>
          <w:lang w:val="kk-KZ"/>
        </w:rPr>
        <w:t>. Мұндағы мақсат – жабдықтарды ауыстыру, қызметкерлерді оқыту немесе өндіріс қуаттарын өндірістік жағдайы неғұрлым қолайлы аймаққа көшіру есебінен кәсіпорын шығындарын төмендетуге жағдай жасау;</w:t>
      </w:r>
    </w:p>
    <w:p w:rsidR="00160D64" w:rsidRPr="00BD739A" w:rsidRDefault="00160D64" w:rsidP="00BD739A">
      <w:pPr>
        <w:pStyle w:val="a6"/>
        <w:tabs>
          <w:tab w:val="num" w:pos="927"/>
        </w:tabs>
        <w:spacing w:after="0" w:line="240" w:lineRule="auto"/>
        <w:ind w:left="927" w:hanging="360"/>
        <w:jc w:val="both"/>
        <w:rPr>
          <w:rFonts w:ascii="Times New Roman" w:hAnsi="Times New Roman" w:cs="Times New Roman"/>
          <w:sz w:val="28"/>
          <w:szCs w:val="28"/>
          <w:lang w:val="kk-KZ"/>
        </w:rPr>
      </w:pPr>
      <w:r w:rsidRPr="00BD739A">
        <w:rPr>
          <w:rFonts w:ascii="Times New Roman" w:hAnsi="Times New Roman" w:cs="Times New Roman"/>
          <w:iCs/>
          <w:sz w:val="28"/>
          <w:szCs w:val="28"/>
          <w:lang w:val="kk-KZ"/>
        </w:rPr>
        <w:t>өндірісті кеңейтуге бағытталған инвестиция</w:t>
      </w:r>
      <w:r w:rsidRPr="00BD739A">
        <w:rPr>
          <w:rFonts w:ascii="Times New Roman" w:hAnsi="Times New Roman" w:cs="Times New Roman"/>
          <w:sz w:val="28"/>
          <w:szCs w:val="28"/>
          <w:lang w:val="kk-KZ"/>
        </w:rPr>
        <w:t>. Мұндай инвестицияның міндеті – бүгінгі өндіріс шегінде бұрын қалыптасқан нарыққа арнап тауар шығару мүмкіндіктерін кеңейту;</w:t>
      </w:r>
    </w:p>
    <w:p w:rsidR="00160D64" w:rsidRPr="00BD739A" w:rsidRDefault="00160D64" w:rsidP="00BD739A">
      <w:pPr>
        <w:pStyle w:val="a6"/>
        <w:tabs>
          <w:tab w:val="num" w:pos="927"/>
        </w:tabs>
        <w:spacing w:after="0" w:line="240" w:lineRule="auto"/>
        <w:ind w:left="927" w:hanging="360"/>
        <w:jc w:val="both"/>
        <w:rPr>
          <w:rFonts w:ascii="Times New Roman" w:hAnsi="Times New Roman" w:cs="Times New Roman"/>
          <w:sz w:val="28"/>
          <w:szCs w:val="28"/>
          <w:lang w:val="kk-KZ"/>
        </w:rPr>
      </w:pPr>
      <w:r w:rsidRPr="00BD739A">
        <w:rPr>
          <w:rFonts w:ascii="Times New Roman" w:hAnsi="Times New Roman" w:cs="Times New Roman"/>
          <w:iCs/>
          <w:sz w:val="28"/>
          <w:szCs w:val="28"/>
          <w:lang w:val="kk-KZ"/>
        </w:rPr>
        <w:lastRenderedPageBreak/>
        <w:t>жаңа өндіріс құруға бағытталған инвестиция</w:t>
      </w:r>
      <w:r w:rsidRPr="00BD739A">
        <w:rPr>
          <w:rFonts w:ascii="Times New Roman" w:hAnsi="Times New Roman" w:cs="Times New Roman"/>
          <w:sz w:val="28"/>
          <w:szCs w:val="28"/>
          <w:lang w:val="kk-KZ"/>
        </w:rPr>
        <w:t>. Бұл инвестиция кәсіпорын бұрын-соңды  өндірмеген мүлдем жаңа тауар шығаруға (немесе  жаңа қызмет түрін көрсетуге) немесе бұрыннан шығаратын тауарымен жаңа нарыққа шығаруға әрекет ететін кәсіпорындарға мүмкіндік береді;</w:t>
      </w:r>
    </w:p>
    <w:p w:rsidR="00160D64" w:rsidRPr="00BD739A" w:rsidRDefault="00160D64" w:rsidP="00BD739A">
      <w:pPr>
        <w:pStyle w:val="a6"/>
        <w:tabs>
          <w:tab w:val="num" w:pos="927"/>
        </w:tabs>
        <w:spacing w:after="0" w:line="240" w:lineRule="auto"/>
        <w:ind w:left="927" w:hanging="360"/>
        <w:jc w:val="both"/>
        <w:rPr>
          <w:rFonts w:ascii="Times New Roman" w:hAnsi="Times New Roman" w:cs="Times New Roman"/>
          <w:sz w:val="28"/>
          <w:szCs w:val="28"/>
          <w:lang w:val="kk-KZ"/>
        </w:rPr>
      </w:pPr>
      <w:r w:rsidRPr="00BD739A">
        <w:rPr>
          <w:rFonts w:ascii="Times New Roman" w:hAnsi="Times New Roman" w:cs="Times New Roman"/>
          <w:iCs/>
          <w:sz w:val="28"/>
          <w:szCs w:val="28"/>
          <w:lang w:val="kk-KZ"/>
        </w:rPr>
        <w:t>мемлекеттік басқару органдарының талаптарын қанағаттандыру үшін қажетті инвестиция</w:t>
      </w:r>
      <w:r w:rsidRPr="00BD739A">
        <w:rPr>
          <w:rFonts w:ascii="Times New Roman" w:hAnsi="Times New Roman" w:cs="Times New Roman"/>
          <w:sz w:val="28"/>
          <w:szCs w:val="28"/>
          <w:lang w:val="kk-KZ"/>
        </w:rPr>
        <w:t>. Инвестицияның бұл түрі кәсіпорын үкіметтің экологиялық стандарттары немесе өнім қауіпсіздігі жөніндегі, не болмаса басқа да бір менеджментті жетілдіру есебінен ғана қол жеткізу мүмкін болмайтын  талаптарын  қанағаттандыруы тиіс болған жағдайда керек болады.</w:t>
      </w:r>
    </w:p>
    <w:p w:rsidR="00160D64" w:rsidRPr="00BD739A" w:rsidRDefault="00160D64" w:rsidP="00BD739A">
      <w:pPr>
        <w:pStyle w:val="a6"/>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Инвестицияларды бұлайша саралау себебі олармен ұштасатын тәуекелдіктің әр түрлі деңгейлігімен түсіндіріледі.</w:t>
      </w:r>
    </w:p>
    <w:p w:rsidR="00160D64" w:rsidRPr="00BD739A" w:rsidRDefault="00160D64" w:rsidP="00BD739A">
      <w:pPr>
        <w:pStyle w:val="a6"/>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Инвестиция түрі мен оның тәуекелдік деңгейінің арасындағы тәуелділік инвестиция аяқталғаннан кейін кәсіпорынның жұмыс нәтижелерінің өзгерісі нарықтың жағдайына дәл келмеу дәрежесімен анықталады.</w:t>
      </w:r>
    </w:p>
    <w:p w:rsidR="00160D64" w:rsidRPr="00BD739A" w:rsidRDefault="00160D64" w:rsidP="00BD739A">
      <w:pPr>
        <w:pStyle w:val="a6"/>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Осы тұрғыдан қарағанда, нарыққа беймәлім жаңа өнім шығаруды  мақсат тұтқан жаңа өндірісті ұйымдастыруы жоғары белгісіздік дәрежесіне ие болса, бірақта нарықпен қабылданған тауарды өндіру тиімділігін  арттыру арқылы (шығынын төмендету) инвестицияның келеңсіз нәтиже беру қаупін азайтуға болады. Мемлекеттік басқару органдарының талабын орындау үшін жұмсал- ған инвестицияның  да тәуекелдік  деңгейі төмен болады.</w:t>
      </w:r>
    </w:p>
    <w:p w:rsidR="00160D64" w:rsidRPr="00BD739A" w:rsidRDefault="00160D64" w:rsidP="00BD739A">
      <w:pPr>
        <w:pStyle w:val="a6"/>
        <w:spacing w:after="0" w:line="240" w:lineRule="auto"/>
        <w:jc w:val="both"/>
        <w:rPr>
          <w:rFonts w:ascii="Times New Roman" w:hAnsi="Times New Roman" w:cs="Times New Roman"/>
          <w:sz w:val="28"/>
          <w:szCs w:val="28"/>
          <w:lang w:val="kk-KZ"/>
        </w:rPr>
      </w:pPr>
      <w:r w:rsidRPr="00BD739A">
        <w:rPr>
          <w:rFonts w:ascii="Times New Roman" w:hAnsi="Times New Roman" w:cs="Times New Roman"/>
          <w:bCs/>
          <w:iCs/>
          <w:sz w:val="28"/>
          <w:szCs w:val="28"/>
          <w:lang w:val="kk-KZ"/>
        </w:rPr>
        <w:t>Нақты (өндірістік) инвестицияларды</w:t>
      </w:r>
      <w:r w:rsidRPr="00BD739A">
        <w:rPr>
          <w:rFonts w:ascii="Times New Roman" w:hAnsi="Times New Roman" w:cs="Times New Roman"/>
          <w:sz w:val="28"/>
          <w:szCs w:val="28"/>
          <w:lang w:val="kk-KZ"/>
        </w:rPr>
        <w:t xml:space="preserve"> келесі түрлерге бөлуге болады: жаңа құрылысқа, өндірістік қуаттарды кеңейтуге, жұмыс істеп тұрған өндірісті қайта жаңғырту мен технологиялық қайта жарақтандыруға және  істен шыққан құрал-жабдық, ғимараттар мен құрылымдардың орнын толтыруға бағытталған.</w:t>
      </w:r>
    </w:p>
    <w:p w:rsidR="00160D64" w:rsidRPr="00BD739A" w:rsidRDefault="00160D64" w:rsidP="00BD739A">
      <w:pPr>
        <w:pStyle w:val="a6"/>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Инвестиция ресурстарын негізгі қорлардың ұдайы өндірісінің қандай да бір бағытына жұмсау микродеңгейдегі, яғни жеке шаруашылық субъект деңгейіндегі, макродеңгейде, яғни  жалпы экономика деңгейіндегі көптеген факторларға тәуелді. Кәсіпорынның күрделі жұмыс жоспарын құру шешімдеріне, ең алдымен, онда бос қаржы ресурсының болуы, негізгі қорлардың белсенді бөлігінің  техникалық сипаттамасы, кәсіпорынның таңдап алған ұзақ мерзімді  стратегиялық дамуы бағдарламасы,  өнімді өткізу нарықтарының құрылымы және т.б. секілді факторлар ықпал етеді.</w:t>
      </w:r>
    </w:p>
    <w:p w:rsidR="00160D64" w:rsidRPr="00BD739A" w:rsidRDefault="00160D64" w:rsidP="00BD739A">
      <w:pPr>
        <w:pStyle w:val="a6"/>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Инвестициялар әрекетінің  бағытталу нышанына қарай келесі топтарға бөлуге болады:</w:t>
      </w:r>
    </w:p>
    <w:p w:rsidR="00160D64" w:rsidRPr="00BD739A" w:rsidRDefault="00160D64" w:rsidP="00BD739A">
      <w:pPr>
        <w:pStyle w:val="a6"/>
        <w:numPr>
          <w:ilvl w:val="0"/>
          <w:numId w:val="33"/>
        </w:numPr>
        <w:spacing w:after="0" w:line="240" w:lineRule="auto"/>
        <w:jc w:val="both"/>
        <w:rPr>
          <w:rFonts w:ascii="Times New Roman" w:hAnsi="Times New Roman" w:cs="Times New Roman"/>
          <w:sz w:val="28"/>
          <w:szCs w:val="28"/>
          <w:lang w:val="kk-KZ"/>
        </w:rPr>
      </w:pPr>
      <w:r w:rsidRPr="00BD739A">
        <w:rPr>
          <w:rFonts w:ascii="Times New Roman" w:hAnsi="Times New Roman" w:cs="Times New Roman"/>
          <w:iCs/>
          <w:sz w:val="28"/>
          <w:szCs w:val="28"/>
          <w:lang w:val="kk-KZ"/>
        </w:rPr>
        <w:t>бастапқы инвестиция</w:t>
      </w:r>
      <w:r w:rsidRPr="00BD739A">
        <w:rPr>
          <w:rFonts w:ascii="Times New Roman" w:hAnsi="Times New Roman" w:cs="Times New Roman"/>
          <w:sz w:val="28"/>
          <w:szCs w:val="28"/>
          <w:lang w:val="kk-KZ"/>
        </w:rPr>
        <w:t>, яғни кәсіпорынды құру немесе сатып алу кезіндегі жоба бойынша жүзеге асырылатын инвестиция;</w:t>
      </w:r>
    </w:p>
    <w:p w:rsidR="00160D64" w:rsidRPr="00BD739A" w:rsidRDefault="00160D64" w:rsidP="00BD739A">
      <w:pPr>
        <w:pStyle w:val="a6"/>
        <w:numPr>
          <w:ilvl w:val="0"/>
          <w:numId w:val="33"/>
        </w:numPr>
        <w:spacing w:after="0" w:line="240" w:lineRule="auto"/>
        <w:jc w:val="both"/>
        <w:rPr>
          <w:rFonts w:ascii="Times New Roman" w:hAnsi="Times New Roman" w:cs="Times New Roman"/>
          <w:sz w:val="28"/>
          <w:szCs w:val="28"/>
          <w:lang w:val="kk-KZ"/>
        </w:rPr>
      </w:pPr>
      <w:r w:rsidRPr="00BD739A">
        <w:rPr>
          <w:rFonts w:ascii="Times New Roman" w:hAnsi="Times New Roman" w:cs="Times New Roman"/>
          <w:iCs/>
          <w:sz w:val="28"/>
          <w:szCs w:val="28"/>
          <w:lang w:val="kk-KZ"/>
        </w:rPr>
        <w:t>экстенсивті инвестиция</w:t>
      </w:r>
      <w:r w:rsidRPr="00BD739A">
        <w:rPr>
          <w:rFonts w:ascii="Times New Roman" w:hAnsi="Times New Roman" w:cs="Times New Roman"/>
          <w:sz w:val="28"/>
          <w:szCs w:val="28"/>
          <w:lang w:val="kk-KZ"/>
        </w:rPr>
        <w:t xml:space="preserve"> - өндіріс әлеуетін арттыруға бағытталады;</w:t>
      </w:r>
    </w:p>
    <w:p w:rsidR="00160D64" w:rsidRPr="00BD739A" w:rsidRDefault="00160D64" w:rsidP="00BD739A">
      <w:pPr>
        <w:pStyle w:val="a6"/>
        <w:numPr>
          <w:ilvl w:val="0"/>
          <w:numId w:val="33"/>
        </w:numPr>
        <w:spacing w:after="0" w:line="240" w:lineRule="auto"/>
        <w:jc w:val="both"/>
        <w:rPr>
          <w:rFonts w:ascii="Times New Roman" w:hAnsi="Times New Roman" w:cs="Times New Roman"/>
          <w:sz w:val="28"/>
          <w:szCs w:val="28"/>
          <w:lang w:val="kk-KZ"/>
        </w:rPr>
      </w:pPr>
      <w:r w:rsidRPr="00BD739A">
        <w:rPr>
          <w:rFonts w:ascii="Times New Roman" w:hAnsi="Times New Roman" w:cs="Times New Roman"/>
          <w:iCs/>
          <w:sz w:val="28"/>
          <w:szCs w:val="28"/>
          <w:lang w:val="kk-KZ"/>
        </w:rPr>
        <w:t>инвестицияларды қайта пайдалану</w:t>
      </w:r>
      <w:r w:rsidRPr="00BD739A">
        <w:rPr>
          <w:rFonts w:ascii="Times New Roman" w:hAnsi="Times New Roman" w:cs="Times New Roman"/>
          <w:sz w:val="28"/>
          <w:szCs w:val="28"/>
          <w:lang w:val="kk-KZ"/>
        </w:rPr>
        <w:t xml:space="preserve"> – жинақталған бос инвестициялық ресурстар, кәсіпорынның болашақта  өмір сүруін  және оның негізгі қорының ұтымды құрылымын сақ- тау мақсатында жаңа өндіріс құралдарын  дайындау немесе салу,   қолданыстағы нысандарды жаңасына ауыстыру, өнімді игеру немесе жаңа сату нарықтарын </w:t>
      </w:r>
      <w:r w:rsidRPr="00BD739A">
        <w:rPr>
          <w:rFonts w:ascii="Times New Roman" w:hAnsi="Times New Roman" w:cs="Times New Roman"/>
          <w:sz w:val="28"/>
          <w:szCs w:val="28"/>
          <w:lang w:val="kk-KZ"/>
        </w:rPr>
        <w:lastRenderedPageBreak/>
        <w:t>ұйымдастырумен байланысты өндірісті ұтымды жасауға, әртараптандыруға жұмсалады.</w:t>
      </w:r>
    </w:p>
    <w:p w:rsidR="00160D64" w:rsidRPr="00BD739A" w:rsidRDefault="00160D64" w:rsidP="00BD739A">
      <w:pPr>
        <w:pStyle w:val="a6"/>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Ішкі инвестициядан сыртқы инвестицияға көшу мыналарды білдіреді:</w:t>
      </w:r>
    </w:p>
    <w:p w:rsidR="00160D64" w:rsidRPr="00BD739A" w:rsidRDefault="00160D64" w:rsidP="00BD739A">
      <w:pPr>
        <w:pStyle w:val="a6"/>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1. Компанияны сатып алу – келесі мақсатпен кез келген кәсіпорынның акциясының бақылау мөлшерін сатып алу:</w:t>
      </w:r>
    </w:p>
    <w:p w:rsidR="00160D64" w:rsidRPr="00BD739A" w:rsidRDefault="00160D64" w:rsidP="00BD739A">
      <w:pPr>
        <w:pStyle w:val="a6"/>
        <w:numPr>
          <w:ilvl w:val="0"/>
          <w:numId w:val="33"/>
        </w:num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технологиялық тізбектегі кемшілікті жою;</w:t>
      </w:r>
    </w:p>
    <w:p w:rsidR="00160D64" w:rsidRPr="00BD739A" w:rsidRDefault="00160D64" w:rsidP="00BD739A">
      <w:pPr>
        <w:pStyle w:val="a6"/>
        <w:numPr>
          <w:ilvl w:val="0"/>
          <w:numId w:val="33"/>
        </w:numPr>
        <w:spacing w:after="0" w:line="240" w:lineRule="auto"/>
        <w:jc w:val="both"/>
        <w:rPr>
          <w:rFonts w:ascii="Times New Roman" w:hAnsi="Times New Roman" w:cs="Times New Roman"/>
          <w:sz w:val="28"/>
          <w:szCs w:val="28"/>
        </w:rPr>
      </w:pPr>
      <w:r w:rsidRPr="00BD739A">
        <w:rPr>
          <w:rFonts w:ascii="Times New Roman" w:hAnsi="Times New Roman" w:cs="Times New Roman"/>
          <w:sz w:val="28"/>
          <w:szCs w:val="28"/>
        </w:rPr>
        <w:t>нарықты  монополиялауға ұмтылу;</w:t>
      </w:r>
    </w:p>
    <w:p w:rsidR="00160D64" w:rsidRPr="00BD739A" w:rsidRDefault="00160D64" w:rsidP="00BD739A">
      <w:pPr>
        <w:pStyle w:val="a6"/>
        <w:numPr>
          <w:ilvl w:val="0"/>
          <w:numId w:val="33"/>
        </w:numPr>
        <w:spacing w:after="0" w:line="240" w:lineRule="auto"/>
        <w:jc w:val="both"/>
        <w:rPr>
          <w:rFonts w:ascii="Times New Roman" w:hAnsi="Times New Roman" w:cs="Times New Roman"/>
          <w:sz w:val="28"/>
          <w:szCs w:val="28"/>
        </w:rPr>
      </w:pPr>
      <w:r w:rsidRPr="00BD739A">
        <w:rPr>
          <w:rFonts w:ascii="Times New Roman" w:hAnsi="Times New Roman" w:cs="Times New Roman"/>
          <w:sz w:val="28"/>
          <w:szCs w:val="28"/>
        </w:rPr>
        <w:t>кәсіпорынның артық қаржысын инвестиция</w:t>
      </w:r>
      <w:r w:rsidRPr="00BD739A">
        <w:rPr>
          <w:rFonts w:ascii="Times New Roman" w:hAnsi="Times New Roman" w:cs="Times New Roman"/>
          <w:sz w:val="28"/>
          <w:szCs w:val="28"/>
          <w:lang w:val="kk-KZ"/>
        </w:rPr>
        <w:t>лау</w:t>
      </w:r>
      <w:r w:rsidRPr="00BD739A">
        <w:rPr>
          <w:rFonts w:ascii="Times New Roman" w:hAnsi="Times New Roman" w:cs="Times New Roman"/>
          <w:sz w:val="28"/>
          <w:szCs w:val="28"/>
        </w:rPr>
        <w:t>;</w:t>
      </w:r>
    </w:p>
    <w:p w:rsidR="00160D64" w:rsidRPr="00BD739A" w:rsidRDefault="00160D64" w:rsidP="00BD739A">
      <w:pPr>
        <w:pStyle w:val="a6"/>
        <w:numPr>
          <w:ilvl w:val="0"/>
          <w:numId w:val="33"/>
        </w:numPr>
        <w:spacing w:after="0" w:line="240" w:lineRule="auto"/>
        <w:jc w:val="both"/>
        <w:rPr>
          <w:rFonts w:ascii="Times New Roman" w:hAnsi="Times New Roman" w:cs="Times New Roman"/>
          <w:sz w:val="28"/>
          <w:szCs w:val="28"/>
        </w:rPr>
      </w:pPr>
      <w:r w:rsidRPr="00BD739A">
        <w:rPr>
          <w:rFonts w:ascii="Times New Roman" w:hAnsi="Times New Roman" w:cs="Times New Roman"/>
          <w:sz w:val="28"/>
          <w:szCs w:val="28"/>
        </w:rPr>
        <w:t>әріптестікті күшейту;</w:t>
      </w:r>
    </w:p>
    <w:p w:rsidR="00160D64" w:rsidRPr="00BD739A" w:rsidRDefault="00160D64" w:rsidP="00BD739A">
      <w:pPr>
        <w:pStyle w:val="a6"/>
        <w:numPr>
          <w:ilvl w:val="0"/>
          <w:numId w:val="33"/>
        </w:numPr>
        <w:spacing w:after="0" w:line="240" w:lineRule="auto"/>
        <w:jc w:val="both"/>
        <w:rPr>
          <w:rFonts w:ascii="Times New Roman" w:hAnsi="Times New Roman" w:cs="Times New Roman"/>
          <w:sz w:val="28"/>
          <w:szCs w:val="28"/>
        </w:rPr>
      </w:pPr>
      <w:r w:rsidRPr="00BD739A">
        <w:rPr>
          <w:rFonts w:ascii="Times New Roman" w:hAnsi="Times New Roman" w:cs="Times New Roman"/>
          <w:sz w:val="28"/>
          <w:szCs w:val="28"/>
          <w:lang w:val="kk-KZ"/>
        </w:rPr>
        <w:t>қызметтің саласын</w:t>
      </w:r>
      <w:r w:rsidRPr="00BD739A">
        <w:rPr>
          <w:rFonts w:ascii="Times New Roman" w:hAnsi="Times New Roman" w:cs="Times New Roman"/>
          <w:sz w:val="28"/>
          <w:szCs w:val="28"/>
        </w:rPr>
        <w:t xml:space="preserve"> алмастыру немесе кеңейтуге ұмтылу.</w:t>
      </w:r>
    </w:p>
    <w:p w:rsidR="00160D64" w:rsidRPr="00BD739A" w:rsidRDefault="00160D64" w:rsidP="00BD739A">
      <w:pPr>
        <w:pStyle w:val="a6"/>
        <w:spacing w:after="0" w:line="240" w:lineRule="auto"/>
        <w:jc w:val="both"/>
        <w:rPr>
          <w:rFonts w:ascii="Times New Roman" w:hAnsi="Times New Roman" w:cs="Times New Roman"/>
          <w:sz w:val="28"/>
          <w:szCs w:val="28"/>
        </w:rPr>
      </w:pPr>
      <w:r w:rsidRPr="00BD739A">
        <w:rPr>
          <w:rFonts w:ascii="Times New Roman" w:hAnsi="Times New Roman" w:cs="Times New Roman"/>
          <w:sz w:val="28"/>
          <w:szCs w:val="28"/>
          <w:lang w:val="kk-KZ"/>
        </w:rPr>
        <w:t xml:space="preserve">2. </w:t>
      </w:r>
      <w:r w:rsidRPr="00BD739A">
        <w:rPr>
          <w:rFonts w:ascii="Times New Roman" w:hAnsi="Times New Roman" w:cs="Times New Roman"/>
          <w:sz w:val="28"/>
          <w:szCs w:val="28"/>
        </w:rPr>
        <w:t>Құнды қағаздар сатып алу – бұл қандай да бір қызмет атқармай</w:t>
      </w:r>
      <w:r w:rsidRPr="00BD739A">
        <w:rPr>
          <w:rFonts w:ascii="Times New Roman" w:hAnsi="Times New Roman" w:cs="Times New Roman"/>
          <w:sz w:val="28"/>
          <w:szCs w:val="28"/>
          <w:lang w:val="kk-KZ"/>
        </w:rPr>
        <w:t>-ақ</w:t>
      </w:r>
      <w:r w:rsidRPr="00BD739A">
        <w:rPr>
          <w:rFonts w:ascii="Times New Roman" w:hAnsi="Times New Roman" w:cs="Times New Roman"/>
          <w:sz w:val="28"/>
          <w:szCs w:val="28"/>
        </w:rPr>
        <w:t xml:space="preserve"> тұрақты </w:t>
      </w:r>
      <w:r w:rsidRPr="00BD739A">
        <w:rPr>
          <w:rFonts w:ascii="Times New Roman" w:hAnsi="Times New Roman" w:cs="Times New Roman"/>
          <w:sz w:val="28"/>
          <w:szCs w:val="28"/>
          <w:lang w:val="kk-KZ"/>
        </w:rPr>
        <w:t>табыс</w:t>
      </w:r>
      <w:r w:rsidRPr="00BD739A">
        <w:rPr>
          <w:rFonts w:ascii="Times New Roman" w:hAnsi="Times New Roman" w:cs="Times New Roman"/>
          <w:sz w:val="28"/>
          <w:szCs w:val="28"/>
        </w:rPr>
        <w:t xml:space="preserve"> алу мақсатымен жасалған салым түрі. Мұндай стратегияның қаупі аз, дегенмен түсетін табыс та аз. Қорыта айтқанда, кәсіпорындағы инвестициялық қызмет (немесе іс - әрекет</w:t>
      </w:r>
      <w:r w:rsidRPr="00BD739A">
        <w:rPr>
          <w:rFonts w:ascii="Times New Roman" w:hAnsi="Times New Roman" w:cs="Times New Roman"/>
          <w:sz w:val="28"/>
          <w:szCs w:val="28"/>
          <w:lang w:val="kk-KZ"/>
        </w:rPr>
        <w:t>і</w:t>
      </w:r>
      <w:r w:rsidRPr="00BD739A">
        <w:rPr>
          <w:rFonts w:ascii="Times New Roman" w:hAnsi="Times New Roman" w:cs="Times New Roman"/>
          <w:sz w:val="28"/>
          <w:szCs w:val="28"/>
        </w:rPr>
        <w:t>) әрқашан да оның жұмыс тиімділігін арттыруға, демек, пайда көлемін жоғарылатуға бағытталады.</w:t>
      </w:r>
    </w:p>
    <w:p w:rsidR="000340F2" w:rsidRDefault="000340F2" w:rsidP="00BD739A">
      <w:pPr>
        <w:spacing w:after="0" w:line="240" w:lineRule="auto"/>
        <w:ind w:firstLine="539"/>
        <w:jc w:val="both"/>
        <w:rPr>
          <w:rFonts w:ascii="Times New Roman" w:hAnsi="Times New Roman" w:cs="Times New Roman"/>
          <w:sz w:val="28"/>
          <w:szCs w:val="28"/>
          <w:lang w:val="kk-KZ"/>
        </w:rPr>
      </w:pPr>
    </w:p>
    <w:p w:rsidR="00035809" w:rsidRPr="00035809" w:rsidRDefault="00035809" w:rsidP="00035809">
      <w:pPr>
        <w:spacing w:after="0" w:line="240" w:lineRule="auto"/>
        <w:ind w:firstLine="539"/>
        <w:jc w:val="center"/>
        <w:rPr>
          <w:rFonts w:ascii="Times New Roman" w:hAnsi="Times New Roman" w:cs="Times New Roman"/>
          <w:b/>
          <w:sz w:val="28"/>
          <w:szCs w:val="28"/>
          <w:lang w:val="kk-KZ"/>
        </w:rPr>
      </w:pPr>
      <w:r w:rsidRPr="00035809">
        <w:rPr>
          <w:rFonts w:ascii="Times New Roman" w:hAnsi="Times New Roman" w:cs="Times New Roman"/>
          <w:b/>
          <w:sz w:val="28"/>
          <w:szCs w:val="28"/>
          <w:lang w:val="kk-KZ"/>
        </w:rPr>
        <w:t>Бақылау  сұрақтары:</w:t>
      </w:r>
    </w:p>
    <w:p w:rsidR="00035809" w:rsidRDefault="00035809" w:rsidP="00BD739A">
      <w:pPr>
        <w:spacing w:after="0" w:line="240" w:lineRule="auto"/>
        <w:ind w:firstLine="539"/>
        <w:jc w:val="both"/>
        <w:rPr>
          <w:rFonts w:ascii="Times New Roman" w:hAnsi="Times New Roman" w:cs="Times New Roman"/>
          <w:sz w:val="28"/>
          <w:szCs w:val="28"/>
          <w:lang w:val="kk-KZ"/>
        </w:rPr>
      </w:pPr>
    </w:p>
    <w:p w:rsidR="009F2664" w:rsidRDefault="009F2664" w:rsidP="009F2664">
      <w:pPr>
        <w:spacing w:after="0" w:line="240" w:lineRule="auto"/>
        <w:ind w:hanging="14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00035809" w:rsidRPr="00BD739A">
        <w:rPr>
          <w:rFonts w:ascii="Times New Roman" w:hAnsi="Times New Roman" w:cs="Times New Roman"/>
          <w:sz w:val="28"/>
          <w:szCs w:val="28"/>
          <w:lang w:val="kk-KZ"/>
        </w:rPr>
        <w:t>Кәсіпорынның</w:t>
      </w:r>
      <w:r w:rsidR="00035809">
        <w:rPr>
          <w:rFonts w:ascii="Times New Roman" w:hAnsi="Times New Roman" w:cs="Times New Roman"/>
          <w:sz w:val="28"/>
          <w:szCs w:val="28"/>
          <w:lang w:val="kk-KZ"/>
        </w:rPr>
        <w:t xml:space="preserve"> </w:t>
      </w:r>
      <w:r w:rsidR="00035809" w:rsidRPr="00BD739A">
        <w:rPr>
          <w:rFonts w:ascii="Times New Roman" w:hAnsi="Times New Roman" w:cs="Times New Roman"/>
          <w:sz w:val="28"/>
          <w:szCs w:val="28"/>
          <w:lang w:val="kk-KZ"/>
        </w:rPr>
        <w:t xml:space="preserve"> қаржылық </w:t>
      </w:r>
      <w:r w:rsidR="00035809">
        <w:rPr>
          <w:rFonts w:ascii="Times New Roman" w:hAnsi="Times New Roman" w:cs="Times New Roman"/>
          <w:sz w:val="28"/>
          <w:szCs w:val="28"/>
          <w:lang w:val="kk-KZ"/>
        </w:rPr>
        <w:t xml:space="preserve"> </w:t>
      </w:r>
      <w:r w:rsidR="00035809" w:rsidRPr="00BD739A">
        <w:rPr>
          <w:rFonts w:ascii="Times New Roman" w:hAnsi="Times New Roman" w:cs="Times New Roman"/>
          <w:sz w:val="28"/>
          <w:szCs w:val="28"/>
          <w:lang w:val="kk-KZ"/>
        </w:rPr>
        <w:t xml:space="preserve">жағдайын </w:t>
      </w:r>
      <w:r w:rsidR="00035809">
        <w:rPr>
          <w:rFonts w:ascii="Times New Roman" w:hAnsi="Times New Roman" w:cs="Times New Roman"/>
          <w:sz w:val="28"/>
          <w:szCs w:val="28"/>
          <w:lang w:val="kk-KZ"/>
        </w:rPr>
        <w:t xml:space="preserve"> </w:t>
      </w:r>
      <w:r w:rsidR="00035809" w:rsidRPr="00BD739A">
        <w:rPr>
          <w:rFonts w:ascii="Times New Roman" w:hAnsi="Times New Roman" w:cs="Times New Roman"/>
          <w:sz w:val="28"/>
          <w:szCs w:val="28"/>
          <w:lang w:val="kk-KZ"/>
        </w:rPr>
        <w:t>талдау</w:t>
      </w:r>
      <w:r>
        <w:rPr>
          <w:rFonts w:ascii="Times New Roman" w:hAnsi="Times New Roman" w:cs="Times New Roman"/>
          <w:sz w:val="28"/>
          <w:szCs w:val="28"/>
          <w:lang w:val="kk-KZ"/>
        </w:rPr>
        <w:t xml:space="preserve">  және  бағалау</w:t>
      </w:r>
      <w:r w:rsidR="00035809" w:rsidRPr="00BD739A">
        <w:rPr>
          <w:rFonts w:ascii="Times New Roman" w:hAnsi="Times New Roman" w:cs="Times New Roman"/>
          <w:sz w:val="28"/>
          <w:szCs w:val="28"/>
          <w:lang w:val="kk-KZ"/>
        </w:rPr>
        <w:t>.</w:t>
      </w:r>
    </w:p>
    <w:p w:rsidR="00A93E07" w:rsidRDefault="009F2664" w:rsidP="00A93E07">
      <w:pPr>
        <w:spacing w:after="0" w:line="240" w:lineRule="auto"/>
        <w:ind w:left="-14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00035809" w:rsidRPr="00BD739A">
        <w:rPr>
          <w:rFonts w:ascii="Times New Roman" w:hAnsi="Times New Roman" w:cs="Times New Roman"/>
          <w:sz w:val="28"/>
          <w:szCs w:val="28"/>
          <w:lang w:val="kk-KZ"/>
        </w:rPr>
        <w:t xml:space="preserve">Инвестициялық </w:t>
      </w:r>
      <w:r w:rsidR="00A93E07">
        <w:rPr>
          <w:rFonts w:ascii="Times New Roman" w:hAnsi="Times New Roman" w:cs="Times New Roman"/>
          <w:sz w:val="28"/>
          <w:szCs w:val="28"/>
          <w:lang w:val="kk-KZ"/>
        </w:rPr>
        <w:t xml:space="preserve"> </w:t>
      </w:r>
      <w:r w:rsidR="00035809" w:rsidRPr="00BD739A">
        <w:rPr>
          <w:rFonts w:ascii="Times New Roman" w:hAnsi="Times New Roman" w:cs="Times New Roman"/>
          <w:sz w:val="28"/>
          <w:szCs w:val="28"/>
          <w:lang w:val="kk-KZ"/>
        </w:rPr>
        <w:t>үдеріс</w:t>
      </w:r>
      <w:r w:rsidR="00A93E07">
        <w:rPr>
          <w:rFonts w:ascii="Times New Roman" w:hAnsi="Times New Roman" w:cs="Times New Roman"/>
          <w:sz w:val="28"/>
          <w:szCs w:val="28"/>
          <w:lang w:val="kk-KZ"/>
        </w:rPr>
        <w:t xml:space="preserve">тер   және </w:t>
      </w:r>
      <w:r w:rsidR="00035809" w:rsidRPr="00BD739A">
        <w:rPr>
          <w:rFonts w:ascii="Times New Roman" w:hAnsi="Times New Roman" w:cs="Times New Roman"/>
          <w:sz w:val="28"/>
          <w:szCs w:val="28"/>
          <w:lang w:val="kk-KZ"/>
        </w:rPr>
        <w:t xml:space="preserve"> инвестиция түрлері</w:t>
      </w:r>
      <w:r w:rsidR="00A93E07">
        <w:rPr>
          <w:rFonts w:ascii="Times New Roman" w:hAnsi="Times New Roman" w:cs="Times New Roman"/>
          <w:sz w:val="28"/>
          <w:szCs w:val="28"/>
          <w:lang w:val="kk-KZ"/>
        </w:rPr>
        <w:t>.</w:t>
      </w:r>
    </w:p>
    <w:p w:rsidR="00A93E07" w:rsidRDefault="00A93E07" w:rsidP="00A93E07">
      <w:pPr>
        <w:spacing w:after="0" w:line="240" w:lineRule="auto"/>
        <w:ind w:left="-284" w:hanging="14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 </w:t>
      </w:r>
      <w:r w:rsidR="00035809" w:rsidRPr="00BD739A">
        <w:rPr>
          <w:rFonts w:ascii="Times New Roman" w:hAnsi="Times New Roman" w:cs="Times New Roman"/>
          <w:sz w:val="28"/>
          <w:szCs w:val="28"/>
          <w:lang w:val="kk-KZ"/>
        </w:rPr>
        <w:t>Инвестициялық институттар</w:t>
      </w:r>
      <w:r>
        <w:rPr>
          <w:rFonts w:ascii="Times New Roman" w:hAnsi="Times New Roman" w:cs="Times New Roman"/>
          <w:sz w:val="28"/>
          <w:szCs w:val="28"/>
          <w:lang w:val="kk-KZ"/>
        </w:rPr>
        <w:t xml:space="preserve">дың </w:t>
      </w:r>
      <w:r w:rsidR="00035809" w:rsidRPr="00BD739A">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атқаратын  </w:t>
      </w:r>
      <w:r w:rsidR="00035809" w:rsidRPr="00BD739A">
        <w:rPr>
          <w:rFonts w:ascii="Times New Roman" w:hAnsi="Times New Roman" w:cs="Times New Roman"/>
          <w:sz w:val="28"/>
          <w:szCs w:val="28"/>
          <w:lang w:val="kk-KZ"/>
        </w:rPr>
        <w:t>қызметтері</w:t>
      </w:r>
      <w:r>
        <w:rPr>
          <w:rFonts w:ascii="Times New Roman" w:hAnsi="Times New Roman" w:cs="Times New Roman"/>
          <w:sz w:val="28"/>
          <w:szCs w:val="28"/>
          <w:lang w:val="kk-KZ"/>
        </w:rPr>
        <w:t>.</w:t>
      </w:r>
    </w:p>
    <w:p w:rsidR="00A93E07" w:rsidRDefault="00A93E07" w:rsidP="00A93E07">
      <w:pPr>
        <w:spacing w:after="0" w:line="240" w:lineRule="auto"/>
        <w:ind w:left="-142" w:hanging="14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4. </w:t>
      </w:r>
      <w:r w:rsidR="00035809" w:rsidRPr="00BD739A">
        <w:rPr>
          <w:rFonts w:ascii="Times New Roman" w:hAnsi="Times New Roman" w:cs="Times New Roman"/>
          <w:sz w:val="28"/>
          <w:szCs w:val="28"/>
          <w:lang w:val="kk-KZ"/>
        </w:rPr>
        <w:t>Инвестициялар әрекетінің  бағытталу нышанына қарай  топтарға бөл</w:t>
      </w:r>
      <w:r>
        <w:rPr>
          <w:rFonts w:ascii="Times New Roman" w:hAnsi="Times New Roman" w:cs="Times New Roman"/>
          <w:sz w:val="28"/>
          <w:szCs w:val="28"/>
          <w:lang w:val="kk-KZ"/>
        </w:rPr>
        <w:t>ін</w:t>
      </w:r>
      <w:r w:rsidR="00035809" w:rsidRPr="00BD739A">
        <w:rPr>
          <w:rFonts w:ascii="Times New Roman" w:hAnsi="Times New Roman" w:cs="Times New Roman"/>
          <w:sz w:val="28"/>
          <w:szCs w:val="28"/>
          <w:lang w:val="kk-KZ"/>
        </w:rPr>
        <w:t>у</w:t>
      </w:r>
      <w:r>
        <w:rPr>
          <w:rFonts w:ascii="Times New Roman" w:hAnsi="Times New Roman" w:cs="Times New Roman"/>
          <w:sz w:val="28"/>
          <w:szCs w:val="28"/>
          <w:lang w:val="kk-KZ"/>
        </w:rPr>
        <w:t>і.</w:t>
      </w:r>
      <w:r w:rsidR="00035809" w:rsidRPr="00BD739A">
        <w:rPr>
          <w:rFonts w:ascii="Times New Roman" w:hAnsi="Times New Roman" w:cs="Times New Roman"/>
          <w:sz w:val="28"/>
          <w:szCs w:val="28"/>
          <w:lang w:val="kk-KZ"/>
        </w:rPr>
        <w:t xml:space="preserve"> </w:t>
      </w:r>
    </w:p>
    <w:p w:rsidR="00035809" w:rsidRDefault="00A93E07" w:rsidP="00A93E07">
      <w:pPr>
        <w:spacing w:after="0" w:line="240" w:lineRule="auto"/>
        <w:ind w:left="-142" w:hanging="14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5. </w:t>
      </w:r>
      <w:r w:rsidR="00035809" w:rsidRPr="00BD739A">
        <w:rPr>
          <w:rFonts w:ascii="Times New Roman" w:hAnsi="Times New Roman" w:cs="Times New Roman"/>
          <w:sz w:val="28"/>
          <w:szCs w:val="28"/>
          <w:lang w:val="kk-KZ"/>
        </w:rPr>
        <w:t>Ішкі инвестициядан сыртқы инвестицияға көшу</w:t>
      </w:r>
    </w:p>
    <w:p w:rsidR="000E6BD7" w:rsidRPr="00BD739A" w:rsidRDefault="000E6BD7" w:rsidP="00A93E07">
      <w:pPr>
        <w:spacing w:after="0" w:line="240" w:lineRule="auto"/>
        <w:ind w:left="-142" w:hanging="142"/>
        <w:jc w:val="both"/>
        <w:rPr>
          <w:rFonts w:ascii="Times New Roman" w:hAnsi="Times New Roman" w:cs="Times New Roman"/>
          <w:sz w:val="28"/>
          <w:szCs w:val="28"/>
          <w:lang w:val="kk-KZ"/>
        </w:rPr>
      </w:pPr>
    </w:p>
    <w:p w:rsidR="00014F4A" w:rsidRPr="00BD739A" w:rsidRDefault="00014F4A" w:rsidP="00BD739A">
      <w:pPr>
        <w:framePr w:hSpace="180" w:wrap="around" w:vAnchor="text" w:hAnchor="text" w:y="1"/>
        <w:tabs>
          <w:tab w:val="left" w:pos="1134"/>
        </w:tabs>
        <w:spacing w:after="0" w:line="240" w:lineRule="auto"/>
        <w:suppressOverlap/>
        <w:jc w:val="center"/>
        <w:rPr>
          <w:rFonts w:ascii="Times New Roman" w:hAnsi="Times New Roman" w:cs="Times New Roman"/>
          <w:bCs/>
          <w:sz w:val="28"/>
          <w:szCs w:val="28"/>
          <w:lang w:val="kk-KZ"/>
        </w:rPr>
      </w:pPr>
      <w:r w:rsidRPr="00BD739A">
        <w:rPr>
          <w:rFonts w:ascii="Times New Roman" w:hAnsi="Times New Roman" w:cs="Times New Roman"/>
          <w:b/>
          <w:sz w:val="28"/>
          <w:szCs w:val="28"/>
          <w:lang w:val="kk-KZ"/>
        </w:rPr>
        <w:t>13 -тақырып.</w:t>
      </w:r>
      <w:r w:rsidRPr="00BD739A">
        <w:rPr>
          <w:rFonts w:ascii="Times New Roman" w:hAnsi="Times New Roman" w:cs="Times New Roman"/>
          <w:sz w:val="28"/>
          <w:szCs w:val="28"/>
          <w:lang w:val="kk-KZ"/>
        </w:rPr>
        <w:t xml:space="preserve"> </w:t>
      </w:r>
      <w:r w:rsidRPr="00BD739A">
        <w:rPr>
          <w:rFonts w:ascii="Times New Roman" w:hAnsi="Times New Roman" w:cs="Times New Roman"/>
          <w:b/>
          <w:sz w:val="28"/>
          <w:szCs w:val="28"/>
          <w:lang w:val="kk-KZ"/>
        </w:rPr>
        <w:t>Қаржыларды  дағдарысқа  қарсы басқарудағы  м</w:t>
      </w:r>
      <w:r w:rsidRPr="00BD739A">
        <w:rPr>
          <w:rFonts w:ascii="Times New Roman" w:hAnsi="Times New Roman" w:cs="Times New Roman"/>
          <w:b/>
          <w:bCs/>
          <w:sz w:val="28"/>
          <w:szCs w:val="28"/>
          <w:lang w:val="kk-KZ"/>
        </w:rPr>
        <w:t>аркетинг</w:t>
      </w:r>
    </w:p>
    <w:p w:rsidR="00014F4A" w:rsidRPr="00BD739A" w:rsidRDefault="00014F4A" w:rsidP="00BD739A">
      <w:pPr>
        <w:spacing w:after="0" w:line="240" w:lineRule="auto"/>
        <w:jc w:val="both"/>
        <w:rPr>
          <w:rFonts w:ascii="Times New Roman" w:hAnsi="Times New Roman" w:cs="Times New Roman"/>
          <w:b/>
          <w:iCs/>
          <w:noProof/>
          <w:spacing w:val="-14"/>
          <w:sz w:val="28"/>
          <w:szCs w:val="28"/>
          <w:lang w:val="kk-KZ"/>
        </w:rPr>
      </w:pPr>
    </w:p>
    <w:p w:rsidR="00014F4A" w:rsidRPr="00BD739A" w:rsidRDefault="00014F4A" w:rsidP="00BD739A">
      <w:pPr>
        <w:framePr w:hSpace="180" w:wrap="around" w:vAnchor="text" w:hAnchor="text" w:y="1"/>
        <w:tabs>
          <w:tab w:val="left" w:pos="568"/>
        </w:tabs>
        <w:spacing w:after="0" w:line="240" w:lineRule="auto"/>
        <w:suppressOverlap/>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 1. Дағдарысқа  қарсы басқарудағы  м</w:t>
      </w:r>
      <w:r w:rsidRPr="00BD739A">
        <w:rPr>
          <w:rFonts w:ascii="Times New Roman" w:hAnsi="Times New Roman" w:cs="Times New Roman"/>
          <w:bCs/>
          <w:sz w:val="28"/>
          <w:szCs w:val="28"/>
          <w:lang w:val="kk-KZ"/>
        </w:rPr>
        <w:t>аркетингтің функциялары мен мақсаттары.</w:t>
      </w:r>
      <w:r w:rsidRPr="00BD739A">
        <w:rPr>
          <w:rFonts w:ascii="Times New Roman" w:hAnsi="Times New Roman" w:cs="Times New Roman"/>
          <w:sz w:val="28"/>
          <w:szCs w:val="28"/>
          <w:lang w:val="kk-KZ"/>
        </w:rPr>
        <w:t xml:space="preserve"> </w:t>
      </w:r>
    </w:p>
    <w:p w:rsidR="00014F4A" w:rsidRPr="00BD739A" w:rsidRDefault="00014F4A" w:rsidP="00BD739A">
      <w:pPr>
        <w:framePr w:hSpace="180" w:wrap="around" w:vAnchor="text" w:hAnchor="text" w:y="1"/>
        <w:tabs>
          <w:tab w:val="left" w:pos="568"/>
        </w:tabs>
        <w:spacing w:after="0" w:line="240" w:lineRule="auto"/>
        <w:suppressOverlap/>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2.М</w:t>
      </w:r>
      <w:r w:rsidRPr="00BD739A">
        <w:rPr>
          <w:rFonts w:ascii="Times New Roman" w:hAnsi="Times New Roman" w:cs="Times New Roman"/>
          <w:sz w:val="28"/>
          <w:szCs w:val="28"/>
        </w:rPr>
        <w:t>аркетинг</w:t>
      </w:r>
      <w:r w:rsidRPr="00BD739A">
        <w:rPr>
          <w:rFonts w:ascii="Times New Roman" w:hAnsi="Times New Roman" w:cs="Times New Roman"/>
          <w:sz w:val="28"/>
          <w:szCs w:val="28"/>
          <w:lang w:val="kk-KZ"/>
        </w:rPr>
        <w:t xml:space="preserve"> кешені</w:t>
      </w:r>
      <w:r w:rsidRPr="00BD739A">
        <w:rPr>
          <w:rFonts w:ascii="Times New Roman" w:hAnsi="Times New Roman" w:cs="Times New Roman"/>
          <w:sz w:val="28"/>
          <w:szCs w:val="28"/>
        </w:rPr>
        <w:t>. Т</w:t>
      </w:r>
      <w:r w:rsidRPr="00BD739A">
        <w:rPr>
          <w:rFonts w:ascii="Times New Roman" w:hAnsi="Times New Roman" w:cs="Times New Roman"/>
          <w:sz w:val="28"/>
          <w:szCs w:val="28"/>
          <w:lang w:val="kk-KZ"/>
        </w:rPr>
        <w:t>ау</w:t>
      </w:r>
      <w:r w:rsidRPr="00BD739A">
        <w:rPr>
          <w:rFonts w:ascii="Times New Roman" w:hAnsi="Times New Roman" w:cs="Times New Roman"/>
          <w:sz w:val="28"/>
          <w:szCs w:val="28"/>
        </w:rPr>
        <w:t xml:space="preserve">ар. </w:t>
      </w:r>
      <w:r w:rsidRPr="00BD739A">
        <w:rPr>
          <w:rFonts w:ascii="Times New Roman" w:hAnsi="Times New Roman" w:cs="Times New Roman"/>
          <w:sz w:val="28"/>
          <w:szCs w:val="28"/>
          <w:lang w:val="kk-KZ"/>
        </w:rPr>
        <w:t>Баға</w:t>
      </w:r>
      <w:r w:rsidRPr="00BD739A">
        <w:rPr>
          <w:rFonts w:ascii="Times New Roman" w:hAnsi="Times New Roman" w:cs="Times New Roman"/>
          <w:sz w:val="28"/>
          <w:szCs w:val="28"/>
        </w:rPr>
        <w:t xml:space="preserve">. </w:t>
      </w:r>
    </w:p>
    <w:p w:rsidR="00014F4A" w:rsidRPr="00BD739A" w:rsidRDefault="00014F4A" w:rsidP="00BD739A">
      <w:pPr>
        <w:framePr w:hSpace="180" w:wrap="around" w:vAnchor="text" w:hAnchor="text" w:y="1"/>
        <w:tabs>
          <w:tab w:val="left" w:pos="568"/>
        </w:tabs>
        <w:spacing w:after="0" w:line="240" w:lineRule="auto"/>
        <w:suppressOverlap/>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3.</w:t>
      </w:r>
      <w:r w:rsidRPr="00BD739A">
        <w:rPr>
          <w:rFonts w:ascii="Times New Roman" w:hAnsi="Times New Roman" w:cs="Times New Roman"/>
          <w:sz w:val="28"/>
          <w:szCs w:val="28"/>
        </w:rPr>
        <w:t xml:space="preserve"> Коммуникаци</w:t>
      </w:r>
      <w:r w:rsidRPr="00BD739A">
        <w:rPr>
          <w:rFonts w:ascii="Times New Roman" w:hAnsi="Times New Roman" w:cs="Times New Roman"/>
          <w:sz w:val="28"/>
          <w:szCs w:val="28"/>
          <w:lang w:val="kk-KZ"/>
        </w:rPr>
        <w:t xml:space="preserve">яны </w:t>
      </w:r>
      <w:r w:rsidR="000E6BD7">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 xml:space="preserve">бөлу </w:t>
      </w:r>
      <w:r w:rsidR="000E6BD7">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әдістері.</w:t>
      </w:r>
      <w:r w:rsidRPr="00BD739A">
        <w:rPr>
          <w:rFonts w:ascii="Times New Roman" w:hAnsi="Times New Roman" w:cs="Times New Roman"/>
          <w:sz w:val="28"/>
          <w:szCs w:val="28"/>
        </w:rPr>
        <w:t xml:space="preserve"> </w:t>
      </w:r>
    </w:p>
    <w:p w:rsidR="00014F4A" w:rsidRDefault="00014F4A" w:rsidP="00BD739A">
      <w:p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4.Маркетингтік зерттеулердің  объектілері. </w:t>
      </w:r>
    </w:p>
    <w:p w:rsidR="000E6BD7" w:rsidRPr="00BD739A" w:rsidRDefault="000E6BD7" w:rsidP="00BD739A">
      <w:pPr>
        <w:spacing w:after="0" w:line="240" w:lineRule="auto"/>
        <w:jc w:val="both"/>
        <w:rPr>
          <w:rFonts w:ascii="Times New Roman" w:hAnsi="Times New Roman" w:cs="Times New Roman"/>
          <w:sz w:val="28"/>
          <w:szCs w:val="28"/>
          <w:lang w:val="kk-KZ"/>
        </w:rPr>
      </w:pPr>
    </w:p>
    <w:p w:rsidR="000340F2" w:rsidRPr="00BD739A" w:rsidRDefault="000340F2" w:rsidP="000E6BD7">
      <w:pPr>
        <w:tabs>
          <w:tab w:val="left" w:pos="568"/>
        </w:tabs>
        <w:spacing w:after="0" w:line="240" w:lineRule="auto"/>
        <w:jc w:val="both"/>
        <w:rPr>
          <w:rFonts w:ascii="Times New Roman" w:hAnsi="Times New Roman" w:cs="Times New Roman"/>
          <w:sz w:val="28"/>
          <w:szCs w:val="28"/>
          <w:lang w:val="kk-KZ"/>
        </w:rPr>
      </w:pPr>
      <w:r w:rsidRPr="00BD739A">
        <w:rPr>
          <w:rFonts w:ascii="Times New Roman" w:hAnsi="Times New Roman" w:cs="Times New Roman"/>
          <w:b/>
          <w:sz w:val="28"/>
          <w:szCs w:val="28"/>
          <w:lang w:val="kk-KZ"/>
        </w:rPr>
        <w:t>1.</w:t>
      </w:r>
      <w:r w:rsidR="000E6BD7">
        <w:rPr>
          <w:rFonts w:ascii="Times New Roman" w:hAnsi="Times New Roman" w:cs="Times New Roman"/>
          <w:b/>
          <w:sz w:val="28"/>
          <w:szCs w:val="28"/>
          <w:lang w:val="kk-KZ"/>
        </w:rPr>
        <w:t xml:space="preserve"> </w:t>
      </w:r>
      <w:r w:rsidR="000E6BD7" w:rsidRPr="000E6BD7">
        <w:rPr>
          <w:rFonts w:ascii="Times New Roman" w:hAnsi="Times New Roman" w:cs="Times New Roman"/>
          <w:b/>
          <w:sz w:val="28"/>
          <w:szCs w:val="28"/>
          <w:lang w:val="kk-KZ"/>
        </w:rPr>
        <w:t>Дағдарысқа  қарсы басқарудағы  м</w:t>
      </w:r>
      <w:r w:rsidR="000E6BD7" w:rsidRPr="000E6BD7">
        <w:rPr>
          <w:rFonts w:ascii="Times New Roman" w:hAnsi="Times New Roman" w:cs="Times New Roman"/>
          <w:b/>
          <w:bCs/>
          <w:sz w:val="28"/>
          <w:szCs w:val="28"/>
          <w:lang w:val="kk-KZ"/>
        </w:rPr>
        <w:t>аркетингтің функциялары мен мақсаттары.</w:t>
      </w:r>
      <w:r w:rsidR="000E6BD7" w:rsidRPr="00BD739A">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«Маркетинг» ұғымы  ағылшынның «market» (рынок) сөзінен шыққан және нарыққа ену деген мағынаны  білдіреді. Қазіргі заманғы маркетинг – бұл сатып алушының қажеттілігін қанағаттандырудың және ұйым мақсатына жетудің тиімді тәсілдерінің көмегімен сату – сатып алуды жүзеге асыру үшін нарықты зерттеуді, тауарды өндіруді және тауарды жылжытуды зерттейтін іс-әрекет. Маркетинг негізінде жатқан негізгі идеологиялық алғы шарт – сатып алушылардың қажеттілігін альтуризм күшіне емес, пайданы көбейту және нарықтық үлесті кеңейтудің тиімді тәсілімен  қанағаттандыру.</w:t>
      </w:r>
    </w:p>
    <w:p w:rsidR="000340F2" w:rsidRPr="00BD739A" w:rsidRDefault="000340F2" w:rsidP="00BD739A">
      <w:pPr>
        <w:spacing w:after="0" w:line="240" w:lineRule="auto"/>
        <w:ind w:firstLine="539"/>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Маркетингті пайдаланудың  экономикалық мәні - негізгі және айнымалы қорлардың қайтарымын тездету, өндірістің жұмылдыруын және бәсекеге қаблеттілік деңгейін арттыру, қазіргі тауарларды жасау және олардың </w:t>
      </w:r>
      <w:r w:rsidRPr="00BD739A">
        <w:rPr>
          <w:rFonts w:ascii="Times New Roman" w:hAnsi="Times New Roman" w:cs="Times New Roman"/>
          <w:sz w:val="28"/>
          <w:szCs w:val="28"/>
          <w:lang w:val="kk-KZ"/>
        </w:rPr>
        <w:lastRenderedPageBreak/>
        <w:t>нарықтағы жылжуын тек тездету ғана  емес, барынша өнімді көп табысты нәтиже алатындай етіп жылжыту.</w:t>
      </w:r>
    </w:p>
    <w:p w:rsidR="000340F2" w:rsidRPr="00BD739A" w:rsidRDefault="000340F2" w:rsidP="00BD739A">
      <w:pPr>
        <w:spacing w:after="0" w:line="240" w:lineRule="auto"/>
        <w:ind w:firstLine="539"/>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Нарықтық экономика жағдайында маркетингті пайдалану шынайы қажеттілік болып табылады, ол кез келген кәсіпкерлік қызметтің негізі болып  табылады. Осыған байланысты маркетингті өнімнің өндірісі мен сатылуы жүзеге асырылатын басқарудың философиясы, нарықтық қызметтің әдістемесі  деп жиі айтылады. Ұйымды басқаруда оның рөлінің өсуі бәсекенің күшеюінің шынайы үрдістерімен, сыртқы экономикалық қатынастың ырықтандыруымен, тұтынушылардың таңдаулық қабілетінің артуымен байланысты.</w:t>
      </w:r>
    </w:p>
    <w:p w:rsidR="000340F2" w:rsidRPr="00BD739A" w:rsidRDefault="000340F2" w:rsidP="00BD739A">
      <w:pPr>
        <w:spacing w:after="0" w:line="240" w:lineRule="auto"/>
        <w:jc w:val="both"/>
        <w:rPr>
          <w:rFonts w:ascii="Times New Roman" w:hAnsi="Times New Roman" w:cs="Times New Roman"/>
          <w:sz w:val="28"/>
          <w:szCs w:val="28"/>
          <w:lang w:val="kk-KZ"/>
        </w:rPr>
      </w:pPr>
      <w:r w:rsidRPr="00BD739A">
        <w:rPr>
          <w:rFonts w:ascii="Times New Roman" w:hAnsi="Times New Roman" w:cs="Times New Roman"/>
          <w:b/>
          <w:sz w:val="28"/>
          <w:szCs w:val="28"/>
          <w:lang w:val="kk-KZ"/>
        </w:rPr>
        <w:t xml:space="preserve">       </w:t>
      </w:r>
      <w:r w:rsidRPr="00BD739A">
        <w:rPr>
          <w:rFonts w:ascii="Times New Roman" w:hAnsi="Times New Roman" w:cs="Times New Roman"/>
          <w:sz w:val="28"/>
          <w:szCs w:val="28"/>
          <w:lang w:val="kk-KZ"/>
        </w:rPr>
        <w:t>Маркетингтің қазіргі тұжырымдамасының негізінде  әр түрлі адамдар мен мәдениеттілігіне  тән қажеттіліктерінен туындайтын адамдардың мүддесі</w:t>
      </w:r>
      <w:r w:rsidRPr="00BD739A">
        <w:rPr>
          <w:rFonts w:ascii="Times New Roman" w:hAnsi="Times New Roman" w:cs="Times New Roman"/>
          <w:b/>
          <w:sz w:val="28"/>
          <w:szCs w:val="28"/>
          <w:lang w:val="kk-KZ"/>
        </w:rPr>
        <w:t xml:space="preserve"> </w:t>
      </w:r>
      <w:r w:rsidRPr="00BD739A">
        <w:rPr>
          <w:rFonts w:ascii="Times New Roman" w:hAnsi="Times New Roman" w:cs="Times New Roman"/>
          <w:sz w:val="28"/>
          <w:szCs w:val="28"/>
          <w:lang w:val="kk-KZ"/>
        </w:rPr>
        <w:t>жатыр. Олар әр түрлі тауарлар мен қызметтер, жаңа пікір, ойлар көмегімен қанағаттандырылуы мүмкін. Мұны нарық біліміне, тұтынушылардың мүмкіндіктері мен талаптарына сүйене отырып, бәсекелестерге қарағанда  жоғары деңгейде жүзеге асыру – маркетингтің басты мәселесі болып табылады. Бұл тәжірибеде, біріншіден, ұйымдар мен оның өнімін тұтынушылардың, бәсекелестердің, жабдықтаушылардың, делдалдардың арасында қалыптасқан нарықтық қатынастарды жан-жақты зерттеу арқылы; екінші жағынан – нарыққа және сату табыстылығы мен нарықтағы үлесін арттыру үшін сұранысқа белсенді ықпал ету арқылы  жүзеге асуы мүмкін.</w:t>
      </w:r>
    </w:p>
    <w:p w:rsidR="000340F2" w:rsidRPr="00BD739A" w:rsidRDefault="000340F2" w:rsidP="00BD739A">
      <w:pPr>
        <w:spacing w:after="0" w:line="240" w:lineRule="auto"/>
        <w:ind w:firstLine="539"/>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Маркетингтің қазіргі заманғы тұжырымдамасы тауарлы-бағалық саясаттың және өнімді бөлу, жылжыту қаражаттарын кешенді пайдалану негізіне сүйенеді. Қаражаттардың бұл жиынтығы   (маркетинг-микс</w:t>
      </w:r>
      <w:r w:rsidRPr="00BD739A">
        <w:rPr>
          <w:rFonts w:ascii="Times New Roman" w:hAnsi="Times New Roman" w:cs="Times New Roman"/>
          <w:sz w:val="28"/>
          <w:szCs w:val="28"/>
          <w:lang w:val="kk-KZ"/>
        </w:rPr>
        <w:sym w:font="Symbol" w:char="F029"/>
      </w:r>
      <w:r w:rsidRPr="00BD739A">
        <w:rPr>
          <w:rFonts w:ascii="Times New Roman" w:hAnsi="Times New Roman" w:cs="Times New Roman"/>
          <w:sz w:val="28"/>
          <w:szCs w:val="28"/>
          <w:lang w:val="kk-KZ"/>
        </w:rPr>
        <w:t xml:space="preserve"> бір жағынан тұтынушылардың мүмкіндіктері мен қажеттіліктеріне сәйкес келуі, яғни төлемге қабілетті сұранысты қанағаттандыруы қажет, екінші жағынан – ұйым жұмысының тиімділігін арттыруы тиіс. Бұл тұжырымдаманың басты қағидасы өте қарапайым: «Сатылмайтын затты өндіруге тырыспаңыздар, сөзссіз сатып алынатын өнімді  өндіріңдер».</w:t>
      </w:r>
    </w:p>
    <w:p w:rsidR="000340F2" w:rsidRPr="000E6BD7" w:rsidRDefault="000340F2" w:rsidP="000E6BD7">
      <w:pPr>
        <w:tabs>
          <w:tab w:val="left" w:pos="568"/>
        </w:tabs>
        <w:spacing w:after="0" w:line="240" w:lineRule="auto"/>
        <w:jc w:val="both"/>
        <w:rPr>
          <w:rFonts w:ascii="Times New Roman" w:hAnsi="Times New Roman" w:cs="Times New Roman"/>
          <w:b/>
          <w:sz w:val="28"/>
          <w:szCs w:val="28"/>
          <w:lang w:val="kk-KZ"/>
        </w:rPr>
      </w:pPr>
      <w:r w:rsidRPr="00BD739A">
        <w:rPr>
          <w:rFonts w:ascii="Times New Roman" w:hAnsi="Times New Roman" w:cs="Times New Roman"/>
          <w:b/>
          <w:sz w:val="28"/>
          <w:szCs w:val="28"/>
          <w:lang w:val="kk-KZ"/>
        </w:rPr>
        <w:t xml:space="preserve">  2.</w:t>
      </w:r>
      <w:r w:rsidR="000E6BD7" w:rsidRPr="000E6BD7">
        <w:rPr>
          <w:rFonts w:ascii="Times New Roman" w:hAnsi="Times New Roman" w:cs="Times New Roman"/>
          <w:sz w:val="28"/>
          <w:szCs w:val="28"/>
          <w:lang w:val="kk-KZ"/>
        </w:rPr>
        <w:t xml:space="preserve"> </w:t>
      </w:r>
      <w:r w:rsidR="000E6BD7" w:rsidRPr="000E6BD7">
        <w:rPr>
          <w:rFonts w:ascii="Times New Roman" w:hAnsi="Times New Roman" w:cs="Times New Roman"/>
          <w:b/>
          <w:sz w:val="28"/>
          <w:szCs w:val="28"/>
          <w:lang w:val="kk-KZ"/>
        </w:rPr>
        <w:t xml:space="preserve">Маркетинг кешені. Тауар. Баға. </w:t>
      </w:r>
      <w:r w:rsidR="000E6BD7">
        <w:rPr>
          <w:rFonts w:ascii="Times New Roman" w:hAnsi="Times New Roman" w:cs="Times New Roman"/>
          <w:b/>
          <w:sz w:val="28"/>
          <w:szCs w:val="28"/>
          <w:lang w:val="kk-KZ"/>
        </w:rPr>
        <w:t xml:space="preserve"> </w:t>
      </w:r>
      <w:r w:rsidRPr="00BD739A">
        <w:rPr>
          <w:rFonts w:ascii="Times New Roman" w:hAnsi="Times New Roman" w:cs="Times New Roman"/>
          <w:sz w:val="28"/>
          <w:szCs w:val="28"/>
          <w:lang w:val="kk-KZ"/>
        </w:rPr>
        <w:t xml:space="preserve">Ұйымның нарықтық қызметінің бастапқы жағдайын анықтайтын қағидалар маркетингтің негізін құрайды. Оған жататындар: нарықтың өзгеру үрдісі мен жағдайын тұрақты зерттеу; тұтынушылардың  мүмкіндіктері мен талаптарын ескере отырып, оның жағдайларына лайықты бейімделу: ұйымға қажетті  бағытта нарықтың белсенді қалыптасуы. Маркетингітң </w:t>
      </w:r>
      <w:r w:rsidR="004F3C8E">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 xml:space="preserve">негізгі </w:t>
      </w:r>
      <w:r w:rsidR="004F3C8E">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функциялары:</w:t>
      </w:r>
    </w:p>
    <w:p w:rsidR="000340F2" w:rsidRPr="00BD739A" w:rsidRDefault="000340F2" w:rsidP="00BD739A">
      <w:pPr>
        <w:spacing w:after="0" w:line="240" w:lineRule="auto"/>
        <w:ind w:firstLine="539"/>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1. Нарықты талдау, оның жағдайы мен өзгеру үрдісін зерттеу, өнімді тұтынушылар мен жабдықтаушылардың талдамдылығын зерттеу; делдалдар мен бәсекелестердің көрсеткен қызметін талдау; нарықты сегменттеу, мақсатты сегменттерді, субсегменттерді және сатып алушыларды  бөлінуін көрсету; нарық жағдаятын болжау жүргізіледі;</w:t>
      </w:r>
    </w:p>
    <w:p w:rsidR="000340F2" w:rsidRPr="00BD739A" w:rsidRDefault="000340F2" w:rsidP="00BD739A">
      <w:pPr>
        <w:spacing w:after="0" w:line="240" w:lineRule="auto"/>
        <w:ind w:firstLine="539"/>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2. Жаңа тауарлар өндіру бойынша ұсыныстар жасау және олардың коммерциялық сипаттамаларын жобалау; өндірілетін өнімнің ассортиментін басқару; таңбалы саясатты қалыптастыру; тауардың бәсекеге қабілеттілігін арттыруға бағытталады;</w:t>
      </w:r>
    </w:p>
    <w:p w:rsidR="000340F2" w:rsidRPr="00BD739A" w:rsidRDefault="000340F2" w:rsidP="00BD739A">
      <w:pPr>
        <w:spacing w:after="0" w:line="240" w:lineRule="auto"/>
        <w:ind w:firstLine="539"/>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lastRenderedPageBreak/>
        <w:t>3. Ұйымның мүддесін білдіретін нарықтағы маркетингтік жағдайларының даму үрдісі мен жағдайына шолу жасалынады. Оның маркетингтік қызметінің әлсіз және күшті жақтарын, қауіптер мен мүмкіндіктері бағаланады.</w:t>
      </w:r>
    </w:p>
    <w:p w:rsidR="000340F2" w:rsidRPr="00BD739A" w:rsidRDefault="000340F2" w:rsidP="00BD739A">
      <w:pPr>
        <w:spacing w:after="0" w:line="240" w:lineRule="auto"/>
        <w:ind w:firstLine="539"/>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4. Шығарылатын өнім түрлерін, нарықтың географиялық аудандарын,  тұтынушылар топтарын нақтылау арқылы жоспарлы кезеңге маркетингтік қызмет стратегиясы мен негізгі басымдылықтары анықталады.</w:t>
      </w:r>
    </w:p>
    <w:p w:rsidR="000340F2" w:rsidRPr="00BD739A" w:rsidRDefault="000340F2" w:rsidP="00BD739A">
      <w:pPr>
        <w:spacing w:after="0" w:line="240" w:lineRule="auto"/>
        <w:ind w:firstLine="539"/>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5. Тауар саясаты, бағаны реттеу, өнімді өткізу және сатуды ынталандыру облысында қызмет ету бағдарламалары жасалынады.</w:t>
      </w:r>
    </w:p>
    <w:p w:rsidR="000340F2" w:rsidRPr="00BD739A" w:rsidRDefault="000340F2" w:rsidP="00BD739A">
      <w:pPr>
        <w:spacing w:after="0" w:line="240" w:lineRule="auto"/>
        <w:ind w:firstLine="539"/>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6. Ұйымның маркетингтік бюджеті және жекелеген маркетингтік кампаниялар бюджеттері қалыптастыралады.</w:t>
      </w:r>
    </w:p>
    <w:p w:rsidR="000340F2" w:rsidRPr="00BD739A" w:rsidRDefault="000340F2" w:rsidP="00BD739A">
      <w:pPr>
        <w:spacing w:after="0" w:line="240" w:lineRule="auto"/>
        <w:ind w:firstLine="539"/>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7. Маркетингтік қызметті бақылау әдістері  және қаражаттары, маркетинг жоспарын жасау және жүзеге асыру кезінде ұйым оның даму стратегиялық жоспарында анықталынған басымдылықтар басшылыққа алынады.</w:t>
      </w:r>
    </w:p>
    <w:p w:rsidR="000340F2" w:rsidRPr="00BD739A" w:rsidRDefault="000E6BD7" w:rsidP="000E6BD7">
      <w:pPr>
        <w:tabs>
          <w:tab w:val="left" w:pos="568"/>
        </w:tabs>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000340F2" w:rsidRPr="00BD739A">
        <w:rPr>
          <w:rFonts w:ascii="Times New Roman" w:hAnsi="Times New Roman" w:cs="Times New Roman"/>
          <w:b/>
          <w:sz w:val="28"/>
          <w:szCs w:val="28"/>
          <w:lang w:val="kk-KZ"/>
        </w:rPr>
        <w:t xml:space="preserve">3. </w:t>
      </w:r>
      <w:r w:rsidRPr="000E6BD7">
        <w:rPr>
          <w:rFonts w:ascii="Times New Roman" w:hAnsi="Times New Roman" w:cs="Times New Roman"/>
          <w:b/>
          <w:sz w:val="28"/>
          <w:szCs w:val="28"/>
          <w:lang w:val="kk-KZ"/>
        </w:rPr>
        <w:t>Коммуникацияны  бөлу  әдістері.</w:t>
      </w:r>
      <w:r w:rsidRPr="000E6BD7">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000340F2" w:rsidRPr="00BD739A">
        <w:rPr>
          <w:rFonts w:ascii="Times New Roman" w:hAnsi="Times New Roman" w:cs="Times New Roman"/>
          <w:sz w:val="28"/>
          <w:szCs w:val="28"/>
          <w:lang w:val="kk-KZ"/>
        </w:rPr>
        <w:t>Сатылу көлемін және нарықтық үлесін арттыруға  ұмтылу ұйым алдына көптеген мәселелерді қояды. Олардың ішіндегі негізгісі – маркетингтік ортаның даму үрдісіне және жағдайына сәйкес келетін, сондай-ақ ұйым қызметінің  күшті жақтарына негізделетін  маркетингтің басымдықтарын іздеу. Сыртқы ортаның дамуының құбылмалығына  қарамастан маркетингтің стратегиялық міндеті бәсекелестік артықшылықтарын қамтамасыз ету. Сондықтан ұйымның маркетингтік жұмысының  басты кезеңі  осы артықшылықтарды қамтамасыз ететін бәсекенің стратегиясын жасау;</w:t>
      </w:r>
    </w:p>
    <w:p w:rsidR="000340F2" w:rsidRPr="00BD739A" w:rsidRDefault="000340F2" w:rsidP="00BD739A">
      <w:pPr>
        <w:spacing w:after="0" w:line="240" w:lineRule="auto"/>
        <w:ind w:firstLine="539"/>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Өнімнің өзіндік құнын  төмендету стратегиясын пайдалану үшін ынталандыру өндіріс ауқымында едәуір үнемдеу және сатып алу кезінде бағаны анықтаушы фактор болып саналатын  тұтынушылардың көпшілігін тарту болып табылады.  Айнымалы шығындар өндірістің жоғары мамандануы есебінен үнемделгенде бұл стратегия стандартты өнімнің жаппай өндірілуіне бағытталудан тұрады. Тұрақты шығындар өнім бірлігіне есептегенде өндіріс көлемі өскен сайын азая отырып, бұйымның арзандауына қосымша резервтер  жасайды.  Өзіндік құнның төмендету стратегиясын ұстанған ұйым маркетингі қымбат емес, бірақ жаппай тұтынылатын сапалы бұйымды ұсынуға бағытталады. Ол өндіріс шығындарының тиімділігін арттыруды талап ете отырып, нарықта өнімді көбірек сатылуын, ресурстарды үнемдейтін технологияны пайдалануды, үстемелі шығындарды және басқа да тұрақты шығындар түрлерін  нақты қадағалауды жүзеге асыруды талап етеді. Өзіндік құнды төмендету стратегиясы жөнінде тауарларды төмен баға бойынша сату стратегиясы ретінде,  көбінесе, дұрыс пікір қалыптаспайтындығын айта кету керек.  Шығындары төмен ұйымдар нарықтық орташа бағаға немесе орташадан едәуір төмен бағаға бет ұстауы тиіс. Сонымен қатар ол өзіндік құны неғұрлым жоғары бәсекелестерге қарағанда, үлкен пайда алуға қабілетті болады.</w:t>
      </w:r>
    </w:p>
    <w:p w:rsidR="000340F2" w:rsidRPr="000E6BD7" w:rsidRDefault="000E6BD7" w:rsidP="000E6BD7">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4. </w:t>
      </w:r>
      <w:r w:rsidRPr="000E6BD7">
        <w:rPr>
          <w:rFonts w:ascii="Times New Roman" w:hAnsi="Times New Roman" w:cs="Times New Roman"/>
          <w:b/>
          <w:sz w:val="28"/>
          <w:szCs w:val="28"/>
          <w:lang w:val="kk-KZ"/>
        </w:rPr>
        <w:t xml:space="preserve">Маркетингтік зерттеулердің  объектілері. </w:t>
      </w:r>
      <w:r w:rsidR="000340F2" w:rsidRPr="000E6BD7">
        <w:rPr>
          <w:rFonts w:ascii="Times New Roman" w:hAnsi="Times New Roman" w:cs="Times New Roman"/>
          <w:sz w:val="28"/>
          <w:szCs w:val="28"/>
          <w:lang w:val="kk-KZ"/>
        </w:rPr>
        <w:t>Өнімнің бөлшектену стратегиясы</w:t>
      </w:r>
      <w:r>
        <w:rPr>
          <w:rFonts w:ascii="Times New Roman" w:hAnsi="Times New Roman" w:cs="Times New Roman"/>
          <w:sz w:val="28"/>
          <w:szCs w:val="28"/>
          <w:lang w:val="kk-KZ"/>
        </w:rPr>
        <w:t xml:space="preserve"> -</w:t>
      </w:r>
      <w:r w:rsidR="000340F2" w:rsidRPr="00BD739A">
        <w:rPr>
          <w:rFonts w:ascii="Times New Roman" w:hAnsi="Times New Roman" w:cs="Times New Roman"/>
          <w:sz w:val="28"/>
          <w:szCs w:val="28"/>
          <w:lang w:val="kk-KZ"/>
        </w:rPr>
        <w:t xml:space="preserve"> </w:t>
      </w:r>
      <w:r>
        <w:rPr>
          <w:rFonts w:ascii="Times New Roman" w:hAnsi="Times New Roman" w:cs="Times New Roman"/>
          <w:sz w:val="28"/>
          <w:szCs w:val="28"/>
          <w:lang w:val="kk-KZ"/>
        </w:rPr>
        <w:t>б</w:t>
      </w:r>
      <w:r w:rsidR="000340F2" w:rsidRPr="00BD739A">
        <w:rPr>
          <w:rFonts w:ascii="Times New Roman" w:hAnsi="Times New Roman" w:cs="Times New Roman"/>
          <w:sz w:val="28"/>
          <w:szCs w:val="28"/>
          <w:lang w:val="kk-KZ"/>
        </w:rPr>
        <w:t xml:space="preserve">ұл стратегия стандартты бұйымның түрлендіруі болып табылатын ерекше (кей уақытта әдеттігіден тыс) өнімді дайындауда  мамандануға негізделген. Мұндай өнімдер тұтынушылар үшін, стандартты  </w:t>
      </w:r>
      <w:r w:rsidR="000340F2" w:rsidRPr="00BD739A">
        <w:rPr>
          <w:rFonts w:ascii="Times New Roman" w:hAnsi="Times New Roman" w:cs="Times New Roman"/>
          <w:sz w:val="28"/>
          <w:szCs w:val="28"/>
          <w:lang w:val="kk-KZ"/>
        </w:rPr>
        <w:lastRenderedPageBreak/>
        <w:t>өнімдер оларды қанағаттандырмаған жағдайда, таптырмайтын өнім болып табылады. Нарықта тауардың  жекеленуі, кең мағынада – оның коммерциялық сипаттамаларының бөлшектенуі неғұрлым жетілген техникалық көрсеткіші бар және сапалы жасалған өнімді шығару арқылы, төмен бағалы бұйымдарды өткізу мен пайдаланудағы қызметтерді жоғары талапты таңдаудың негізінде ғана жүзеге асуы мүмкін.</w:t>
      </w:r>
    </w:p>
    <w:p w:rsidR="000340F2" w:rsidRPr="00BD739A" w:rsidRDefault="000340F2" w:rsidP="00BD739A">
      <w:pPr>
        <w:spacing w:after="0" w:line="240" w:lineRule="auto"/>
        <w:ind w:firstLine="539"/>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Бөлшектенуге негізделген маркетинг, қуатты ірі өндірушілердің бағалық бәсекелесінен бас тартуға мүмкіндік береді және сонымен қатар олармен тұтынушылардың арнайы топтары үшін бәсекелесуге мүмкіндік туады. Бұл өз өнімдерінің ерекше, жаңа жолдарын анықтауға және нарыққа өзгешелік  әкелуге жағдай жасайды. Бөлшектену стратегиясының пайдаланудың басты бағыты тұтынушылардың өнімге деген белгілі бір уәжін қанағаттандыруға күш салып өз мүмкіндіктерін   тұтынушылардың арнайы қажеттіліктерін  толық және жоғары сапалы қанағаттандыру мақсатында  дамыту болып табылады.</w:t>
      </w:r>
    </w:p>
    <w:p w:rsidR="000340F2" w:rsidRPr="00BD739A" w:rsidRDefault="000340F2" w:rsidP="00BD739A">
      <w:pPr>
        <w:spacing w:after="0" w:line="240" w:lineRule="auto"/>
        <w:ind w:firstLine="539"/>
        <w:jc w:val="both"/>
        <w:rPr>
          <w:rFonts w:ascii="Times New Roman" w:hAnsi="Times New Roman" w:cs="Times New Roman"/>
          <w:sz w:val="28"/>
          <w:szCs w:val="28"/>
          <w:lang w:val="kk-KZ"/>
        </w:rPr>
      </w:pPr>
      <w:r w:rsidRPr="000E6BD7">
        <w:rPr>
          <w:rFonts w:ascii="Times New Roman" w:hAnsi="Times New Roman" w:cs="Times New Roman"/>
          <w:sz w:val="28"/>
          <w:szCs w:val="28"/>
          <w:lang w:val="kk-KZ"/>
        </w:rPr>
        <w:t>Нарықты сегменттеу стратегиясы</w:t>
      </w:r>
      <w:r w:rsidR="000E6BD7">
        <w:rPr>
          <w:rFonts w:ascii="Times New Roman" w:hAnsi="Times New Roman" w:cs="Times New Roman"/>
          <w:sz w:val="28"/>
          <w:szCs w:val="28"/>
          <w:lang w:val="kk-KZ"/>
        </w:rPr>
        <w:t xml:space="preserve"> -</w:t>
      </w:r>
      <w:r w:rsidRPr="00BD739A">
        <w:rPr>
          <w:rFonts w:ascii="Times New Roman" w:hAnsi="Times New Roman" w:cs="Times New Roman"/>
          <w:b/>
          <w:sz w:val="28"/>
          <w:szCs w:val="28"/>
          <w:lang w:val="kk-KZ"/>
        </w:rPr>
        <w:t xml:space="preserve"> </w:t>
      </w:r>
      <w:r w:rsidR="000E6BD7" w:rsidRPr="000E6BD7">
        <w:rPr>
          <w:rFonts w:ascii="Times New Roman" w:hAnsi="Times New Roman" w:cs="Times New Roman"/>
          <w:sz w:val="28"/>
          <w:szCs w:val="28"/>
          <w:lang w:val="kk-KZ"/>
        </w:rPr>
        <w:t>б</w:t>
      </w:r>
      <w:r w:rsidRPr="00BD739A">
        <w:rPr>
          <w:rFonts w:ascii="Times New Roman" w:hAnsi="Times New Roman" w:cs="Times New Roman"/>
          <w:sz w:val="28"/>
          <w:szCs w:val="28"/>
          <w:lang w:val="kk-KZ"/>
        </w:rPr>
        <w:t>ұл стратегия  бәсекелестік  артықшылықтарды  қамтамасыз етуге, көбінесе нарықтың белгілі бір сегментіне бағытталған. Ұйым өзінің санаулы мақсатты нарығында бәсекелестерге қарағанда неғұрлым тиімді қызмет ете алады және ресурстарды барлық нарықтарға бөліп орналастыра алады. Мақсатты нарықтың қажеттілігін толық қанағаттандыру немесе таңдап алынған сегментте қызмет ету кезінде аз шығындарға қол жеткізу  мақсатында тауарларды бөлшектеу арқылы бәсекелестік артықшылықтарына қол жеткізеді. Өнімнің төмен өзіндік құнымен немесе нақты, географиялық жекщеленген сегментте өнімнің үлкен таңдауын ұсына отырып, ұйым бәсекенің басқа да стратегияларын қолданатын, бәсекелестер тарапынан болатын қарсы әрекеттерден өзін  қорғай алады.</w:t>
      </w:r>
    </w:p>
    <w:p w:rsidR="000340F2" w:rsidRPr="00BD739A" w:rsidRDefault="000340F2" w:rsidP="00BD739A">
      <w:pPr>
        <w:spacing w:after="0" w:line="240" w:lineRule="auto"/>
        <w:ind w:firstLine="539"/>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Сегменттеу стратегиясын көбінесе бөлшектенген өнімдер өндіретін ұйымдар қолданады. Барлық нарыққа қызмет көрсетуге ұмтылатын ұйымдар тауар жеткізу үшін үлкен шығындарды жұмсауға мәжбүр болады.  Егер өнім тұтынушының талабы мен мүмкіндіктеріне толық жауап берсе, онда нарықтың белгілі сегментіне бағытталған маркетингтің үлкен пайда табуға мүмкіндігі болады. Сонымен қатар ұйымдарда бөлшектенген өнімдер  өндіру кезінде болатын үлкен шығындар  таңдап алынған сегмент тұтынушыларына қажетті тауарлар жеткізуде тапқан үнемділік арқылы орнын толықтырылады.</w:t>
      </w:r>
    </w:p>
    <w:p w:rsidR="000340F2" w:rsidRPr="00BD739A" w:rsidRDefault="000340F2" w:rsidP="00BD739A">
      <w:pPr>
        <w:spacing w:after="0" w:line="240" w:lineRule="auto"/>
        <w:ind w:firstLine="539"/>
        <w:jc w:val="both"/>
        <w:rPr>
          <w:rFonts w:ascii="Times New Roman" w:hAnsi="Times New Roman" w:cs="Times New Roman"/>
          <w:sz w:val="28"/>
          <w:szCs w:val="28"/>
          <w:lang w:val="kk-KZ"/>
        </w:rPr>
      </w:pPr>
      <w:r w:rsidRPr="000E6BD7">
        <w:rPr>
          <w:rFonts w:ascii="Times New Roman" w:hAnsi="Times New Roman" w:cs="Times New Roman"/>
          <w:sz w:val="28"/>
          <w:szCs w:val="28"/>
          <w:lang w:val="kk-KZ"/>
        </w:rPr>
        <w:t>Жаңалық ендіру стратегиясы.</w:t>
      </w:r>
      <w:r w:rsidRPr="00BD739A">
        <w:rPr>
          <w:rFonts w:ascii="Times New Roman" w:hAnsi="Times New Roman" w:cs="Times New Roman"/>
          <w:sz w:val="28"/>
          <w:szCs w:val="28"/>
          <w:lang w:val="kk-KZ"/>
        </w:rPr>
        <w:t xml:space="preserve"> Жаңалықты ендіру стратегиясын ұстанған ұйым жаңа, тиімді технологияны, осы уақытқа дейін белгісіз болып келген өнім түрлерін, өндірісті ұйымдастыру әдістерін, өткізуді ынталандыру тәсілдерін іздеуге  бар күшін салады. Басты міндет – бәсекелестерден озып кету, бәсекелестер жоқ немесе олар аз нарықта орнығу болып табылады.</w:t>
      </w:r>
    </w:p>
    <w:p w:rsidR="000340F2" w:rsidRPr="00BD739A" w:rsidRDefault="000340F2" w:rsidP="00BD739A">
      <w:pPr>
        <w:spacing w:after="0" w:line="240" w:lineRule="auto"/>
        <w:ind w:firstLine="539"/>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Бұл көбінесе сатылатын көп өнімнің  негізгі көзі болып табылады, бірақ жүз жағдайдың сексені нарықтың жаңалықты қабылдауға дайын болмағандығынан, жаңа бұйымның техникалық немесе технологиялық жағынан аяғына дейін өңделмегендігінен, бөлу каналдарының бос еместігінен, жаңа тауарларды таратуға тәжірибесінің жоқтығынан банкротқа ұшырап жатады. Бұл стратегияны  ұстануда үлкен тәуекелділікке тап болатындықтан, оның </w:t>
      </w:r>
      <w:r w:rsidRPr="00BD739A">
        <w:rPr>
          <w:rFonts w:ascii="Times New Roman" w:hAnsi="Times New Roman" w:cs="Times New Roman"/>
          <w:sz w:val="28"/>
          <w:szCs w:val="28"/>
          <w:lang w:val="kk-KZ"/>
        </w:rPr>
        <w:lastRenderedPageBreak/>
        <w:t>нәтижесінің белгісіздік деңгейінің жоғары болуына байланысты көп кәсіпорындар бұл бизнесте мамандануға бара бермейді. Бірақ нарықта көшбасшысы болу болашағы бар  көптеген ұйымдар осы тектес жобаларды қаржыландыру мен материалды қолдауын тоқтатпайды.</w:t>
      </w:r>
    </w:p>
    <w:p w:rsidR="000340F2" w:rsidRPr="00BD739A" w:rsidRDefault="000340F2" w:rsidP="00BD739A">
      <w:pPr>
        <w:spacing w:after="0" w:line="240" w:lineRule="auto"/>
        <w:ind w:firstLine="539"/>
        <w:jc w:val="both"/>
        <w:rPr>
          <w:rFonts w:ascii="Times New Roman" w:hAnsi="Times New Roman" w:cs="Times New Roman"/>
          <w:sz w:val="28"/>
          <w:szCs w:val="28"/>
          <w:lang w:val="kk-KZ"/>
        </w:rPr>
      </w:pPr>
      <w:r w:rsidRPr="000E6BD7">
        <w:rPr>
          <w:rFonts w:ascii="Times New Roman" w:hAnsi="Times New Roman" w:cs="Times New Roman"/>
          <w:sz w:val="28"/>
          <w:szCs w:val="28"/>
          <w:lang w:val="kk-KZ"/>
        </w:rPr>
        <w:t>Нарық қажеттілігін тез сезіну стратегиясы</w:t>
      </w:r>
      <w:r w:rsidR="000E6BD7">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 xml:space="preserve"> </w:t>
      </w:r>
      <w:r w:rsidR="000E6BD7">
        <w:rPr>
          <w:rFonts w:ascii="Times New Roman" w:hAnsi="Times New Roman" w:cs="Times New Roman"/>
          <w:sz w:val="28"/>
          <w:szCs w:val="28"/>
          <w:lang w:val="kk-KZ"/>
        </w:rPr>
        <w:t>б</w:t>
      </w:r>
      <w:r w:rsidRPr="00BD739A">
        <w:rPr>
          <w:rFonts w:ascii="Times New Roman" w:hAnsi="Times New Roman" w:cs="Times New Roman"/>
          <w:sz w:val="28"/>
          <w:szCs w:val="28"/>
          <w:lang w:val="kk-KZ"/>
        </w:rPr>
        <w:t>ұл стратегияны жүзеге асыратын кәсіпорындар бизнестің әр түрлі облыстарында пайда болған қажеттіліктерді барынша тез толығымен қанағаттандыруға бағытталған. Іс-әрекеттің негізгі қағидасы – ағымдағы нарықтық жағдайда неғұрлым табысты бизнес жобаларды таңдау және жүзеге асыру. Мұндай ұйымдарға «өндіріспен айналыспайтын» сауда кәсіпорындары жатады. Қысқа уақыт ішінде барынша мол пайда табу мақсатында бұл бизнесте маманданудың жоқтығынан болатын жоғары меншікті шығындарына қарамастан  олар өз бизнесін тез арада қайта бейіндеуге дайын болады.</w:t>
      </w:r>
    </w:p>
    <w:p w:rsidR="000340F2" w:rsidRPr="00BD739A" w:rsidRDefault="000340F2" w:rsidP="00BD739A">
      <w:pPr>
        <w:spacing w:after="0" w:line="240" w:lineRule="auto"/>
        <w:ind w:firstLine="539"/>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Шығарылатын өнімнің кең номенклатурасы бар және бизнестің әр түрлі саласында жұмыс атқаратын</w:t>
      </w:r>
      <w:r w:rsidRPr="00BD739A">
        <w:rPr>
          <w:rFonts w:ascii="Times New Roman" w:hAnsi="Times New Roman" w:cs="Times New Roman"/>
          <w:b/>
          <w:sz w:val="28"/>
          <w:szCs w:val="28"/>
          <w:lang w:val="kk-KZ"/>
        </w:rPr>
        <w:t xml:space="preserve"> </w:t>
      </w:r>
      <w:r w:rsidRPr="00BD739A">
        <w:rPr>
          <w:rFonts w:ascii="Times New Roman" w:hAnsi="Times New Roman" w:cs="Times New Roman"/>
          <w:sz w:val="28"/>
          <w:szCs w:val="28"/>
          <w:lang w:val="kk-KZ"/>
        </w:rPr>
        <w:t>көптеген қазіргі кәсіпорындар</w:t>
      </w:r>
      <w:r w:rsidRPr="00BD739A">
        <w:rPr>
          <w:rFonts w:ascii="Times New Roman" w:hAnsi="Times New Roman" w:cs="Times New Roman"/>
          <w:b/>
          <w:sz w:val="28"/>
          <w:szCs w:val="28"/>
          <w:lang w:val="kk-KZ"/>
        </w:rPr>
        <w:t xml:space="preserve">  </w:t>
      </w:r>
      <w:r w:rsidRPr="00BD739A">
        <w:rPr>
          <w:rFonts w:ascii="Times New Roman" w:hAnsi="Times New Roman" w:cs="Times New Roman"/>
          <w:sz w:val="28"/>
          <w:szCs w:val="28"/>
          <w:lang w:val="kk-KZ"/>
        </w:rPr>
        <w:t xml:space="preserve"> даму кезеңдерінде немесе  нарықтық сегменттерінде тауардың әр түрлі топтары үшін бірнеше стратегияны қолданады. Негізгі стратегияны таңдаудың басты белгісі ретінде әр стратегияның күшті және әлсіз жақтарын және қалыптасқан нарық жағдайында оны қолдану бойынша ұйымның нақты мүмкіндіктерін бағалау қолданылады.</w:t>
      </w:r>
    </w:p>
    <w:p w:rsidR="00014F4A" w:rsidRDefault="000E6BD7" w:rsidP="00BD739A">
      <w:pPr>
        <w:tabs>
          <w:tab w:val="left" w:pos="1134"/>
        </w:tabs>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Бақылау сұрақтары:</w:t>
      </w:r>
    </w:p>
    <w:p w:rsidR="004F3C8E" w:rsidRDefault="004F3C8E" w:rsidP="004F3C8E">
      <w:pPr>
        <w:tabs>
          <w:tab w:val="left" w:pos="1134"/>
        </w:tabs>
        <w:spacing w:after="0" w:line="240" w:lineRule="auto"/>
        <w:rPr>
          <w:rFonts w:ascii="Times New Roman" w:hAnsi="Times New Roman" w:cs="Times New Roman"/>
          <w:sz w:val="28"/>
          <w:szCs w:val="28"/>
          <w:lang w:val="kk-KZ"/>
        </w:rPr>
      </w:pPr>
    </w:p>
    <w:p w:rsidR="000E6BD7" w:rsidRDefault="004F3C8E" w:rsidP="004F3C8E">
      <w:pPr>
        <w:tabs>
          <w:tab w:val="left" w:pos="1134"/>
        </w:tabs>
        <w:spacing w:after="0" w:line="240" w:lineRule="auto"/>
        <w:rPr>
          <w:rFonts w:ascii="Times New Roman" w:hAnsi="Times New Roman" w:cs="Times New Roman"/>
          <w:b/>
          <w:sz w:val="28"/>
          <w:szCs w:val="28"/>
          <w:lang w:val="kk-KZ"/>
        </w:rPr>
      </w:pPr>
      <w:r>
        <w:rPr>
          <w:rFonts w:ascii="Times New Roman" w:hAnsi="Times New Roman" w:cs="Times New Roman"/>
          <w:sz w:val="28"/>
          <w:szCs w:val="28"/>
          <w:lang w:val="kk-KZ"/>
        </w:rPr>
        <w:t xml:space="preserve">1. </w:t>
      </w:r>
      <w:r w:rsidRPr="00BD739A">
        <w:rPr>
          <w:rFonts w:ascii="Times New Roman" w:hAnsi="Times New Roman" w:cs="Times New Roman"/>
          <w:sz w:val="28"/>
          <w:szCs w:val="28"/>
          <w:lang w:val="kk-KZ"/>
        </w:rPr>
        <w:t xml:space="preserve">Маркетингті </w:t>
      </w:r>
      <w:r>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 xml:space="preserve">пайдаланудың  </w:t>
      </w:r>
      <w:r>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 xml:space="preserve">экономикалық </w:t>
      </w:r>
      <w:r>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мәні</w:t>
      </w:r>
      <w:r>
        <w:rPr>
          <w:rFonts w:ascii="Times New Roman" w:hAnsi="Times New Roman" w:cs="Times New Roman"/>
          <w:sz w:val="28"/>
          <w:szCs w:val="28"/>
          <w:lang w:val="kk-KZ"/>
        </w:rPr>
        <w:t>.</w:t>
      </w:r>
    </w:p>
    <w:p w:rsidR="004F3C8E" w:rsidRPr="000E6BD7" w:rsidRDefault="004F3C8E" w:rsidP="004F3C8E">
      <w:pPr>
        <w:tabs>
          <w:tab w:val="left" w:pos="568"/>
        </w:tabs>
        <w:spacing w:after="0" w:line="240" w:lineRule="auto"/>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2. </w:t>
      </w:r>
      <w:r w:rsidRPr="00BD739A">
        <w:rPr>
          <w:rFonts w:ascii="Times New Roman" w:hAnsi="Times New Roman" w:cs="Times New Roman"/>
          <w:sz w:val="28"/>
          <w:szCs w:val="28"/>
          <w:lang w:val="kk-KZ"/>
        </w:rPr>
        <w:t xml:space="preserve">Маркетингітң </w:t>
      </w:r>
      <w:r>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негізгі функциялары</w:t>
      </w:r>
      <w:r>
        <w:rPr>
          <w:rFonts w:ascii="Times New Roman" w:hAnsi="Times New Roman" w:cs="Times New Roman"/>
          <w:sz w:val="28"/>
          <w:szCs w:val="28"/>
          <w:lang w:val="kk-KZ"/>
        </w:rPr>
        <w:t>.</w:t>
      </w:r>
    </w:p>
    <w:p w:rsidR="000E6BD7" w:rsidRDefault="004F3C8E" w:rsidP="004F3C8E">
      <w:pPr>
        <w:tabs>
          <w:tab w:val="left" w:pos="1134"/>
        </w:tabs>
        <w:spacing w:after="0" w:line="240" w:lineRule="auto"/>
        <w:rPr>
          <w:rFonts w:ascii="Times New Roman" w:hAnsi="Times New Roman" w:cs="Times New Roman"/>
          <w:b/>
          <w:sz w:val="28"/>
          <w:szCs w:val="28"/>
          <w:lang w:val="kk-KZ"/>
        </w:rPr>
      </w:pPr>
      <w:r>
        <w:rPr>
          <w:rFonts w:ascii="Times New Roman" w:hAnsi="Times New Roman" w:cs="Times New Roman"/>
          <w:sz w:val="28"/>
          <w:szCs w:val="28"/>
          <w:lang w:val="kk-KZ"/>
        </w:rPr>
        <w:t xml:space="preserve">3. </w:t>
      </w:r>
      <w:r w:rsidRPr="00BD739A">
        <w:rPr>
          <w:rFonts w:ascii="Times New Roman" w:hAnsi="Times New Roman" w:cs="Times New Roman"/>
          <w:sz w:val="28"/>
          <w:szCs w:val="28"/>
          <w:lang w:val="kk-KZ"/>
        </w:rPr>
        <w:t>Өнімнің өзіндік құнын  төмендету стратегиясын пайдалану</w:t>
      </w:r>
      <w:r>
        <w:rPr>
          <w:rFonts w:ascii="Times New Roman" w:hAnsi="Times New Roman" w:cs="Times New Roman"/>
          <w:sz w:val="28"/>
          <w:szCs w:val="28"/>
          <w:lang w:val="kk-KZ"/>
        </w:rPr>
        <w:t>.</w:t>
      </w:r>
    </w:p>
    <w:p w:rsidR="000E6BD7" w:rsidRDefault="004F3C8E" w:rsidP="004F3C8E">
      <w:pPr>
        <w:tabs>
          <w:tab w:val="left" w:pos="1134"/>
        </w:tabs>
        <w:spacing w:after="0" w:line="240" w:lineRule="auto"/>
        <w:rPr>
          <w:rFonts w:ascii="Times New Roman" w:hAnsi="Times New Roman" w:cs="Times New Roman"/>
          <w:b/>
          <w:sz w:val="28"/>
          <w:szCs w:val="28"/>
          <w:lang w:val="kk-KZ"/>
        </w:rPr>
      </w:pPr>
      <w:r>
        <w:rPr>
          <w:rFonts w:ascii="Times New Roman" w:hAnsi="Times New Roman" w:cs="Times New Roman"/>
          <w:sz w:val="28"/>
          <w:szCs w:val="28"/>
          <w:lang w:val="kk-KZ"/>
        </w:rPr>
        <w:t xml:space="preserve">4. </w:t>
      </w:r>
      <w:r w:rsidRPr="000E6BD7">
        <w:rPr>
          <w:rFonts w:ascii="Times New Roman" w:hAnsi="Times New Roman" w:cs="Times New Roman"/>
          <w:sz w:val="28"/>
          <w:szCs w:val="28"/>
          <w:lang w:val="kk-KZ"/>
        </w:rPr>
        <w:t>Нарық қажеттілігін тез сезіну стратегиясы</w:t>
      </w:r>
    </w:p>
    <w:p w:rsidR="000E6BD7" w:rsidRDefault="000E6BD7" w:rsidP="00BD739A">
      <w:pPr>
        <w:tabs>
          <w:tab w:val="left" w:pos="1134"/>
        </w:tabs>
        <w:spacing w:after="0" w:line="240" w:lineRule="auto"/>
        <w:jc w:val="center"/>
        <w:rPr>
          <w:rFonts w:ascii="Times New Roman" w:hAnsi="Times New Roman" w:cs="Times New Roman"/>
          <w:b/>
          <w:sz w:val="28"/>
          <w:szCs w:val="28"/>
          <w:lang w:val="kk-KZ"/>
        </w:rPr>
      </w:pPr>
    </w:p>
    <w:p w:rsidR="000E6BD7" w:rsidRPr="00BD739A" w:rsidRDefault="000E6BD7" w:rsidP="00BD739A">
      <w:pPr>
        <w:tabs>
          <w:tab w:val="left" w:pos="1134"/>
        </w:tabs>
        <w:spacing w:after="0" w:line="240" w:lineRule="auto"/>
        <w:jc w:val="center"/>
        <w:rPr>
          <w:rFonts w:ascii="Times New Roman" w:hAnsi="Times New Roman" w:cs="Times New Roman"/>
          <w:b/>
          <w:sz w:val="28"/>
          <w:szCs w:val="28"/>
          <w:lang w:val="kk-KZ"/>
        </w:rPr>
      </w:pPr>
    </w:p>
    <w:p w:rsidR="00014F4A" w:rsidRPr="00BD739A" w:rsidRDefault="00014F4A" w:rsidP="00BD739A">
      <w:pPr>
        <w:tabs>
          <w:tab w:val="left" w:pos="1134"/>
        </w:tabs>
        <w:spacing w:after="0" w:line="240" w:lineRule="auto"/>
        <w:jc w:val="center"/>
        <w:rPr>
          <w:rFonts w:ascii="Times New Roman" w:hAnsi="Times New Roman" w:cs="Times New Roman"/>
          <w:bCs/>
          <w:sz w:val="28"/>
          <w:szCs w:val="28"/>
          <w:lang w:val="kk-KZ"/>
        </w:rPr>
      </w:pPr>
      <w:r w:rsidRPr="00BD739A">
        <w:rPr>
          <w:rFonts w:ascii="Times New Roman" w:hAnsi="Times New Roman" w:cs="Times New Roman"/>
          <w:b/>
          <w:sz w:val="28"/>
          <w:szCs w:val="28"/>
          <w:lang w:val="kk-KZ"/>
        </w:rPr>
        <w:t>14 -тақырып.</w:t>
      </w:r>
      <w:r w:rsidRPr="00BD739A">
        <w:rPr>
          <w:rFonts w:ascii="Times New Roman" w:hAnsi="Times New Roman" w:cs="Times New Roman"/>
          <w:b/>
          <w:bCs/>
          <w:snapToGrid w:val="0"/>
          <w:sz w:val="28"/>
          <w:szCs w:val="28"/>
          <w:lang w:val="kk-KZ"/>
        </w:rPr>
        <w:t xml:space="preserve"> </w:t>
      </w:r>
      <w:r w:rsidRPr="00BD739A">
        <w:rPr>
          <w:rFonts w:ascii="Times New Roman" w:hAnsi="Times New Roman" w:cs="Times New Roman"/>
          <w:b/>
          <w:sz w:val="28"/>
          <w:szCs w:val="28"/>
          <w:lang w:val="kk-KZ"/>
        </w:rPr>
        <w:t>Ұйым қызметкерлерін    дағдарысқа  қарсы басқару</w:t>
      </w:r>
    </w:p>
    <w:p w:rsidR="00014F4A" w:rsidRPr="00BD739A" w:rsidRDefault="00014F4A" w:rsidP="00BD739A">
      <w:pPr>
        <w:spacing w:after="0" w:line="240" w:lineRule="auto"/>
        <w:jc w:val="both"/>
        <w:rPr>
          <w:rFonts w:ascii="Times New Roman" w:hAnsi="Times New Roman" w:cs="Times New Roman"/>
          <w:b/>
          <w:bCs/>
          <w:noProof/>
          <w:color w:val="000000"/>
          <w:spacing w:val="-2"/>
          <w:sz w:val="28"/>
          <w:szCs w:val="28"/>
          <w:lang w:val="kk-KZ"/>
        </w:rPr>
      </w:pPr>
    </w:p>
    <w:p w:rsidR="00014F4A" w:rsidRPr="00BD739A" w:rsidRDefault="00014F4A" w:rsidP="00BD739A">
      <w:pPr>
        <w:tabs>
          <w:tab w:val="left" w:pos="1134"/>
        </w:tabs>
        <w:spacing w:after="0" w:line="240" w:lineRule="auto"/>
        <w:jc w:val="both"/>
        <w:rPr>
          <w:rFonts w:ascii="Times New Roman" w:hAnsi="Times New Roman" w:cs="Times New Roman"/>
          <w:bCs/>
          <w:sz w:val="28"/>
          <w:szCs w:val="28"/>
          <w:lang w:val="kk-KZ"/>
        </w:rPr>
      </w:pPr>
      <w:r w:rsidRPr="00BD739A">
        <w:rPr>
          <w:rFonts w:ascii="Times New Roman" w:hAnsi="Times New Roman" w:cs="Times New Roman"/>
          <w:sz w:val="28"/>
          <w:szCs w:val="28"/>
          <w:lang w:val="kk-KZ"/>
        </w:rPr>
        <w:t xml:space="preserve">1.  </w:t>
      </w:r>
      <w:r w:rsidRPr="00BD739A">
        <w:rPr>
          <w:rFonts w:ascii="Times New Roman" w:hAnsi="Times New Roman" w:cs="Times New Roman"/>
          <w:b/>
          <w:sz w:val="28"/>
          <w:szCs w:val="28"/>
          <w:lang w:val="kk-KZ"/>
        </w:rPr>
        <w:t xml:space="preserve"> </w:t>
      </w:r>
      <w:r w:rsidRPr="00BD739A">
        <w:rPr>
          <w:rFonts w:ascii="Times New Roman" w:hAnsi="Times New Roman" w:cs="Times New Roman"/>
          <w:sz w:val="28"/>
          <w:szCs w:val="28"/>
          <w:lang w:val="kk-KZ"/>
        </w:rPr>
        <w:t>Ұйым қызметкерлері    дағдарысқа  қарсы басқарудың обьектісі ретінде.</w:t>
      </w:r>
      <w:r w:rsidRPr="00BD739A">
        <w:rPr>
          <w:rFonts w:ascii="Times New Roman" w:hAnsi="Times New Roman" w:cs="Times New Roman"/>
          <w:b/>
          <w:bCs/>
          <w:sz w:val="28"/>
          <w:szCs w:val="28"/>
          <w:lang w:val="kk-KZ"/>
        </w:rPr>
        <w:t xml:space="preserve"> </w:t>
      </w:r>
    </w:p>
    <w:p w:rsidR="00014F4A" w:rsidRPr="00BD739A" w:rsidRDefault="00014F4A" w:rsidP="00BD739A">
      <w:pPr>
        <w:tabs>
          <w:tab w:val="left" w:pos="1134"/>
        </w:tabs>
        <w:spacing w:after="0" w:line="240" w:lineRule="auto"/>
        <w:jc w:val="both"/>
        <w:rPr>
          <w:rFonts w:ascii="Times New Roman" w:hAnsi="Times New Roman" w:cs="Times New Roman"/>
          <w:bCs/>
          <w:sz w:val="28"/>
          <w:szCs w:val="28"/>
          <w:lang w:val="kk-KZ"/>
        </w:rPr>
      </w:pPr>
      <w:r w:rsidRPr="00BD739A">
        <w:rPr>
          <w:rFonts w:ascii="Times New Roman" w:hAnsi="Times New Roman" w:cs="Times New Roman"/>
          <w:sz w:val="28"/>
          <w:szCs w:val="28"/>
          <w:lang w:val="kk-KZ"/>
        </w:rPr>
        <w:t>2.</w:t>
      </w:r>
      <w:r w:rsidRPr="00BD739A">
        <w:rPr>
          <w:rFonts w:ascii="Times New Roman" w:hAnsi="Times New Roman" w:cs="Times New Roman"/>
          <w:b/>
          <w:sz w:val="28"/>
          <w:szCs w:val="28"/>
          <w:lang w:val="kk-KZ"/>
        </w:rPr>
        <w:t xml:space="preserve"> </w:t>
      </w:r>
      <w:r w:rsidR="004F3C8E">
        <w:rPr>
          <w:rFonts w:ascii="Times New Roman" w:hAnsi="Times New Roman" w:cs="Times New Roman"/>
          <w:b/>
          <w:sz w:val="28"/>
          <w:szCs w:val="28"/>
          <w:lang w:val="kk-KZ"/>
        </w:rPr>
        <w:t xml:space="preserve"> </w:t>
      </w:r>
      <w:r w:rsidRPr="00BD739A">
        <w:rPr>
          <w:rFonts w:ascii="Times New Roman" w:hAnsi="Times New Roman" w:cs="Times New Roman"/>
          <w:sz w:val="28"/>
          <w:szCs w:val="28"/>
          <w:lang w:val="kk-KZ"/>
        </w:rPr>
        <w:t>Ұйымды  басқарудағы шиеленістер.</w:t>
      </w:r>
      <w:r w:rsidRPr="00BD739A">
        <w:rPr>
          <w:rFonts w:ascii="Times New Roman" w:hAnsi="Times New Roman" w:cs="Times New Roman"/>
          <w:b/>
          <w:bCs/>
          <w:sz w:val="28"/>
          <w:szCs w:val="28"/>
          <w:lang w:val="kk-KZ"/>
        </w:rPr>
        <w:t xml:space="preserve"> </w:t>
      </w:r>
    </w:p>
    <w:p w:rsidR="00014F4A" w:rsidRPr="00BD739A" w:rsidRDefault="00014F4A" w:rsidP="00BD739A">
      <w:pPr>
        <w:tabs>
          <w:tab w:val="left" w:pos="426"/>
        </w:tabs>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3. Шиеленістермен </w:t>
      </w:r>
      <w:r w:rsidRPr="00BD739A">
        <w:rPr>
          <w:rFonts w:ascii="Times New Roman" w:hAnsi="Times New Roman" w:cs="Times New Roman"/>
          <w:b/>
          <w:sz w:val="28"/>
          <w:szCs w:val="28"/>
          <w:lang w:val="kk-KZ"/>
        </w:rPr>
        <w:t xml:space="preserve"> </w:t>
      </w:r>
      <w:r w:rsidRPr="00BD739A">
        <w:rPr>
          <w:rFonts w:ascii="Times New Roman" w:hAnsi="Times New Roman" w:cs="Times New Roman"/>
          <w:sz w:val="28"/>
          <w:szCs w:val="28"/>
          <w:lang w:val="kk-KZ"/>
        </w:rPr>
        <w:t xml:space="preserve">дағдарысқа  қарсы басқару  </w:t>
      </w:r>
    </w:p>
    <w:p w:rsidR="00014F4A" w:rsidRPr="00BD739A" w:rsidRDefault="00014F4A" w:rsidP="00BD739A">
      <w:p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4. Қызметкерлерді    </w:t>
      </w:r>
      <w:r w:rsidRPr="00BD739A">
        <w:rPr>
          <w:rFonts w:ascii="Times New Roman" w:hAnsi="Times New Roman" w:cs="Times New Roman"/>
          <w:b/>
          <w:sz w:val="28"/>
          <w:szCs w:val="28"/>
          <w:lang w:val="kk-KZ"/>
        </w:rPr>
        <w:t xml:space="preserve"> </w:t>
      </w:r>
      <w:r w:rsidRPr="00BD739A">
        <w:rPr>
          <w:rFonts w:ascii="Times New Roman" w:hAnsi="Times New Roman" w:cs="Times New Roman"/>
          <w:sz w:val="28"/>
          <w:szCs w:val="28"/>
          <w:lang w:val="kk-KZ"/>
        </w:rPr>
        <w:t xml:space="preserve">дағдарысқа  қарсы басқару жүйесі. </w:t>
      </w:r>
    </w:p>
    <w:p w:rsidR="00F80EFE" w:rsidRPr="00BD739A" w:rsidRDefault="00F80EFE" w:rsidP="00BD739A">
      <w:pPr>
        <w:shd w:val="clear" w:color="auto" w:fill="FFFFFF"/>
        <w:autoSpaceDE w:val="0"/>
        <w:autoSpaceDN w:val="0"/>
        <w:adjustRightInd w:val="0"/>
        <w:spacing w:after="0" w:line="240" w:lineRule="auto"/>
        <w:ind w:firstLine="540"/>
        <w:jc w:val="both"/>
        <w:rPr>
          <w:rFonts w:ascii="Times New Roman" w:hAnsi="Times New Roman" w:cs="Times New Roman"/>
          <w:color w:val="000000"/>
          <w:sz w:val="28"/>
          <w:szCs w:val="28"/>
          <w:lang w:val="kk-KZ"/>
        </w:rPr>
      </w:pPr>
    </w:p>
    <w:p w:rsidR="00470DF1" w:rsidRPr="00BD739A" w:rsidRDefault="00F80EFE" w:rsidP="00BD739A">
      <w:pPr>
        <w:shd w:val="clear" w:color="auto" w:fill="FFFFFF"/>
        <w:autoSpaceDE w:val="0"/>
        <w:autoSpaceDN w:val="0"/>
        <w:adjustRightInd w:val="0"/>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b/>
          <w:color w:val="000000"/>
          <w:sz w:val="28"/>
          <w:szCs w:val="28"/>
          <w:lang w:val="kk-KZ"/>
        </w:rPr>
        <w:t>1.</w:t>
      </w:r>
      <w:r w:rsidR="004F3C8E" w:rsidRPr="004F3C8E">
        <w:rPr>
          <w:rFonts w:ascii="Times New Roman" w:hAnsi="Times New Roman" w:cs="Times New Roman"/>
          <w:sz w:val="28"/>
          <w:szCs w:val="28"/>
          <w:lang w:val="kk-KZ"/>
        </w:rPr>
        <w:t xml:space="preserve"> </w:t>
      </w:r>
      <w:r w:rsidR="004F3C8E" w:rsidRPr="004F3C8E">
        <w:rPr>
          <w:rFonts w:ascii="Times New Roman" w:hAnsi="Times New Roman" w:cs="Times New Roman"/>
          <w:b/>
          <w:sz w:val="28"/>
          <w:szCs w:val="28"/>
          <w:lang w:val="kk-KZ"/>
        </w:rPr>
        <w:t>Ұйым қызметкерлері    дағдарысқа  қарсы басқарудың обьектісі ретінде</w:t>
      </w:r>
      <w:r w:rsidR="004F3C8E">
        <w:rPr>
          <w:rFonts w:ascii="Times New Roman" w:hAnsi="Times New Roman" w:cs="Times New Roman"/>
          <w:color w:val="000000"/>
          <w:sz w:val="28"/>
          <w:szCs w:val="28"/>
          <w:lang w:val="kk-KZ"/>
        </w:rPr>
        <w:t>.</w:t>
      </w:r>
      <w:r w:rsidR="004F3C8E" w:rsidRPr="00BD739A">
        <w:rPr>
          <w:rFonts w:ascii="Times New Roman" w:hAnsi="Times New Roman" w:cs="Times New Roman"/>
          <w:color w:val="000000"/>
          <w:sz w:val="28"/>
          <w:szCs w:val="28"/>
          <w:lang w:val="kk-KZ"/>
        </w:rPr>
        <w:t xml:space="preserve"> </w:t>
      </w:r>
      <w:r w:rsidR="00470DF1" w:rsidRPr="00BD739A">
        <w:rPr>
          <w:rFonts w:ascii="Times New Roman" w:hAnsi="Times New Roman" w:cs="Times New Roman"/>
          <w:color w:val="000000"/>
          <w:sz w:val="28"/>
          <w:szCs w:val="28"/>
          <w:lang w:val="kk-KZ"/>
        </w:rPr>
        <w:t xml:space="preserve">Жұмыспен қамтамасыз ету адам әлеуетін сақтау мен дамытудың негізгі факторлары болып табылады. Сондықтан, мемлекеттік жұмыспен қамту саласындағы саясатын өңдеу мен жүзеге асыру өте күрделі мәселе, әсіресе өтпелі кезең тұсында өте маңызды. Осыған орай, жалпы ұлттық көлемінде бос жұмыс орындарының  және олар жайлы ақпараттылық жүйе; жұмыс күшін қайта даярлау; сонымен бірге жаңа жұмыс орындарын құру қызметіне салықтың төмен болуын өмір талап етіп отыр. Еңбек нарығының қажеттілігіне </w:t>
      </w:r>
      <w:r w:rsidR="00470DF1" w:rsidRPr="00BD739A">
        <w:rPr>
          <w:rFonts w:ascii="Times New Roman" w:hAnsi="Times New Roman" w:cs="Times New Roman"/>
          <w:color w:val="000000"/>
          <w:sz w:val="28"/>
          <w:szCs w:val="28"/>
          <w:lang w:val="kk-KZ"/>
        </w:rPr>
        <w:lastRenderedPageBreak/>
        <w:t>сай кәсіпорындық құрылымдардағы басқару және қаржыландыру жүйесін жақсарту болып табылады.</w:t>
      </w:r>
    </w:p>
    <w:p w:rsidR="00470DF1" w:rsidRPr="00BD739A" w:rsidRDefault="00470DF1" w:rsidP="00BD739A">
      <w:pPr>
        <w:shd w:val="clear" w:color="auto" w:fill="FFFFFF"/>
        <w:autoSpaceDE w:val="0"/>
        <w:autoSpaceDN w:val="0"/>
        <w:adjustRightInd w:val="0"/>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color w:val="000000"/>
          <w:sz w:val="28"/>
          <w:szCs w:val="28"/>
          <w:lang w:val="kk-KZ"/>
        </w:rPr>
        <w:t>Егер жұмысты жоғалту өндірістің циклдық төмендеуінің нәтижесінде орын алған болса, онда жұмыссыздық бойынша жәрдемақы тиімді деп саналар еді. Бірақ жеткілікті жұмыс орынның болмауы жүйелі трансформациямен байланысты болса, оған жаңа тиімді шаралар қолдану керек болады.</w:t>
      </w:r>
    </w:p>
    <w:p w:rsidR="00470DF1" w:rsidRPr="00BD739A" w:rsidRDefault="00470DF1" w:rsidP="00BD739A">
      <w:pPr>
        <w:shd w:val="clear" w:color="auto" w:fill="FFFFFF"/>
        <w:autoSpaceDE w:val="0"/>
        <w:autoSpaceDN w:val="0"/>
        <w:adjustRightInd w:val="0"/>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color w:val="000000"/>
          <w:sz w:val="28"/>
          <w:szCs w:val="28"/>
          <w:lang w:val="kk-KZ"/>
        </w:rPr>
        <w:t>Тұрғындар жұмысбастылығы дегеніміз - азаматтардың ҚР конституциясына, заңдары мен өзге де нормативтік құқықтық актілерге қайшы келмейтін жеке қажеттіліктерін қанағаттандыруға байланысты және оларға табыс немесе кіріс әкелетін қызметі - деп, ҚР жұмыспен қамту туралы Заңында атап көрсетілген.</w:t>
      </w:r>
    </w:p>
    <w:p w:rsidR="00470DF1" w:rsidRPr="00BD739A" w:rsidRDefault="00470DF1" w:rsidP="00BD739A">
      <w:pPr>
        <w:shd w:val="clear" w:color="auto" w:fill="FFFFFF"/>
        <w:autoSpaceDE w:val="0"/>
        <w:autoSpaceDN w:val="0"/>
        <w:adjustRightInd w:val="0"/>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color w:val="000000"/>
          <w:sz w:val="28"/>
          <w:szCs w:val="28"/>
          <w:lang w:val="kk-KZ"/>
        </w:rPr>
        <w:t>Жұмысбастылық саясатының сұрактарын анықтап алу үшін жұмысбастылықтың әлеуметтік және экономиакалық тұрғыдағы мәнін анықтап алу керек.</w:t>
      </w:r>
    </w:p>
    <w:p w:rsidR="00470DF1" w:rsidRPr="00BD739A" w:rsidRDefault="00470DF1" w:rsidP="00BD739A">
      <w:pPr>
        <w:shd w:val="clear" w:color="auto" w:fill="FFFFFF"/>
        <w:autoSpaceDE w:val="0"/>
        <w:autoSpaceDN w:val="0"/>
        <w:adjustRightInd w:val="0"/>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color w:val="000000"/>
          <w:sz w:val="28"/>
          <w:szCs w:val="28"/>
          <w:lang w:val="kk-KZ"/>
        </w:rPr>
        <w:t xml:space="preserve">Экономикалық тұрғыдан  жұмысбастылық - тұрғындардың қоғамдық өнімді немесе ұлттық табысты өндірудегі қызметі, ал қоғамдық өндірісте </w:t>
      </w:r>
      <w:r w:rsidRPr="00BD739A">
        <w:rPr>
          <w:rFonts w:ascii="Times New Roman" w:hAnsi="Times New Roman" w:cs="Times New Roman"/>
          <w:iCs/>
          <w:color w:val="000000"/>
          <w:sz w:val="28"/>
          <w:szCs w:val="28"/>
          <w:lang w:val="kk-KZ"/>
        </w:rPr>
        <w:t xml:space="preserve">- </w:t>
      </w:r>
      <w:r w:rsidRPr="00BD739A">
        <w:rPr>
          <w:rFonts w:ascii="Times New Roman" w:hAnsi="Times New Roman" w:cs="Times New Roman"/>
          <w:color w:val="000000"/>
          <w:sz w:val="28"/>
          <w:szCs w:val="28"/>
          <w:lang w:val="kk-KZ"/>
        </w:rPr>
        <w:t>жұмыс істеуге жарамды немесе ынталы адамдарға жұмыс тауып беру жаппай жұмысбастылыққа алып келеді.</w:t>
      </w:r>
    </w:p>
    <w:p w:rsidR="00470DF1" w:rsidRPr="00BD739A" w:rsidRDefault="00470DF1" w:rsidP="00BD739A">
      <w:pPr>
        <w:shd w:val="clear" w:color="auto" w:fill="FFFFFF"/>
        <w:autoSpaceDE w:val="0"/>
        <w:autoSpaceDN w:val="0"/>
        <w:adjustRightInd w:val="0"/>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color w:val="000000"/>
          <w:sz w:val="28"/>
          <w:szCs w:val="28"/>
          <w:lang w:val="kk-KZ"/>
        </w:rPr>
        <w:t>Әлеуметтік тұрғыдан, жұмысбастылықтың мынадай түрлері бар: жалпы білім беретін және арнайы оқу орындарында оқу, әскер қатарындағы қкызметі, үй шаруашылығы, балаларды тәрбиелеу, қарттар мен ауруларды бағып-күту, қоғамдық ұйымдардың жұмысына қатысу.</w:t>
      </w:r>
    </w:p>
    <w:p w:rsidR="00470DF1" w:rsidRPr="00BD739A" w:rsidRDefault="00470DF1" w:rsidP="00BD739A">
      <w:pPr>
        <w:shd w:val="clear" w:color="auto" w:fill="FFFFFF"/>
        <w:autoSpaceDE w:val="0"/>
        <w:autoSpaceDN w:val="0"/>
        <w:adjustRightInd w:val="0"/>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color w:val="000000"/>
          <w:sz w:val="28"/>
          <w:szCs w:val="28"/>
          <w:lang w:val="kk-KZ"/>
        </w:rPr>
        <w:t>Қоғамның дамуы тұрғысынан алғанда қоғамдық өндірістегі жұмысбастылық оның негізгі болып табылады. Ол қоғамның экономикалық әлеуетімен қатар, тұтастай тұрғындардың өмір сүру сапасы мен деңгейін және жеке азаматтардың тұрмысын сипаттайды .</w:t>
      </w:r>
    </w:p>
    <w:p w:rsidR="00470DF1" w:rsidRPr="00BD739A" w:rsidRDefault="00470DF1" w:rsidP="00BD739A">
      <w:pPr>
        <w:shd w:val="clear" w:color="auto" w:fill="FFFFFF"/>
        <w:autoSpaceDE w:val="0"/>
        <w:autoSpaceDN w:val="0"/>
        <w:adjustRightInd w:val="0"/>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color w:val="000000"/>
          <w:sz w:val="28"/>
          <w:szCs w:val="28"/>
          <w:lang w:val="kk-KZ"/>
        </w:rPr>
        <w:t>Еңбек нарығындағы бұл түсініктердің қандай мәні бар?</w:t>
      </w:r>
    </w:p>
    <w:p w:rsidR="00470DF1" w:rsidRPr="00BD739A" w:rsidRDefault="00470DF1" w:rsidP="00BD739A">
      <w:pPr>
        <w:shd w:val="clear" w:color="auto" w:fill="FFFFFF"/>
        <w:autoSpaceDE w:val="0"/>
        <w:autoSpaceDN w:val="0"/>
        <w:adjustRightInd w:val="0"/>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color w:val="000000"/>
          <w:sz w:val="28"/>
          <w:szCs w:val="28"/>
          <w:lang w:val="kk-KZ"/>
        </w:rPr>
        <w:t>Біріншіден, олар ұлттық табысты құруға қатысатын қоғамдық еңбек әлеуетін неғұрлым дәл анықтауға мүмкіндік береді;</w:t>
      </w:r>
    </w:p>
    <w:p w:rsidR="00470DF1" w:rsidRPr="00BD739A" w:rsidRDefault="00470DF1" w:rsidP="00BD739A">
      <w:pPr>
        <w:pStyle w:val="af2"/>
        <w:spacing w:after="0" w:line="240" w:lineRule="auto"/>
        <w:ind w:firstLine="540"/>
        <w:jc w:val="both"/>
        <w:rPr>
          <w:rFonts w:ascii="Times New Roman" w:hAnsi="Times New Roman" w:cs="Times New Roman"/>
          <w:bCs/>
          <w:sz w:val="28"/>
          <w:szCs w:val="28"/>
          <w:lang w:val="kk-KZ"/>
        </w:rPr>
      </w:pPr>
      <w:r w:rsidRPr="00BD739A">
        <w:rPr>
          <w:rFonts w:ascii="Times New Roman" w:hAnsi="Times New Roman" w:cs="Times New Roman"/>
          <w:bCs/>
          <w:color w:val="000000"/>
          <w:sz w:val="28"/>
          <w:szCs w:val="28"/>
          <w:lang w:val="kk-KZ"/>
        </w:rPr>
        <w:t>Екіншіден, олар еңбек әлеуетінің көлемін және оның елдің және оның аймақтардағы қолданылуын неғұрлым дәл болжауға мүмкіндік береді;</w:t>
      </w:r>
    </w:p>
    <w:p w:rsidR="00470DF1" w:rsidRPr="004F3C8E" w:rsidRDefault="00F80EFE" w:rsidP="004F3C8E">
      <w:pPr>
        <w:tabs>
          <w:tab w:val="left" w:pos="1134"/>
        </w:tabs>
        <w:spacing w:after="0" w:line="240" w:lineRule="auto"/>
        <w:jc w:val="both"/>
        <w:rPr>
          <w:rFonts w:ascii="Times New Roman" w:hAnsi="Times New Roman" w:cs="Times New Roman"/>
          <w:bCs/>
          <w:sz w:val="28"/>
          <w:szCs w:val="28"/>
          <w:lang w:val="kk-KZ"/>
        </w:rPr>
      </w:pPr>
      <w:r w:rsidRPr="00BD739A">
        <w:rPr>
          <w:rFonts w:ascii="Times New Roman" w:hAnsi="Times New Roman" w:cs="Times New Roman"/>
          <w:b/>
          <w:sz w:val="28"/>
          <w:szCs w:val="28"/>
          <w:lang w:val="kk-KZ"/>
        </w:rPr>
        <w:t xml:space="preserve">    2.</w:t>
      </w:r>
      <w:r w:rsidR="00470DF1" w:rsidRPr="00BD739A">
        <w:rPr>
          <w:rFonts w:ascii="Times New Roman" w:hAnsi="Times New Roman" w:cs="Times New Roman"/>
          <w:sz w:val="28"/>
          <w:szCs w:val="28"/>
          <w:lang w:val="kk-KZ"/>
        </w:rPr>
        <w:t xml:space="preserve"> </w:t>
      </w:r>
      <w:r w:rsidR="004F3C8E" w:rsidRPr="004F3C8E">
        <w:rPr>
          <w:rFonts w:ascii="Times New Roman" w:hAnsi="Times New Roman" w:cs="Times New Roman"/>
          <w:b/>
          <w:sz w:val="28"/>
          <w:szCs w:val="28"/>
          <w:lang w:val="kk-KZ"/>
        </w:rPr>
        <w:t>Ұйымды  басқарудағы шиеленістер</w:t>
      </w:r>
      <w:r w:rsidR="004F3C8E" w:rsidRPr="00BD739A">
        <w:rPr>
          <w:rFonts w:ascii="Times New Roman" w:hAnsi="Times New Roman" w:cs="Times New Roman"/>
          <w:sz w:val="28"/>
          <w:szCs w:val="28"/>
          <w:lang w:val="kk-KZ"/>
        </w:rPr>
        <w:t>.</w:t>
      </w:r>
      <w:r w:rsidR="004F3C8E" w:rsidRPr="00BD739A">
        <w:rPr>
          <w:rFonts w:ascii="Times New Roman" w:hAnsi="Times New Roman" w:cs="Times New Roman"/>
          <w:b/>
          <w:bCs/>
          <w:sz w:val="28"/>
          <w:szCs w:val="28"/>
          <w:lang w:val="kk-KZ"/>
        </w:rPr>
        <w:t xml:space="preserve"> </w:t>
      </w:r>
      <w:r w:rsidR="00470DF1" w:rsidRPr="00BD739A">
        <w:rPr>
          <w:rFonts w:ascii="Times New Roman" w:hAnsi="Times New Roman" w:cs="Times New Roman"/>
          <w:sz w:val="28"/>
          <w:szCs w:val="28"/>
          <w:lang w:val="kk-KZ"/>
        </w:rPr>
        <w:t>Еңбек нарығының субъектілеріне жалдамалы қызметкерлер, жұмыс берушілер және мемлекет жатады.</w:t>
      </w:r>
    </w:p>
    <w:p w:rsidR="00470DF1" w:rsidRPr="00BD739A" w:rsidRDefault="00470DF1" w:rsidP="00BD739A">
      <w:pPr>
        <w:spacing w:after="0" w:line="240" w:lineRule="auto"/>
        <w:ind w:firstLine="72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Жалдамалы жұмыскерлер – еңбек нарығының ең көп тараған субъектілер бөлігі. Олардың өндіріс құралдары жоқ, өздерінің жұмысқа қабілеттілігін басқаға сату арқылы өмір сүретін адамдарды жатқызамыз. Олардың әл-ауқаты өзінің жұмыс күшін қаншалықты ұтымды сата алатындығына байланысты – келісім-шарт жасасу, жұмыс алуға байланысты болады. Жұмыс беруші мен жұмыскердің экономикалық теңсіздік жағдайында, жалдамалы жұмыскерлер өздерінің құқықтарын қорғайтын кәсіби ұйым құру арқылы ғана біршама әділ еңбекақыға қол жеткізе алады. Батыс елдерінде өз құқықтары үшін күресте жалдамалы жұмыскерлер жұмыс берушілер мен мемлекет тарапынан біршама жеңілдіктерге қол жеткізді, ең алдымен еңбекақыны жоғарылату және жұмыс күні ұзақтығын қысқарту, жұмыс жағдайын жақсатру және т.б. қол жеткізді.  </w:t>
      </w:r>
      <w:r w:rsidRPr="00BD739A">
        <w:rPr>
          <w:rFonts w:ascii="Times New Roman" w:hAnsi="Times New Roman" w:cs="Times New Roman"/>
          <w:sz w:val="28"/>
          <w:szCs w:val="28"/>
          <w:lang w:val="kk-KZ"/>
        </w:rPr>
        <w:lastRenderedPageBreak/>
        <w:t>Алайда ХХ ғасырдың соңғы үшінші бөлігінде бірқатар елдерде, әсіресе АҚШ-та кәсіподақтардың дәрежесі мен олардың қызметі біршама әлсіреді.</w:t>
      </w:r>
    </w:p>
    <w:p w:rsidR="00470DF1" w:rsidRPr="00BD739A" w:rsidRDefault="00470DF1" w:rsidP="00BD739A">
      <w:pPr>
        <w:spacing w:after="0" w:line="240" w:lineRule="auto"/>
        <w:ind w:firstLine="72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Қазақстанда кәсіподақтар әлсіз, олар ең маңызды мәселелер – еңбекақыны жоғарылату, инфляцияға байланысты оны индекстеу, өз уақытында төлеу сияқты мәселелерді шешуде мардымсыз рөл атқарады.</w:t>
      </w:r>
    </w:p>
    <w:p w:rsidR="00470DF1" w:rsidRPr="00BD739A" w:rsidRDefault="00470DF1" w:rsidP="00BD739A">
      <w:pPr>
        <w:spacing w:after="0" w:line="240" w:lineRule="auto"/>
        <w:ind w:firstLine="72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Қазақстанда жалдамалы жұмыскерлер өз құқықтарын жұмыс беруші және мемлекет алдында дәлелдеп беруді толық білмейді.</w:t>
      </w:r>
    </w:p>
    <w:p w:rsidR="00470DF1" w:rsidRPr="00BD739A" w:rsidRDefault="00470DF1" w:rsidP="00BD739A">
      <w:pPr>
        <w:spacing w:after="0" w:line="240" w:lineRule="auto"/>
        <w:ind w:firstLine="720"/>
        <w:jc w:val="both"/>
        <w:rPr>
          <w:rFonts w:ascii="Times New Roman" w:hAnsi="Times New Roman" w:cs="Times New Roman"/>
          <w:sz w:val="28"/>
          <w:szCs w:val="28"/>
          <w:lang w:val="kk-KZ"/>
        </w:rPr>
      </w:pPr>
      <w:r w:rsidRPr="00BD739A">
        <w:rPr>
          <w:rFonts w:ascii="Times New Roman" w:hAnsi="Times New Roman" w:cs="Times New Roman"/>
          <w:bCs/>
          <w:sz w:val="28"/>
          <w:szCs w:val="28"/>
          <w:lang w:val="kk-KZ"/>
        </w:rPr>
        <w:t>Жұмыс берушілер</w:t>
      </w:r>
      <w:r w:rsidRPr="00BD739A">
        <w:rPr>
          <w:rFonts w:ascii="Times New Roman" w:hAnsi="Times New Roman" w:cs="Times New Roman"/>
          <w:sz w:val="28"/>
          <w:szCs w:val="28"/>
          <w:lang w:val="kk-KZ"/>
        </w:rPr>
        <w:t>. Оларға жеке жұмыс жасайтын және тұрақты түрде бір немесе бірнеше адамдарды жалдайтын адамдарды айтамыз. Жұмыс істеп жүрген халықтың құрамында жұмыс берушілердің үлесі аз, 10 % пайыздан аспайды, статистика жұмыспен қамтылғандар ішінді бұл топтың ңақты көлемін бермей отыр. Жұмыс берушілерге өндіріс құралдарының иелері, кәсіпорын иелері, ірі акционерлік қоғамы мен мемлекеттік кәсіпорындардағы жалдамалы басқарушылыр жатады. Олардың біліміне, кәсіпкерлік қабілетіне, кәсіпорынның тиімді қызметі, елдің экономикалық өмірі, стагнация немесе экономикалық өсу, инновациялық негізде өндірістік өсуіне байланысты.</w:t>
      </w:r>
    </w:p>
    <w:p w:rsidR="00470DF1" w:rsidRPr="00BD739A" w:rsidRDefault="00470DF1" w:rsidP="00BD739A">
      <w:pPr>
        <w:spacing w:after="0" w:line="240" w:lineRule="auto"/>
        <w:ind w:firstLine="72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Мемлекет және жергілікті басқару органдары нарықтық қатынастардың субъектілері ретінде әртүрлі қызмет атқарады. Әлеуметтік-еңбектік қызметтер өрісіне төмендегіні жатқызуға болады:</w:t>
      </w:r>
    </w:p>
    <w:p w:rsidR="00470DF1" w:rsidRPr="00BD739A" w:rsidRDefault="00470DF1" w:rsidP="00BD739A">
      <w:pPr>
        <w:spacing w:after="0" w:line="240" w:lineRule="auto"/>
        <w:ind w:left="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нарықтық қатынастарды дамыту үшін жағдайлар жасау, экономиканың барлық секторларында жаңа жұмыс орындарын жасау арқылы толық жұмыспен қамтылуды қамтамасыз ету, жұмыс күшін дамыту;</w:t>
      </w:r>
    </w:p>
    <w:p w:rsidR="00470DF1" w:rsidRPr="00BD739A" w:rsidRDefault="00470DF1" w:rsidP="00BD739A">
      <w:pPr>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заңдар, заңдық мөлшерлер мен ережелерді жасау;</w:t>
      </w:r>
    </w:p>
    <w:p w:rsidR="00470DF1" w:rsidRPr="00BD739A" w:rsidRDefault="00470DF1" w:rsidP="00BD739A">
      <w:pPr>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еңбек нарығының барлық субъектілерін қорғау;</w:t>
      </w:r>
    </w:p>
    <w:p w:rsidR="00470DF1" w:rsidRPr="00BD739A" w:rsidRDefault="00470DF1" w:rsidP="00BD739A">
      <w:pPr>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еңбек нарығын реттеу;</w:t>
      </w:r>
    </w:p>
    <w:p w:rsidR="00470DF1" w:rsidRPr="00BD739A" w:rsidRDefault="00470DF1" w:rsidP="00BD739A">
      <w:pPr>
        <w:spacing w:after="0" w:line="240" w:lineRule="auto"/>
        <w:ind w:left="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мемлекеттік және жергілікті кәсіпорындардағы жұмыс беруші қызметі.</w:t>
      </w:r>
    </w:p>
    <w:p w:rsidR="00470DF1" w:rsidRPr="00BD739A" w:rsidRDefault="00470DF1" w:rsidP="00BD739A">
      <w:pPr>
        <w:spacing w:after="0" w:line="240" w:lineRule="auto"/>
        <w:ind w:firstLine="72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Мемлекет қазіргі нарықтық экономикада оның дамуына жағдай жасай отырып, белсенді рөл атқарады. Қазақстан мемлекеті осы бағытта барлық жағдайларды қолға алуы тиіс.</w:t>
      </w:r>
    </w:p>
    <w:p w:rsidR="00470DF1" w:rsidRPr="00BD739A" w:rsidRDefault="00470DF1" w:rsidP="00BD739A">
      <w:pPr>
        <w:spacing w:after="0" w:line="240" w:lineRule="auto"/>
        <w:ind w:firstLine="72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Екінші құрамдасы – заң мөлшерлері мен экономикалық бағдарламалар. Оларды жасау және жетілдіру нарықтық экономика елдерінің барлығымен жүзеге асады. Заңдарды орындамау Қазақстан мемлекетінің әлсіз жақтарының бірі болып табылады. Бақылау функциясын және заңнаманы бұзғаны үшін жауапкершілікті жоғарылату - орындаушы биліктің маңызды мәселесі болып табылады.</w:t>
      </w:r>
    </w:p>
    <w:p w:rsidR="00470DF1" w:rsidRPr="00BD739A" w:rsidRDefault="00470DF1" w:rsidP="00BD739A">
      <w:pPr>
        <w:spacing w:after="0" w:line="240" w:lineRule="auto"/>
        <w:ind w:firstLine="72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Еңбек нарығының жұмысы үшін халықты жұмыспен қамтудың республикалық және аймақтық бағдарламалар мен олардың негізінде жасалған мемлекеттік жұмыспен қамтудың жеке бағыттары бойынша бағдарламалар маңызды мәнге ие болатыны сөзсіз екені белгілі.</w:t>
      </w:r>
    </w:p>
    <w:p w:rsidR="00470DF1" w:rsidRPr="00BD739A" w:rsidRDefault="00470DF1" w:rsidP="00BD739A">
      <w:pPr>
        <w:spacing w:after="0" w:line="240" w:lineRule="auto"/>
        <w:ind w:firstLine="72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Әлеуметтік-еңбектік қатынастардың өркениеттік сипаттамасын жоғарылату әлеуметтік серіктестік пен оның жаңа нысаны – трипартизммен жасауға болады. Жалпы, аймақтық, салалық келісімдер мен ұжымдық келісім-шарттар бұл үшін қолайлы жағдай жасайды. Алайда оларды орындаудың </w:t>
      </w:r>
      <w:r w:rsidRPr="00BD739A">
        <w:rPr>
          <w:rFonts w:ascii="Times New Roman" w:hAnsi="Times New Roman" w:cs="Times New Roman"/>
          <w:sz w:val="28"/>
          <w:szCs w:val="28"/>
          <w:lang w:val="kk-KZ"/>
        </w:rPr>
        <w:lastRenderedPageBreak/>
        <w:t>міндетті еместігі олардың құндылықтарын түсіреді. Оны іске асыруда барлық жақтардың жауапкершілгін жоғарылату өзекті мәселе болып табылады.</w:t>
      </w:r>
    </w:p>
    <w:p w:rsidR="00470DF1" w:rsidRPr="00BD739A" w:rsidRDefault="00470DF1" w:rsidP="00BD739A">
      <w:pPr>
        <w:spacing w:after="0" w:line="240" w:lineRule="auto"/>
        <w:ind w:firstLine="72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Үшінші құрамдасы – нарықтық тетігі. Бұл еңбек нарығының маңызды құрамдасы, сондықтан оған кеңірек тоқталған жөн.</w:t>
      </w:r>
    </w:p>
    <w:p w:rsidR="00470DF1" w:rsidRPr="00BD739A" w:rsidRDefault="00470DF1" w:rsidP="00BD739A">
      <w:pPr>
        <w:spacing w:after="0" w:line="240" w:lineRule="auto"/>
        <w:ind w:firstLine="72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Еңбек нарығының тетігі еңбек бағасының өзгеруі түрінде алынатын ақпарат негізінде жұмыс істеуге дайын, еңбекке жарамды халық пен жұмыс берушілердің әртүрлі қызығушылықтарының келісімінен тұрады. Ол келесіден тұратын, белгілі-бір құрылымға ие: еңбекке сұраныс, еңбек ұсынысы, бәсекелестік.  Аталған элемент- тердің өзара әсерлесуі сұраныс пен ұсыныс тетігі немесе бағалық тетігі атауына ие болды. Еңбекке сұраныс жұмыс берушілердің тауарлар мен қызметтер өндірісі үшін қажетті жұмыскерлерге қажеттілігін көрсетеді. Жұмыс күшінің ұсынысы белгілі бір біліктілігі мен мамандығы бар жалдамалы жұмыскерлердің белгілі бір санын сипаттайды.</w:t>
      </w:r>
    </w:p>
    <w:p w:rsidR="00470DF1" w:rsidRPr="00BD739A" w:rsidRDefault="00470DF1" w:rsidP="00BD739A">
      <w:pPr>
        <w:spacing w:after="0" w:line="240" w:lineRule="auto"/>
        <w:ind w:firstLine="72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Жұмыс күшінің бағасы – жұмыс күшін қалыпты қолдану үшін қажетті өмірлік қаражатының бағасы. Ол жалдамалы жұмыскерлерге бірден төленбейді, олардың арасындағы келісім-шарт негіз болып табылады. Нәтижесінде әр жақ өзінің бағасымен шығады. Жалдамалы жұмыскер өз тауарын жоғары бағамен сатуға тырысса, жұмыс беруші арзан сатып алуға тырысады. Соңында, келісімді еңбекақы сатушы бағасынан төмен, бірақ сатып алушы бағасынан жоғары деңгейде белгіленеді.</w:t>
      </w:r>
    </w:p>
    <w:p w:rsidR="00470DF1" w:rsidRPr="00BD739A" w:rsidRDefault="00470DF1" w:rsidP="00BD739A">
      <w:pPr>
        <w:spacing w:after="0" w:line="240" w:lineRule="auto"/>
        <w:ind w:firstLine="72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Төртінші құрамдасы – жұмыссыздық және онымен байланысты әлеуметтік төлемдер қазіргі заманғы өркениетті еңбек нарығының міндетті бөлігі болып табылады. Нарық шаруашылығының заңдар әсері кәсіпорында жұмыскер күшін тұрақты қабылдау мен босатумен қатар жүреді. Дегенмен жұмысқа қабылданғандар саны жұмыстан шыққандардың санын толық жаппайды. Нәтижесінде жұмыссыздық пайда болып, тұрақты деңгейде ұсталып тұрады. Жұмыскерлердің үлкен бөлігі жұмыс пен еңбекақының жоқтығы кезінде материалдық көмекке, жұмыс іздеуде белгілі бір көмекке мұқтажды болады. ХХ ғасырда алдымен дамыған елдердің, кейін келе мемлекеттердің көпшілігі, осындай көмек түрлері – жұмыстан шығу кезінде өтелім, жұмыссыздық бойынша төлемдер, материальдық көмек көрсету қарастырылған, халықты жұмыспен қамту туралы заңдар қабылдана бастады.</w:t>
      </w:r>
    </w:p>
    <w:p w:rsidR="00470DF1" w:rsidRPr="00BD739A" w:rsidRDefault="00470DF1" w:rsidP="00BD739A">
      <w:pPr>
        <w:spacing w:after="0" w:line="240" w:lineRule="auto"/>
        <w:ind w:firstLine="72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Бесінші құрамдасы – нарықтық инфрақұрылым – жұмыспен қамту, кадрларды кәсіби даярлау және қайта даярлау, еңбекке қабілетті халықтың кәсіби бағыттылығы жөніндегі институттардың жиынтығын құрайды. Оған бүкіл жұмыспен қамту қорларының, еңбек биржаларының, жұмыскер күшін даярлау мен қайта даярлау орталықтарының жүйесі кіреді.</w:t>
      </w:r>
    </w:p>
    <w:p w:rsidR="00470DF1" w:rsidRPr="00BD739A" w:rsidRDefault="00470DF1" w:rsidP="00BD739A">
      <w:pPr>
        <w:spacing w:after="0" w:line="240" w:lineRule="auto"/>
        <w:ind w:firstLine="72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Алтыншы құрамдасы – қызметтің басқа балама түрлері. Оған қоғамдық жұмыстарды, белгілі бір мерзімге келісім-шарт бойынша жұмыс істеуді, кәсіпорындарда уақытша жұмыс істеуді жатқызуға болады.</w:t>
      </w:r>
    </w:p>
    <w:p w:rsidR="00470DF1" w:rsidRPr="00BD739A" w:rsidRDefault="00F80EFE" w:rsidP="00BD739A">
      <w:pPr>
        <w:spacing w:after="0" w:line="240" w:lineRule="auto"/>
        <w:jc w:val="both"/>
        <w:rPr>
          <w:rFonts w:ascii="Times New Roman" w:hAnsi="Times New Roman" w:cs="Times New Roman"/>
          <w:sz w:val="28"/>
          <w:szCs w:val="28"/>
          <w:lang w:val="kk-KZ"/>
        </w:rPr>
      </w:pPr>
      <w:r w:rsidRPr="00BD739A">
        <w:rPr>
          <w:rFonts w:ascii="Times New Roman" w:hAnsi="Times New Roman" w:cs="Times New Roman"/>
          <w:b/>
          <w:sz w:val="28"/>
          <w:szCs w:val="28"/>
          <w:lang w:val="kk-KZ"/>
        </w:rPr>
        <w:t xml:space="preserve"> 3. </w:t>
      </w:r>
      <w:r w:rsidR="004F3C8E" w:rsidRPr="004F3C8E">
        <w:rPr>
          <w:rFonts w:ascii="Times New Roman" w:hAnsi="Times New Roman" w:cs="Times New Roman"/>
          <w:b/>
          <w:sz w:val="28"/>
          <w:szCs w:val="28"/>
          <w:lang w:val="kk-KZ"/>
        </w:rPr>
        <w:t>Шиеленістермен  дағдарысқа  қарсы басқару</w:t>
      </w:r>
      <w:r w:rsidR="004F3C8E">
        <w:rPr>
          <w:rFonts w:ascii="Times New Roman" w:hAnsi="Times New Roman" w:cs="Times New Roman"/>
          <w:sz w:val="28"/>
          <w:szCs w:val="28"/>
          <w:lang w:val="kk-KZ"/>
        </w:rPr>
        <w:t>.</w:t>
      </w:r>
      <w:r w:rsidR="004F3C8E" w:rsidRPr="00BD739A">
        <w:rPr>
          <w:rFonts w:ascii="Times New Roman" w:hAnsi="Times New Roman" w:cs="Times New Roman"/>
          <w:sz w:val="28"/>
          <w:szCs w:val="28"/>
          <w:lang w:val="kk-KZ"/>
        </w:rPr>
        <w:t xml:space="preserve">  </w:t>
      </w:r>
      <w:r w:rsidR="00470DF1" w:rsidRPr="00BD739A">
        <w:rPr>
          <w:rFonts w:ascii="Times New Roman" w:hAnsi="Times New Roman" w:cs="Times New Roman"/>
          <w:sz w:val="28"/>
          <w:szCs w:val="28"/>
          <w:lang w:val="kk-KZ"/>
        </w:rPr>
        <w:t xml:space="preserve">Еңбек нарығының қалыптасуы елдің айырмашылықтарына, кәсіпорын, кәсіпорынды жұмыскер күшімен қамту, персоналды даярлау, кәсіподақтар құру және тарихи дәстүрлерімен байланысты. Егер еңбек нарығын осы тұрғыдан қарастырсақ, </w:t>
      </w:r>
      <w:r w:rsidR="00470DF1" w:rsidRPr="00BD739A">
        <w:rPr>
          <w:rFonts w:ascii="Times New Roman" w:hAnsi="Times New Roman" w:cs="Times New Roman"/>
          <w:sz w:val="28"/>
          <w:szCs w:val="28"/>
          <w:lang w:val="kk-KZ"/>
        </w:rPr>
        <w:lastRenderedPageBreak/>
        <w:t>онда екі негізгі түрін бөліп көрсетуге болады: сыртқы (жалпы халықтық) және ішкі (кәсіпорынішілік) нарық.</w:t>
      </w:r>
    </w:p>
    <w:p w:rsidR="00470DF1" w:rsidRPr="00BD739A" w:rsidRDefault="00470DF1" w:rsidP="00BD739A">
      <w:pPr>
        <w:spacing w:after="0" w:line="240" w:lineRule="auto"/>
        <w:ind w:firstLine="72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Сыртқы (жалпы халықтық) еңбек нарығы жалдамалы еңбек тұлғаларының барлығына ашықтығымен, бәсекеге қабілеттігімен, қол жетімділігімен ерекшеленеді. Жұмыс орындарын толтыру кәсіпорын- нан тыс даярланған жұмыскер күшінің негізгі көлемімен іске асады. Ол соңғысы кәсіпорыннан тыс оқу мекемелерінің диплом, сертификаттарын  алады дегенді білдіреді. Жұмыскерлерді қабылдау жеке жүргізіледі. Алайда бұл үдеріске мемлекет заңнама арқылы араласып отырады. Жұмыс беруші «Халықты жұмыспен қамту туралы», «Ең аз мөлшерлі еңбекақы туралы», «Еңбекті қорғау туралы» және басқа да әлеуметтік-еңбектік қатынастарды реттейтін заңдарды есепке алуы тиіс. Еңбекақының шамасы келіс-сөз, сауда, екіжақты қызығушылықтарды есепке алу арқылы анықталады.</w:t>
      </w:r>
    </w:p>
    <w:p w:rsidR="00470DF1" w:rsidRPr="00BD739A" w:rsidRDefault="00470DF1" w:rsidP="00BD739A">
      <w:pPr>
        <w:spacing w:after="0" w:line="240" w:lineRule="auto"/>
        <w:ind w:firstLine="72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Ішкікәсіпорындық еңбек нарығы жабықтығымен, бәсекеге әлсіз қабілеттігімен ерекшеленеді. Жұмыскер күшінің қозғалысы кәсіпорын ішімен шектеледі, яғни жұмыскер күшінің бір жұмыс орнынан екіншісіне ауысуы, бірнеше ұқсас мамандықтарды игеру. Жұмыскерлердің негізгі бөлігін жұмысқа алу алдыңғы келісімнің мерзімі өткен соң ұжымдық келіс-сөздер арқылы жүзеге асады. Тұғырлары (позицияларды) бойынша келісу, даулы сұрақтарды шешу нәтижесінде келесі ұжымдық келісім жасалады. Ол да заңнамада көрсетілген мөлшерлерді ескеретін болады. Персоналды даярлау негізінен кәсіпорын ішінде жүргізіліп, кәсіпорынның нақты мақсаттаррын көздейді. Кәсіпорынішілік нарықтар бір бірінен алшақ. Оларға өндіріс жағдайы мен ішкі жұмыс тәртібі өз ізін қалдырады. Сондықтан кәсіпорын кадрлары сыртқы нарықта әлсіз бәсекесетікке ие болады.  Аталған нарықтың түрі екі мәселені шешеді:</w:t>
      </w:r>
    </w:p>
    <w:p w:rsidR="00470DF1" w:rsidRPr="00BD739A" w:rsidRDefault="00470DF1" w:rsidP="00BD739A">
      <w:pPr>
        <w:spacing w:after="0" w:line="240" w:lineRule="auto"/>
        <w:ind w:firstLine="72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1) қарт жұмыскерлердің жас жұмыскерлерге кәсіби білімдер мен кәсіпорынішілік тәжірибелерді беру үдерісін қамтамасыз ету;</w:t>
      </w:r>
    </w:p>
    <w:p w:rsidR="00470DF1" w:rsidRPr="00BD739A" w:rsidRDefault="00470DF1" w:rsidP="00BD739A">
      <w:pPr>
        <w:spacing w:after="0" w:line="240" w:lineRule="auto"/>
        <w:ind w:firstLine="72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2) жинақталған білім мен тәжірибенің кәсіпорыннан тыс шығуына тосқауыл қою.</w:t>
      </w:r>
    </w:p>
    <w:p w:rsidR="00470DF1" w:rsidRPr="00BD739A" w:rsidRDefault="00F80EFE" w:rsidP="00BD739A">
      <w:pPr>
        <w:spacing w:after="0" w:line="240" w:lineRule="auto"/>
        <w:ind w:firstLine="720"/>
        <w:jc w:val="both"/>
        <w:rPr>
          <w:rFonts w:ascii="Times New Roman" w:hAnsi="Times New Roman" w:cs="Times New Roman"/>
          <w:sz w:val="28"/>
          <w:szCs w:val="28"/>
          <w:lang w:val="kk-KZ"/>
        </w:rPr>
      </w:pPr>
      <w:r w:rsidRPr="00BD739A">
        <w:rPr>
          <w:rFonts w:ascii="Times New Roman" w:hAnsi="Times New Roman" w:cs="Times New Roman"/>
          <w:b/>
          <w:bCs/>
          <w:sz w:val="28"/>
          <w:szCs w:val="28"/>
          <w:lang w:val="kk-KZ"/>
        </w:rPr>
        <w:t>4.</w:t>
      </w:r>
      <w:r w:rsidR="004F3C8E" w:rsidRPr="004F3C8E">
        <w:rPr>
          <w:rFonts w:ascii="Times New Roman" w:hAnsi="Times New Roman" w:cs="Times New Roman"/>
          <w:sz w:val="28"/>
          <w:szCs w:val="28"/>
          <w:lang w:val="kk-KZ"/>
        </w:rPr>
        <w:t xml:space="preserve"> </w:t>
      </w:r>
      <w:r w:rsidR="004F3C8E" w:rsidRPr="004F3C8E">
        <w:rPr>
          <w:rFonts w:ascii="Times New Roman" w:hAnsi="Times New Roman" w:cs="Times New Roman"/>
          <w:b/>
          <w:sz w:val="28"/>
          <w:szCs w:val="28"/>
          <w:lang w:val="kk-KZ"/>
        </w:rPr>
        <w:t>Қызметкерлерді     дағдарысқа  қарсы басқару жүйесі</w:t>
      </w:r>
      <w:r w:rsidR="004F3C8E" w:rsidRPr="00BD739A">
        <w:rPr>
          <w:rFonts w:ascii="Times New Roman" w:hAnsi="Times New Roman" w:cs="Times New Roman"/>
          <w:bCs/>
          <w:sz w:val="28"/>
          <w:szCs w:val="28"/>
          <w:lang w:val="kk-KZ"/>
        </w:rPr>
        <w:t xml:space="preserve"> </w:t>
      </w:r>
      <w:r w:rsidR="00470DF1" w:rsidRPr="00BD739A">
        <w:rPr>
          <w:rFonts w:ascii="Times New Roman" w:hAnsi="Times New Roman" w:cs="Times New Roman"/>
          <w:bCs/>
          <w:sz w:val="28"/>
          <w:szCs w:val="28"/>
          <w:lang w:val="kk-KZ"/>
        </w:rPr>
        <w:t>Кәсіпорын персоналы</w:t>
      </w:r>
      <w:r w:rsidR="00470DF1" w:rsidRPr="00BD739A">
        <w:rPr>
          <w:rFonts w:ascii="Times New Roman" w:hAnsi="Times New Roman" w:cs="Times New Roman"/>
          <w:sz w:val="28"/>
          <w:szCs w:val="28"/>
          <w:lang w:val="kk-KZ"/>
        </w:rPr>
        <w:t xml:space="preserve"> – материалдық игіліктер, қызмет көрсетулер және басқа да қажеттіліктерді қамтамасыз ету үдерісінде әртүрлі функция атқаратын жеке тұлғалардың жиынтығы. Жеке тұлғалар заңды тұлғада болатын кәсіпорынмен жалдану келісімен реттелетін қатынаста болады. Мұндай қатынастарда тек жалдамалы жұмыскерлер ғана емес, сонымен бірге кәсіпорынның нақты жұмыстарына араласатын, өзінің табысс бөлігінен қоса еңбекақы алатын жеке тұлғалар -  кәсіпорын иелері мен үлесшілері де болады.</w:t>
      </w:r>
    </w:p>
    <w:p w:rsidR="00470DF1" w:rsidRPr="00BD739A" w:rsidRDefault="00470DF1" w:rsidP="00BD739A">
      <w:pPr>
        <w:spacing w:after="0" w:line="240" w:lineRule="auto"/>
        <w:ind w:firstLine="72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Барлық кәсіпорынлар үшін персоналды негізгі және көмекші, басшылар, мамандар мен жұмыскерлер деп бөлу қарастырылған. Одан кейінгі сұралау жас, білім деңгейі, еңбек тәжірибесі және басқа да белгілері бойынша жүргізіуі мүмкін. Еңбектік әлеует – еңбекке қабілетті әртүрлі топтағы адамдар санының, сапа мен өлшемінің интегралдық сипаттамалары. Оның сандық сипаттамасы – нақты бір күнге немесе белгілі кезеңде персоналдың нақты саны. Еңбек етуші </w:t>
      </w:r>
      <w:r w:rsidRPr="00BD739A">
        <w:rPr>
          <w:rFonts w:ascii="Times New Roman" w:hAnsi="Times New Roman" w:cs="Times New Roman"/>
          <w:sz w:val="28"/>
          <w:szCs w:val="28"/>
          <w:lang w:val="kk-KZ"/>
        </w:rPr>
        <w:lastRenderedPageBreak/>
        <w:t>персоналының сапалық сипаттамалары – персоналдың жұмыс жасауға кәсіби және мамандығылық  даярлығы.</w:t>
      </w:r>
    </w:p>
    <w:p w:rsidR="00470DF1" w:rsidRPr="00BD739A" w:rsidRDefault="00470DF1" w:rsidP="00BD739A">
      <w:pPr>
        <w:spacing w:after="0" w:line="240" w:lineRule="auto"/>
        <w:ind w:firstLine="72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Еңбектік әлеуетті бағалау кәсіп және мамандығы бойынша  жүргізіледі. Кәсіп белгілі бір жұмысты атқаруға қажет, жұмыскердің теориялық білімі, қабілеті мен біліктілігінің жинағы болып саналады. Мамандық – арнайы дайындық нәтижесінде алынған, белгілі бір кәсіпке қажет білімдердің жинағы. Мамандық - әртүрлі қиындықтағы жұмыстарды орындауға қажетті, жұмыскер білімінің жиынтығы. Мамандықтың міндетті құрамдасы болып жалпы білім мен жалпы техникалық  даярлық болып табылады.</w:t>
      </w:r>
    </w:p>
    <w:p w:rsidR="00470DF1" w:rsidRPr="00BD739A" w:rsidRDefault="00470DF1" w:rsidP="00BD739A">
      <w:pPr>
        <w:spacing w:after="0" w:line="240" w:lineRule="auto"/>
        <w:ind w:firstLine="72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Еңбектік әлеует ретінде кадрлық әлеуетті санайды, яғни негізгі маман жұмыскерлердің негізгі құрамының белгілі бір материалдық  және рухани игілік жасау мүмкіндігі. Басшылар – бұл негізгі міндеттеріне әр түрлі қызмет облысында күнделікті қадағалау мен шешім қабылдау кіретін мамандар. Басшылар басқару деңгейіне тәуелді әртүрлі қызметтер атқарады. Жоғарғы, орта және төменгі басшы буындарын бөліп көрсетеді. Жоғарға буын басшыларының қызметіне әкімшілік қызметтер, кәсіпорынның стратегияларын жасау, стратегиялық жоспарлау және т.б кіреді. Орта буын басшылары кәсіпорынның атқарымдық бөлімшелерін басқарады. Төменгі буын басшылары нақты бөлімшелердің қызметін басқарады.</w:t>
      </w:r>
    </w:p>
    <w:p w:rsidR="00470DF1" w:rsidRPr="00BD739A" w:rsidRDefault="00470DF1" w:rsidP="00BD739A">
      <w:pPr>
        <w:spacing w:after="0" w:line="240" w:lineRule="auto"/>
        <w:ind w:firstLine="72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Персоналдың саны мен құрылымы кәсіпорынның ерекшілігіне, оның салалық өзгешелігіне тәуелді болады. Персонал құрылымы абсолютты өлшемдер мен пайыздармен сипатталады. Мысал ретінде зертеу жұмыстарымен айналысатын кәсіпорынның персонал құрылымын келтірейік</w:t>
      </w:r>
    </w:p>
    <w:p w:rsidR="00470DF1" w:rsidRPr="00BD739A" w:rsidRDefault="00470DF1" w:rsidP="00BD739A">
      <w:pPr>
        <w:spacing w:after="0" w:line="240" w:lineRule="auto"/>
        <w:ind w:firstLine="72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Зертеу жұмыстарымен айналысатын кәсіпорының персонал құрылымы</w:t>
      </w:r>
      <w:r w:rsidR="004F3C8E">
        <w:rPr>
          <w:rFonts w:ascii="Times New Roman" w:hAnsi="Times New Roman" w:cs="Times New Roman"/>
          <w:sz w:val="28"/>
          <w:szCs w:val="28"/>
          <w:lang w:val="kk-KZ"/>
        </w:rPr>
        <w:t xml:space="preserve"> 2 –кестеде көрсетілген.</w:t>
      </w:r>
      <w:r w:rsidRPr="00BD739A">
        <w:rPr>
          <w:rFonts w:ascii="Times New Roman" w:hAnsi="Times New Roman" w:cs="Times New Roman"/>
          <w:sz w:val="28"/>
          <w:szCs w:val="28"/>
          <w:lang w:val="kk-KZ"/>
        </w:rPr>
        <w:t xml:space="preserve"> (жыл соңында)</w:t>
      </w:r>
    </w:p>
    <w:p w:rsidR="00014F4A" w:rsidRPr="00BD739A" w:rsidRDefault="00014F4A" w:rsidP="00BD739A">
      <w:pPr>
        <w:spacing w:after="0" w:line="240" w:lineRule="auto"/>
        <w:ind w:firstLine="720"/>
        <w:jc w:val="both"/>
        <w:rPr>
          <w:rFonts w:ascii="Times New Roman" w:hAnsi="Times New Roman" w:cs="Times New Roman"/>
          <w:sz w:val="28"/>
          <w:szCs w:val="28"/>
          <w:lang w:val="kk-KZ"/>
        </w:rPr>
      </w:pPr>
    </w:p>
    <w:p w:rsidR="00470DF1" w:rsidRPr="00BD739A" w:rsidRDefault="00470DF1" w:rsidP="004F3C8E">
      <w:p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Кесте </w:t>
      </w:r>
      <w:r w:rsidR="00014F4A" w:rsidRPr="00BD739A">
        <w:rPr>
          <w:rFonts w:ascii="Times New Roman" w:hAnsi="Times New Roman" w:cs="Times New Roman"/>
          <w:sz w:val="28"/>
          <w:szCs w:val="28"/>
          <w:lang w:val="kk-KZ"/>
        </w:rPr>
        <w:t>2</w:t>
      </w:r>
      <w:r w:rsidRPr="00BD739A">
        <w:rPr>
          <w:rFonts w:ascii="Times New Roman" w:hAnsi="Times New Roman" w:cs="Times New Roman"/>
          <w:sz w:val="28"/>
          <w:szCs w:val="28"/>
          <w:lang w:val="kk-KZ"/>
        </w:rPr>
        <w:t xml:space="preserve"> </w:t>
      </w:r>
      <w:r w:rsidR="004F3C8E">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 xml:space="preserve"> </w:t>
      </w:r>
      <w:r w:rsidR="004F3C8E">
        <w:rPr>
          <w:rFonts w:ascii="Times New Roman" w:hAnsi="Times New Roman" w:cs="Times New Roman"/>
          <w:sz w:val="28"/>
          <w:szCs w:val="28"/>
          <w:lang w:val="kk-KZ"/>
        </w:rPr>
        <w:t xml:space="preserve">                   К</w:t>
      </w:r>
      <w:r w:rsidRPr="00BD739A">
        <w:rPr>
          <w:rFonts w:ascii="Times New Roman" w:hAnsi="Times New Roman" w:cs="Times New Roman"/>
          <w:sz w:val="28"/>
          <w:szCs w:val="28"/>
          <w:lang w:val="kk-KZ"/>
        </w:rPr>
        <w:t xml:space="preserve">әсіпорын </w:t>
      </w:r>
      <w:r w:rsidR="004F3C8E">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 xml:space="preserve">персоналының </w:t>
      </w:r>
      <w:r w:rsidR="004F3C8E">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құрылымы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4"/>
        <w:gridCol w:w="1914"/>
        <w:gridCol w:w="1914"/>
        <w:gridCol w:w="1914"/>
        <w:gridCol w:w="1915"/>
      </w:tblGrid>
      <w:tr w:rsidR="00470DF1" w:rsidRPr="00BD739A" w:rsidTr="00687873">
        <w:tc>
          <w:tcPr>
            <w:tcW w:w="1914" w:type="dxa"/>
          </w:tcPr>
          <w:p w:rsidR="00470DF1" w:rsidRPr="004F3C8E" w:rsidRDefault="00470DF1" w:rsidP="00BD739A">
            <w:pPr>
              <w:spacing w:after="0" w:line="240" w:lineRule="auto"/>
              <w:jc w:val="both"/>
              <w:rPr>
                <w:rFonts w:ascii="Times New Roman" w:hAnsi="Times New Roman" w:cs="Times New Roman"/>
                <w:sz w:val="24"/>
                <w:szCs w:val="24"/>
                <w:lang w:val="kk-KZ"/>
              </w:rPr>
            </w:pPr>
            <w:r w:rsidRPr="004F3C8E">
              <w:rPr>
                <w:rFonts w:ascii="Times New Roman" w:hAnsi="Times New Roman" w:cs="Times New Roman"/>
                <w:sz w:val="24"/>
                <w:szCs w:val="24"/>
                <w:lang w:val="kk-KZ"/>
              </w:rPr>
              <w:t>Персонал санаты</w:t>
            </w:r>
          </w:p>
        </w:tc>
        <w:tc>
          <w:tcPr>
            <w:tcW w:w="1914" w:type="dxa"/>
          </w:tcPr>
          <w:p w:rsidR="00470DF1" w:rsidRPr="004F3C8E" w:rsidRDefault="00470DF1" w:rsidP="00BD739A">
            <w:pPr>
              <w:spacing w:after="0" w:line="240" w:lineRule="auto"/>
              <w:jc w:val="center"/>
              <w:rPr>
                <w:rFonts w:ascii="Times New Roman" w:hAnsi="Times New Roman" w:cs="Times New Roman"/>
                <w:sz w:val="24"/>
                <w:szCs w:val="24"/>
                <w:lang w:val="kk-KZ"/>
              </w:rPr>
            </w:pPr>
            <w:r w:rsidRPr="004F3C8E">
              <w:rPr>
                <w:rFonts w:ascii="Times New Roman" w:hAnsi="Times New Roman" w:cs="Times New Roman"/>
                <w:sz w:val="24"/>
                <w:szCs w:val="24"/>
                <w:lang w:val="kk-KZ"/>
              </w:rPr>
              <w:t>Барлығы</w:t>
            </w:r>
          </w:p>
        </w:tc>
        <w:tc>
          <w:tcPr>
            <w:tcW w:w="1914" w:type="dxa"/>
          </w:tcPr>
          <w:p w:rsidR="00470DF1" w:rsidRPr="004F3C8E" w:rsidRDefault="00470DF1" w:rsidP="00BD739A">
            <w:pPr>
              <w:spacing w:after="0" w:line="240" w:lineRule="auto"/>
              <w:jc w:val="center"/>
              <w:rPr>
                <w:rFonts w:ascii="Times New Roman" w:hAnsi="Times New Roman" w:cs="Times New Roman"/>
                <w:sz w:val="24"/>
                <w:szCs w:val="24"/>
                <w:lang w:val="kk-KZ"/>
              </w:rPr>
            </w:pPr>
            <w:r w:rsidRPr="004F3C8E">
              <w:rPr>
                <w:rFonts w:ascii="Times New Roman" w:hAnsi="Times New Roman" w:cs="Times New Roman"/>
                <w:sz w:val="24"/>
                <w:szCs w:val="24"/>
                <w:lang w:val="kk-KZ"/>
              </w:rPr>
              <w:t>Жоғары білімді</w:t>
            </w:r>
          </w:p>
        </w:tc>
        <w:tc>
          <w:tcPr>
            <w:tcW w:w="1914" w:type="dxa"/>
          </w:tcPr>
          <w:p w:rsidR="00470DF1" w:rsidRPr="004F3C8E" w:rsidRDefault="00470DF1" w:rsidP="00BD739A">
            <w:pPr>
              <w:spacing w:after="0" w:line="240" w:lineRule="auto"/>
              <w:jc w:val="center"/>
              <w:rPr>
                <w:rFonts w:ascii="Times New Roman" w:hAnsi="Times New Roman" w:cs="Times New Roman"/>
                <w:sz w:val="24"/>
                <w:szCs w:val="24"/>
                <w:lang w:val="kk-KZ"/>
              </w:rPr>
            </w:pPr>
            <w:r w:rsidRPr="004F3C8E">
              <w:rPr>
                <w:rFonts w:ascii="Times New Roman" w:hAnsi="Times New Roman" w:cs="Times New Roman"/>
                <w:sz w:val="24"/>
                <w:szCs w:val="24"/>
                <w:lang w:val="kk-KZ"/>
              </w:rPr>
              <w:t>Орта-арнаулы білімді</w:t>
            </w:r>
          </w:p>
        </w:tc>
        <w:tc>
          <w:tcPr>
            <w:tcW w:w="1915" w:type="dxa"/>
          </w:tcPr>
          <w:p w:rsidR="00470DF1" w:rsidRPr="004F3C8E" w:rsidRDefault="00470DF1" w:rsidP="00BD739A">
            <w:pPr>
              <w:spacing w:after="0" w:line="240" w:lineRule="auto"/>
              <w:jc w:val="center"/>
              <w:rPr>
                <w:rFonts w:ascii="Times New Roman" w:hAnsi="Times New Roman" w:cs="Times New Roman"/>
                <w:sz w:val="24"/>
                <w:szCs w:val="24"/>
                <w:lang w:val="kk-KZ"/>
              </w:rPr>
            </w:pPr>
            <w:r w:rsidRPr="004F3C8E">
              <w:rPr>
                <w:rFonts w:ascii="Times New Roman" w:hAnsi="Times New Roman" w:cs="Times New Roman"/>
                <w:sz w:val="24"/>
                <w:szCs w:val="24"/>
                <w:lang w:val="kk-KZ"/>
              </w:rPr>
              <w:t>Басқа да білімді</w:t>
            </w:r>
          </w:p>
        </w:tc>
      </w:tr>
      <w:tr w:rsidR="00470DF1" w:rsidRPr="00BD739A" w:rsidTr="00687873">
        <w:tc>
          <w:tcPr>
            <w:tcW w:w="1914" w:type="dxa"/>
          </w:tcPr>
          <w:p w:rsidR="00470DF1" w:rsidRPr="004F3C8E" w:rsidRDefault="00470DF1" w:rsidP="00BD739A">
            <w:pPr>
              <w:spacing w:after="0" w:line="240" w:lineRule="auto"/>
              <w:jc w:val="both"/>
              <w:rPr>
                <w:rFonts w:ascii="Times New Roman" w:hAnsi="Times New Roman" w:cs="Times New Roman"/>
                <w:sz w:val="24"/>
                <w:szCs w:val="24"/>
                <w:lang w:val="kk-KZ"/>
              </w:rPr>
            </w:pPr>
            <w:r w:rsidRPr="004F3C8E">
              <w:rPr>
                <w:rFonts w:ascii="Times New Roman" w:hAnsi="Times New Roman" w:cs="Times New Roman"/>
                <w:sz w:val="24"/>
                <w:szCs w:val="24"/>
                <w:lang w:val="kk-KZ"/>
              </w:rPr>
              <w:t xml:space="preserve">Зертеу жұмыс- тарымен айна- лысатын пер- сонал. </w:t>
            </w:r>
          </w:p>
          <w:p w:rsidR="00470DF1" w:rsidRPr="004F3C8E" w:rsidRDefault="00470DF1" w:rsidP="00BD739A">
            <w:pPr>
              <w:spacing w:after="0" w:line="240" w:lineRule="auto"/>
              <w:jc w:val="both"/>
              <w:rPr>
                <w:rFonts w:ascii="Times New Roman" w:hAnsi="Times New Roman" w:cs="Times New Roman"/>
                <w:sz w:val="24"/>
                <w:szCs w:val="24"/>
                <w:lang w:val="kk-KZ"/>
              </w:rPr>
            </w:pPr>
            <w:r w:rsidRPr="004F3C8E">
              <w:rPr>
                <w:rFonts w:ascii="Times New Roman" w:hAnsi="Times New Roman" w:cs="Times New Roman"/>
                <w:sz w:val="24"/>
                <w:szCs w:val="24"/>
                <w:lang w:val="kk-KZ"/>
              </w:rPr>
              <w:t>Оның ішінде :</w:t>
            </w:r>
          </w:p>
        </w:tc>
        <w:tc>
          <w:tcPr>
            <w:tcW w:w="1914" w:type="dxa"/>
          </w:tcPr>
          <w:p w:rsidR="00470DF1" w:rsidRPr="004F3C8E" w:rsidRDefault="00470DF1" w:rsidP="00BD739A">
            <w:pPr>
              <w:spacing w:after="0" w:line="240" w:lineRule="auto"/>
              <w:jc w:val="center"/>
              <w:rPr>
                <w:rFonts w:ascii="Times New Roman" w:hAnsi="Times New Roman" w:cs="Times New Roman"/>
                <w:sz w:val="24"/>
                <w:szCs w:val="24"/>
                <w:lang w:val="kk-KZ"/>
              </w:rPr>
            </w:pPr>
            <w:r w:rsidRPr="004F3C8E">
              <w:rPr>
                <w:rFonts w:ascii="Times New Roman" w:hAnsi="Times New Roman" w:cs="Times New Roman"/>
                <w:sz w:val="24"/>
                <w:szCs w:val="24"/>
                <w:lang w:val="kk-KZ"/>
              </w:rPr>
              <w:t>100</w:t>
            </w:r>
          </w:p>
        </w:tc>
        <w:tc>
          <w:tcPr>
            <w:tcW w:w="1914" w:type="dxa"/>
          </w:tcPr>
          <w:p w:rsidR="00470DF1" w:rsidRPr="004F3C8E" w:rsidRDefault="00470DF1" w:rsidP="00BD739A">
            <w:pPr>
              <w:spacing w:after="0" w:line="240" w:lineRule="auto"/>
              <w:jc w:val="center"/>
              <w:rPr>
                <w:rFonts w:ascii="Times New Roman" w:hAnsi="Times New Roman" w:cs="Times New Roman"/>
                <w:sz w:val="24"/>
                <w:szCs w:val="24"/>
                <w:lang w:val="kk-KZ"/>
              </w:rPr>
            </w:pPr>
            <w:r w:rsidRPr="004F3C8E">
              <w:rPr>
                <w:rFonts w:ascii="Times New Roman" w:hAnsi="Times New Roman" w:cs="Times New Roman"/>
                <w:sz w:val="24"/>
                <w:szCs w:val="24"/>
                <w:lang w:val="kk-KZ"/>
              </w:rPr>
              <w:t>59,1</w:t>
            </w:r>
          </w:p>
        </w:tc>
        <w:tc>
          <w:tcPr>
            <w:tcW w:w="1914" w:type="dxa"/>
          </w:tcPr>
          <w:p w:rsidR="00470DF1" w:rsidRPr="004F3C8E" w:rsidRDefault="00470DF1" w:rsidP="00BD739A">
            <w:pPr>
              <w:spacing w:after="0" w:line="240" w:lineRule="auto"/>
              <w:jc w:val="center"/>
              <w:rPr>
                <w:rFonts w:ascii="Times New Roman" w:hAnsi="Times New Roman" w:cs="Times New Roman"/>
                <w:sz w:val="24"/>
                <w:szCs w:val="24"/>
                <w:lang w:val="kk-KZ"/>
              </w:rPr>
            </w:pPr>
            <w:r w:rsidRPr="004F3C8E">
              <w:rPr>
                <w:rFonts w:ascii="Times New Roman" w:hAnsi="Times New Roman" w:cs="Times New Roman"/>
                <w:sz w:val="24"/>
                <w:szCs w:val="24"/>
                <w:lang w:val="kk-KZ"/>
              </w:rPr>
              <w:t>15,9</w:t>
            </w:r>
          </w:p>
        </w:tc>
        <w:tc>
          <w:tcPr>
            <w:tcW w:w="1915" w:type="dxa"/>
          </w:tcPr>
          <w:p w:rsidR="00470DF1" w:rsidRPr="004F3C8E" w:rsidRDefault="00470DF1" w:rsidP="00BD739A">
            <w:pPr>
              <w:spacing w:after="0" w:line="240" w:lineRule="auto"/>
              <w:jc w:val="center"/>
              <w:rPr>
                <w:rFonts w:ascii="Times New Roman" w:hAnsi="Times New Roman" w:cs="Times New Roman"/>
                <w:sz w:val="24"/>
                <w:szCs w:val="24"/>
                <w:lang w:val="kk-KZ"/>
              </w:rPr>
            </w:pPr>
            <w:r w:rsidRPr="004F3C8E">
              <w:rPr>
                <w:rFonts w:ascii="Times New Roman" w:hAnsi="Times New Roman" w:cs="Times New Roman"/>
                <w:sz w:val="24"/>
                <w:szCs w:val="24"/>
                <w:lang w:val="kk-KZ"/>
              </w:rPr>
              <w:t>25,0</w:t>
            </w:r>
          </w:p>
        </w:tc>
      </w:tr>
      <w:tr w:rsidR="00470DF1" w:rsidRPr="00BD739A" w:rsidTr="00687873">
        <w:tc>
          <w:tcPr>
            <w:tcW w:w="1914" w:type="dxa"/>
          </w:tcPr>
          <w:p w:rsidR="00470DF1" w:rsidRPr="004F3C8E" w:rsidRDefault="00470DF1" w:rsidP="00BD739A">
            <w:pPr>
              <w:spacing w:after="0" w:line="240" w:lineRule="auto"/>
              <w:jc w:val="both"/>
              <w:rPr>
                <w:rFonts w:ascii="Times New Roman" w:hAnsi="Times New Roman" w:cs="Times New Roman"/>
                <w:sz w:val="24"/>
                <w:szCs w:val="24"/>
                <w:lang w:val="kk-KZ"/>
              </w:rPr>
            </w:pPr>
            <w:r w:rsidRPr="004F3C8E">
              <w:rPr>
                <w:rFonts w:ascii="Times New Roman" w:hAnsi="Times New Roman" w:cs="Times New Roman"/>
                <w:sz w:val="24"/>
                <w:szCs w:val="24"/>
                <w:lang w:val="kk-KZ"/>
              </w:rPr>
              <w:t>Зерттеушілер</w:t>
            </w:r>
          </w:p>
          <w:p w:rsidR="00470DF1" w:rsidRPr="004F3C8E" w:rsidRDefault="00470DF1" w:rsidP="00BD739A">
            <w:pPr>
              <w:spacing w:after="0" w:line="240" w:lineRule="auto"/>
              <w:jc w:val="both"/>
              <w:rPr>
                <w:rFonts w:ascii="Times New Roman" w:hAnsi="Times New Roman" w:cs="Times New Roman"/>
                <w:sz w:val="24"/>
                <w:szCs w:val="24"/>
                <w:lang w:val="kk-KZ"/>
              </w:rPr>
            </w:pPr>
            <w:r w:rsidRPr="004F3C8E">
              <w:rPr>
                <w:rFonts w:ascii="Times New Roman" w:hAnsi="Times New Roman" w:cs="Times New Roman"/>
                <w:sz w:val="24"/>
                <w:szCs w:val="24"/>
                <w:lang w:val="kk-KZ"/>
              </w:rPr>
              <w:t xml:space="preserve">Техник </w:t>
            </w:r>
          </w:p>
        </w:tc>
        <w:tc>
          <w:tcPr>
            <w:tcW w:w="1914" w:type="dxa"/>
          </w:tcPr>
          <w:p w:rsidR="00470DF1" w:rsidRPr="004F3C8E" w:rsidRDefault="00470DF1" w:rsidP="00BD739A">
            <w:pPr>
              <w:spacing w:after="0" w:line="240" w:lineRule="auto"/>
              <w:jc w:val="center"/>
              <w:rPr>
                <w:rFonts w:ascii="Times New Roman" w:hAnsi="Times New Roman" w:cs="Times New Roman"/>
                <w:sz w:val="24"/>
                <w:szCs w:val="24"/>
                <w:lang w:val="kk-KZ"/>
              </w:rPr>
            </w:pPr>
            <w:r w:rsidRPr="004F3C8E">
              <w:rPr>
                <w:rFonts w:ascii="Times New Roman" w:hAnsi="Times New Roman" w:cs="Times New Roman"/>
                <w:sz w:val="24"/>
                <w:szCs w:val="24"/>
                <w:lang w:val="kk-KZ"/>
              </w:rPr>
              <w:t xml:space="preserve">48,9 </w:t>
            </w:r>
          </w:p>
          <w:p w:rsidR="00470DF1" w:rsidRPr="004F3C8E" w:rsidRDefault="00470DF1" w:rsidP="00BD739A">
            <w:pPr>
              <w:spacing w:after="0" w:line="240" w:lineRule="auto"/>
              <w:jc w:val="center"/>
              <w:rPr>
                <w:rFonts w:ascii="Times New Roman" w:hAnsi="Times New Roman" w:cs="Times New Roman"/>
                <w:sz w:val="24"/>
                <w:szCs w:val="24"/>
                <w:lang w:val="kk-KZ"/>
              </w:rPr>
            </w:pPr>
            <w:r w:rsidRPr="004F3C8E">
              <w:rPr>
                <w:rFonts w:ascii="Times New Roman" w:hAnsi="Times New Roman" w:cs="Times New Roman"/>
                <w:sz w:val="24"/>
                <w:szCs w:val="24"/>
                <w:lang w:val="kk-KZ"/>
              </w:rPr>
              <w:t>9,5</w:t>
            </w:r>
          </w:p>
        </w:tc>
        <w:tc>
          <w:tcPr>
            <w:tcW w:w="1914" w:type="dxa"/>
          </w:tcPr>
          <w:p w:rsidR="00470DF1" w:rsidRPr="004F3C8E" w:rsidRDefault="00470DF1" w:rsidP="00BD739A">
            <w:pPr>
              <w:spacing w:after="0" w:line="240" w:lineRule="auto"/>
              <w:jc w:val="center"/>
              <w:rPr>
                <w:rFonts w:ascii="Times New Roman" w:hAnsi="Times New Roman" w:cs="Times New Roman"/>
                <w:sz w:val="24"/>
                <w:szCs w:val="24"/>
                <w:lang w:val="kk-KZ"/>
              </w:rPr>
            </w:pPr>
            <w:r w:rsidRPr="004F3C8E">
              <w:rPr>
                <w:rFonts w:ascii="Times New Roman" w:hAnsi="Times New Roman" w:cs="Times New Roman"/>
                <w:sz w:val="24"/>
                <w:szCs w:val="24"/>
                <w:lang w:val="kk-KZ"/>
              </w:rPr>
              <w:t>100</w:t>
            </w:r>
          </w:p>
          <w:p w:rsidR="00470DF1" w:rsidRPr="004F3C8E" w:rsidRDefault="00470DF1" w:rsidP="00BD739A">
            <w:pPr>
              <w:spacing w:after="0" w:line="240" w:lineRule="auto"/>
              <w:jc w:val="center"/>
              <w:rPr>
                <w:rFonts w:ascii="Times New Roman" w:hAnsi="Times New Roman" w:cs="Times New Roman"/>
                <w:sz w:val="24"/>
                <w:szCs w:val="24"/>
                <w:lang w:val="kk-KZ"/>
              </w:rPr>
            </w:pPr>
            <w:r w:rsidRPr="004F3C8E">
              <w:rPr>
                <w:rFonts w:ascii="Times New Roman" w:hAnsi="Times New Roman" w:cs="Times New Roman"/>
                <w:sz w:val="24"/>
                <w:szCs w:val="24"/>
                <w:lang w:val="kk-KZ"/>
              </w:rPr>
              <w:t>16,9</w:t>
            </w:r>
          </w:p>
        </w:tc>
        <w:tc>
          <w:tcPr>
            <w:tcW w:w="1914" w:type="dxa"/>
          </w:tcPr>
          <w:p w:rsidR="00470DF1" w:rsidRPr="004F3C8E" w:rsidRDefault="00470DF1" w:rsidP="00BD739A">
            <w:pPr>
              <w:spacing w:after="0" w:line="240" w:lineRule="auto"/>
              <w:jc w:val="center"/>
              <w:rPr>
                <w:rFonts w:ascii="Times New Roman" w:hAnsi="Times New Roman" w:cs="Times New Roman"/>
                <w:sz w:val="24"/>
                <w:szCs w:val="24"/>
                <w:lang w:val="kk-KZ"/>
              </w:rPr>
            </w:pPr>
            <w:r w:rsidRPr="004F3C8E">
              <w:rPr>
                <w:rFonts w:ascii="Times New Roman" w:hAnsi="Times New Roman" w:cs="Times New Roman"/>
                <w:sz w:val="24"/>
                <w:szCs w:val="24"/>
                <w:lang w:val="kk-KZ"/>
              </w:rPr>
              <w:t>-</w:t>
            </w:r>
          </w:p>
          <w:p w:rsidR="00470DF1" w:rsidRPr="004F3C8E" w:rsidRDefault="00470DF1" w:rsidP="00BD739A">
            <w:pPr>
              <w:spacing w:after="0" w:line="240" w:lineRule="auto"/>
              <w:jc w:val="center"/>
              <w:rPr>
                <w:rFonts w:ascii="Times New Roman" w:hAnsi="Times New Roman" w:cs="Times New Roman"/>
                <w:sz w:val="24"/>
                <w:szCs w:val="24"/>
                <w:lang w:val="kk-KZ"/>
              </w:rPr>
            </w:pPr>
            <w:r w:rsidRPr="004F3C8E">
              <w:rPr>
                <w:rFonts w:ascii="Times New Roman" w:hAnsi="Times New Roman" w:cs="Times New Roman"/>
                <w:sz w:val="24"/>
                <w:szCs w:val="24"/>
                <w:lang w:val="kk-KZ"/>
              </w:rPr>
              <w:t>67,3</w:t>
            </w:r>
          </w:p>
        </w:tc>
        <w:tc>
          <w:tcPr>
            <w:tcW w:w="1915" w:type="dxa"/>
          </w:tcPr>
          <w:p w:rsidR="00470DF1" w:rsidRPr="004F3C8E" w:rsidRDefault="00470DF1" w:rsidP="00BD739A">
            <w:pPr>
              <w:spacing w:after="0" w:line="240" w:lineRule="auto"/>
              <w:jc w:val="center"/>
              <w:rPr>
                <w:rFonts w:ascii="Times New Roman" w:hAnsi="Times New Roman" w:cs="Times New Roman"/>
                <w:sz w:val="24"/>
                <w:szCs w:val="24"/>
                <w:lang w:val="kk-KZ"/>
              </w:rPr>
            </w:pPr>
            <w:r w:rsidRPr="004F3C8E">
              <w:rPr>
                <w:rFonts w:ascii="Times New Roman" w:hAnsi="Times New Roman" w:cs="Times New Roman"/>
                <w:sz w:val="24"/>
                <w:szCs w:val="24"/>
                <w:lang w:val="kk-KZ"/>
              </w:rPr>
              <w:t xml:space="preserve">- </w:t>
            </w:r>
          </w:p>
          <w:p w:rsidR="00470DF1" w:rsidRPr="004F3C8E" w:rsidRDefault="00470DF1" w:rsidP="00BD739A">
            <w:pPr>
              <w:spacing w:after="0" w:line="240" w:lineRule="auto"/>
              <w:jc w:val="center"/>
              <w:rPr>
                <w:rFonts w:ascii="Times New Roman" w:hAnsi="Times New Roman" w:cs="Times New Roman"/>
                <w:sz w:val="24"/>
                <w:szCs w:val="24"/>
                <w:lang w:val="kk-KZ"/>
              </w:rPr>
            </w:pPr>
            <w:r w:rsidRPr="004F3C8E">
              <w:rPr>
                <w:rFonts w:ascii="Times New Roman" w:hAnsi="Times New Roman" w:cs="Times New Roman"/>
                <w:sz w:val="24"/>
                <w:szCs w:val="24"/>
                <w:lang w:val="kk-KZ"/>
              </w:rPr>
              <w:t>15,8</w:t>
            </w:r>
          </w:p>
        </w:tc>
      </w:tr>
      <w:tr w:rsidR="00470DF1" w:rsidRPr="00BD739A" w:rsidTr="00687873">
        <w:tc>
          <w:tcPr>
            <w:tcW w:w="1914" w:type="dxa"/>
          </w:tcPr>
          <w:p w:rsidR="00470DF1" w:rsidRPr="004F3C8E" w:rsidRDefault="00470DF1" w:rsidP="00BD739A">
            <w:pPr>
              <w:spacing w:after="0" w:line="240" w:lineRule="auto"/>
              <w:jc w:val="both"/>
              <w:rPr>
                <w:rFonts w:ascii="Times New Roman" w:hAnsi="Times New Roman" w:cs="Times New Roman"/>
                <w:sz w:val="24"/>
                <w:szCs w:val="24"/>
                <w:lang w:val="kk-KZ"/>
              </w:rPr>
            </w:pPr>
            <w:r w:rsidRPr="004F3C8E">
              <w:rPr>
                <w:rFonts w:ascii="Times New Roman" w:hAnsi="Times New Roman" w:cs="Times New Roman"/>
                <w:sz w:val="24"/>
                <w:szCs w:val="24"/>
                <w:lang w:val="kk-KZ"/>
              </w:rPr>
              <w:t>Көмекші</w:t>
            </w:r>
          </w:p>
        </w:tc>
        <w:tc>
          <w:tcPr>
            <w:tcW w:w="1914" w:type="dxa"/>
          </w:tcPr>
          <w:p w:rsidR="00470DF1" w:rsidRPr="004F3C8E" w:rsidRDefault="00470DF1" w:rsidP="00BD739A">
            <w:pPr>
              <w:spacing w:after="0" w:line="240" w:lineRule="auto"/>
              <w:jc w:val="center"/>
              <w:rPr>
                <w:rFonts w:ascii="Times New Roman" w:hAnsi="Times New Roman" w:cs="Times New Roman"/>
                <w:sz w:val="24"/>
                <w:szCs w:val="24"/>
                <w:lang w:val="kk-KZ"/>
              </w:rPr>
            </w:pPr>
            <w:r w:rsidRPr="004F3C8E">
              <w:rPr>
                <w:rFonts w:ascii="Times New Roman" w:hAnsi="Times New Roman" w:cs="Times New Roman"/>
                <w:sz w:val="24"/>
                <w:szCs w:val="24"/>
                <w:lang w:val="kk-KZ"/>
              </w:rPr>
              <w:t>25,9</w:t>
            </w:r>
          </w:p>
        </w:tc>
        <w:tc>
          <w:tcPr>
            <w:tcW w:w="1914" w:type="dxa"/>
          </w:tcPr>
          <w:p w:rsidR="00470DF1" w:rsidRPr="004F3C8E" w:rsidRDefault="00470DF1" w:rsidP="00BD739A">
            <w:pPr>
              <w:spacing w:after="0" w:line="240" w:lineRule="auto"/>
              <w:jc w:val="center"/>
              <w:rPr>
                <w:rFonts w:ascii="Times New Roman" w:hAnsi="Times New Roman" w:cs="Times New Roman"/>
                <w:sz w:val="24"/>
                <w:szCs w:val="24"/>
                <w:lang w:val="kk-KZ"/>
              </w:rPr>
            </w:pPr>
            <w:r w:rsidRPr="004F3C8E">
              <w:rPr>
                <w:rFonts w:ascii="Times New Roman" w:hAnsi="Times New Roman" w:cs="Times New Roman"/>
                <w:sz w:val="24"/>
                <w:szCs w:val="24"/>
                <w:lang w:val="kk-KZ"/>
              </w:rPr>
              <w:t>22,1</w:t>
            </w:r>
          </w:p>
        </w:tc>
        <w:tc>
          <w:tcPr>
            <w:tcW w:w="1914" w:type="dxa"/>
          </w:tcPr>
          <w:p w:rsidR="00470DF1" w:rsidRPr="004F3C8E" w:rsidRDefault="00470DF1" w:rsidP="00BD739A">
            <w:pPr>
              <w:spacing w:after="0" w:line="240" w:lineRule="auto"/>
              <w:jc w:val="center"/>
              <w:rPr>
                <w:rFonts w:ascii="Times New Roman" w:hAnsi="Times New Roman" w:cs="Times New Roman"/>
                <w:sz w:val="24"/>
                <w:szCs w:val="24"/>
                <w:lang w:val="kk-KZ"/>
              </w:rPr>
            </w:pPr>
            <w:r w:rsidRPr="004F3C8E">
              <w:rPr>
                <w:rFonts w:ascii="Times New Roman" w:hAnsi="Times New Roman" w:cs="Times New Roman"/>
                <w:sz w:val="24"/>
                <w:szCs w:val="24"/>
                <w:lang w:val="kk-KZ"/>
              </w:rPr>
              <w:t>23,1</w:t>
            </w:r>
          </w:p>
        </w:tc>
        <w:tc>
          <w:tcPr>
            <w:tcW w:w="1915" w:type="dxa"/>
          </w:tcPr>
          <w:p w:rsidR="00470DF1" w:rsidRPr="004F3C8E" w:rsidRDefault="00470DF1" w:rsidP="00BD739A">
            <w:pPr>
              <w:spacing w:after="0" w:line="240" w:lineRule="auto"/>
              <w:jc w:val="center"/>
              <w:rPr>
                <w:rFonts w:ascii="Times New Roman" w:hAnsi="Times New Roman" w:cs="Times New Roman"/>
                <w:sz w:val="24"/>
                <w:szCs w:val="24"/>
                <w:lang w:val="kk-KZ"/>
              </w:rPr>
            </w:pPr>
            <w:r w:rsidRPr="004F3C8E">
              <w:rPr>
                <w:rFonts w:ascii="Times New Roman" w:hAnsi="Times New Roman" w:cs="Times New Roman"/>
                <w:sz w:val="24"/>
                <w:szCs w:val="24"/>
                <w:lang w:val="kk-KZ"/>
              </w:rPr>
              <w:t>54,8</w:t>
            </w:r>
          </w:p>
        </w:tc>
      </w:tr>
      <w:tr w:rsidR="00470DF1" w:rsidRPr="00BD739A" w:rsidTr="00687873">
        <w:tc>
          <w:tcPr>
            <w:tcW w:w="1914" w:type="dxa"/>
          </w:tcPr>
          <w:p w:rsidR="00470DF1" w:rsidRPr="004F3C8E" w:rsidRDefault="00470DF1" w:rsidP="00BD739A">
            <w:pPr>
              <w:spacing w:after="0" w:line="240" w:lineRule="auto"/>
              <w:jc w:val="both"/>
              <w:rPr>
                <w:rFonts w:ascii="Times New Roman" w:hAnsi="Times New Roman" w:cs="Times New Roman"/>
                <w:sz w:val="24"/>
                <w:szCs w:val="24"/>
                <w:lang w:val="kk-KZ"/>
              </w:rPr>
            </w:pPr>
            <w:r w:rsidRPr="004F3C8E">
              <w:rPr>
                <w:rFonts w:ascii="Times New Roman" w:hAnsi="Times New Roman" w:cs="Times New Roman"/>
                <w:sz w:val="24"/>
                <w:szCs w:val="24"/>
                <w:lang w:val="kk-KZ"/>
              </w:rPr>
              <w:t>Басқа персоналдар</w:t>
            </w:r>
          </w:p>
        </w:tc>
        <w:tc>
          <w:tcPr>
            <w:tcW w:w="1914" w:type="dxa"/>
          </w:tcPr>
          <w:p w:rsidR="00470DF1" w:rsidRPr="004F3C8E" w:rsidRDefault="00470DF1" w:rsidP="00BD739A">
            <w:pPr>
              <w:spacing w:after="0" w:line="240" w:lineRule="auto"/>
              <w:jc w:val="center"/>
              <w:rPr>
                <w:rFonts w:ascii="Times New Roman" w:hAnsi="Times New Roman" w:cs="Times New Roman"/>
                <w:sz w:val="24"/>
                <w:szCs w:val="24"/>
                <w:lang w:val="kk-KZ"/>
              </w:rPr>
            </w:pPr>
            <w:r w:rsidRPr="004F3C8E">
              <w:rPr>
                <w:rFonts w:ascii="Times New Roman" w:hAnsi="Times New Roman" w:cs="Times New Roman"/>
                <w:sz w:val="24"/>
                <w:szCs w:val="24"/>
                <w:lang w:val="kk-KZ"/>
              </w:rPr>
              <w:t>15,7</w:t>
            </w:r>
          </w:p>
        </w:tc>
        <w:tc>
          <w:tcPr>
            <w:tcW w:w="1914" w:type="dxa"/>
          </w:tcPr>
          <w:p w:rsidR="00470DF1" w:rsidRPr="004F3C8E" w:rsidRDefault="00470DF1" w:rsidP="00BD739A">
            <w:pPr>
              <w:spacing w:after="0" w:line="240" w:lineRule="auto"/>
              <w:jc w:val="center"/>
              <w:rPr>
                <w:rFonts w:ascii="Times New Roman" w:hAnsi="Times New Roman" w:cs="Times New Roman"/>
                <w:sz w:val="24"/>
                <w:szCs w:val="24"/>
                <w:lang w:val="kk-KZ"/>
              </w:rPr>
            </w:pPr>
            <w:r w:rsidRPr="004F3C8E">
              <w:rPr>
                <w:rFonts w:ascii="Times New Roman" w:hAnsi="Times New Roman" w:cs="Times New Roman"/>
                <w:sz w:val="24"/>
                <w:szCs w:val="24"/>
                <w:lang w:val="kk-KZ"/>
              </w:rPr>
              <w:t>18,4</w:t>
            </w:r>
          </w:p>
        </w:tc>
        <w:tc>
          <w:tcPr>
            <w:tcW w:w="1914" w:type="dxa"/>
          </w:tcPr>
          <w:p w:rsidR="00470DF1" w:rsidRPr="004F3C8E" w:rsidRDefault="00470DF1" w:rsidP="00BD739A">
            <w:pPr>
              <w:spacing w:after="0" w:line="240" w:lineRule="auto"/>
              <w:jc w:val="center"/>
              <w:rPr>
                <w:rFonts w:ascii="Times New Roman" w:hAnsi="Times New Roman" w:cs="Times New Roman"/>
                <w:sz w:val="24"/>
                <w:szCs w:val="24"/>
                <w:lang w:val="kk-KZ"/>
              </w:rPr>
            </w:pPr>
            <w:r w:rsidRPr="004F3C8E">
              <w:rPr>
                <w:rFonts w:ascii="Times New Roman" w:hAnsi="Times New Roman" w:cs="Times New Roman"/>
                <w:sz w:val="24"/>
                <w:szCs w:val="24"/>
                <w:lang w:val="kk-KZ"/>
              </w:rPr>
              <w:t>22,5</w:t>
            </w:r>
          </w:p>
        </w:tc>
        <w:tc>
          <w:tcPr>
            <w:tcW w:w="1915" w:type="dxa"/>
          </w:tcPr>
          <w:p w:rsidR="00470DF1" w:rsidRPr="004F3C8E" w:rsidRDefault="00470DF1" w:rsidP="00BD739A">
            <w:pPr>
              <w:spacing w:after="0" w:line="240" w:lineRule="auto"/>
              <w:jc w:val="center"/>
              <w:rPr>
                <w:rFonts w:ascii="Times New Roman" w:hAnsi="Times New Roman" w:cs="Times New Roman"/>
                <w:sz w:val="24"/>
                <w:szCs w:val="24"/>
                <w:lang w:val="kk-KZ"/>
              </w:rPr>
            </w:pPr>
            <w:r w:rsidRPr="004F3C8E">
              <w:rPr>
                <w:rFonts w:ascii="Times New Roman" w:hAnsi="Times New Roman" w:cs="Times New Roman"/>
                <w:sz w:val="24"/>
                <w:szCs w:val="24"/>
                <w:lang w:val="kk-KZ"/>
              </w:rPr>
              <w:t>59,1</w:t>
            </w:r>
          </w:p>
        </w:tc>
      </w:tr>
    </w:tbl>
    <w:p w:rsidR="00470DF1" w:rsidRPr="00BD739A" w:rsidRDefault="00470DF1" w:rsidP="00BD739A">
      <w:pPr>
        <w:spacing w:after="0" w:line="240" w:lineRule="auto"/>
        <w:ind w:firstLine="720"/>
        <w:jc w:val="both"/>
        <w:rPr>
          <w:rFonts w:ascii="Times New Roman" w:hAnsi="Times New Roman" w:cs="Times New Roman"/>
          <w:b/>
          <w:sz w:val="28"/>
          <w:szCs w:val="28"/>
          <w:lang w:val="kk-KZ"/>
        </w:rPr>
      </w:pPr>
    </w:p>
    <w:p w:rsidR="00470DF1" w:rsidRPr="00BD739A" w:rsidRDefault="00470DF1" w:rsidP="00BD739A">
      <w:pPr>
        <w:spacing w:after="0" w:line="240" w:lineRule="auto"/>
        <w:ind w:firstLine="72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Персонал нақтылығының көрсеткіштері.</w:t>
      </w:r>
      <w:r w:rsidRPr="00BD739A">
        <w:rPr>
          <w:rFonts w:ascii="Times New Roman" w:hAnsi="Times New Roman" w:cs="Times New Roman"/>
          <w:b/>
          <w:sz w:val="28"/>
          <w:szCs w:val="28"/>
          <w:lang w:val="kk-KZ"/>
        </w:rPr>
        <w:t xml:space="preserve"> </w:t>
      </w:r>
      <w:r w:rsidRPr="00BD739A">
        <w:rPr>
          <w:rFonts w:ascii="Times New Roman" w:hAnsi="Times New Roman" w:cs="Times New Roman"/>
          <w:sz w:val="28"/>
          <w:szCs w:val="28"/>
          <w:lang w:val="kk-KZ"/>
        </w:rPr>
        <w:t xml:space="preserve">Персонал нақтылығы оның сандық көрсеткіштерімен сипатталады. Персонал саны белгілі бір күнде (мезгілдік көрсеткіш) және кезең аралығында (аралық көрсеткіш) болып анықталуы мүмкін. Белгілі бір күнге тізімдік, жұмысқа шыққан және нақты жұмыс атқарған  жұмыскерлер саны анықталады. Жұмыскерлердің тізімдік </w:t>
      </w:r>
      <w:r w:rsidRPr="00BD739A">
        <w:rPr>
          <w:rFonts w:ascii="Times New Roman" w:hAnsi="Times New Roman" w:cs="Times New Roman"/>
          <w:sz w:val="28"/>
          <w:szCs w:val="28"/>
          <w:lang w:val="kk-KZ"/>
        </w:rPr>
        <w:lastRenderedPageBreak/>
        <w:t>құрамына кәсіпорын штатындағы, сонымен бірге, келісім бойынша жұмыс атқаратын жұмыскерлер кіреді. Тізімдік құрамға тұрақты, уақытша және маусымдық жұмысқа алынған барлық жұмыскерлер кіреді. Сонымен бірге нақты жұмыскерлер мен уақытша жұмыс істемейтіндер де кіреді:</w:t>
      </w:r>
    </w:p>
    <w:p w:rsidR="00470DF1" w:rsidRPr="00BD739A" w:rsidRDefault="00470DF1" w:rsidP="00BD739A">
      <w:pPr>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жұмысқа нақты келген жұмыскерлер;</w:t>
      </w:r>
    </w:p>
    <w:p w:rsidR="00470DF1" w:rsidRPr="00BD739A" w:rsidRDefault="00470DF1" w:rsidP="00BD739A">
      <w:pPr>
        <w:spacing w:after="0" w:line="240" w:lineRule="auto"/>
        <w:ind w:left="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толық емес жұмыс күніне сынақ мерзімімен қабылданған жұмыскерлер;</w:t>
      </w:r>
    </w:p>
    <w:p w:rsidR="00470DF1" w:rsidRPr="00BD739A" w:rsidRDefault="00470DF1" w:rsidP="00BD739A">
      <w:pPr>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егер еңбекақы сақталатын болса, қызметтік іс-сапардағылар;</w:t>
      </w:r>
    </w:p>
    <w:p w:rsidR="00470DF1" w:rsidRPr="00BD739A" w:rsidRDefault="00470DF1" w:rsidP="00BD739A">
      <w:pPr>
        <w:spacing w:after="0" w:line="240" w:lineRule="auto"/>
        <w:ind w:left="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егер олар негізгі жұмыс орны бойынша еңбекақы алатын болса, кәсіпорыннан тыс тапсырма бойынша жұмыс істейтіндер;</w:t>
      </w:r>
    </w:p>
    <w:p w:rsidR="00470DF1" w:rsidRPr="00BD739A" w:rsidRDefault="00470DF1" w:rsidP="00BD739A">
      <w:pPr>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кезекші ауысым әдіс бойынша жұмыс істеу үшін жіберілгендер;</w:t>
      </w:r>
    </w:p>
    <w:p w:rsidR="00470DF1" w:rsidRPr="00BD739A" w:rsidRDefault="00470DF1" w:rsidP="00BD739A">
      <w:pPr>
        <w:spacing w:after="0" w:line="240" w:lineRule="auto"/>
        <w:ind w:left="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нақты себептер бойынша жұмыс істемейтін жұмыскерлер (ауру, мемлекеттік қызметтерді атқару және т.б.)</w:t>
      </w:r>
    </w:p>
    <w:p w:rsidR="00470DF1" w:rsidRPr="00BD739A" w:rsidRDefault="00470DF1" w:rsidP="00BD739A">
      <w:pPr>
        <w:spacing w:after="0" w:line="240" w:lineRule="auto"/>
        <w:ind w:firstLine="72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Кезең ішінде персонал саны өзгереді, персонал қозғалысы болады. Сондықтан кезең ішіндегі жұмыскерлердің саны орташа өлшемдермен есептеледі. Негізгі маңызды көрсеткіш – персоналдың ортатізімдік саны. Бұл көрсеткіштерді кәсіпорынның өндірістік қызмет көрсеткіштерін есептеу үшін қолданылады. Жұмыскерлердің ортатізімдік саны есептелуде төмендегілер ескеріледі:</w:t>
      </w:r>
    </w:p>
    <w:p w:rsidR="00470DF1" w:rsidRPr="00BD739A" w:rsidRDefault="00470DF1" w:rsidP="00BD739A">
      <w:pPr>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тізімдік құрамындағы  жұмыскерлер;</w:t>
      </w:r>
    </w:p>
    <w:p w:rsidR="00470DF1" w:rsidRPr="00BD739A" w:rsidRDefault="00470DF1" w:rsidP="00BD739A">
      <w:pPr>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сыртқы қосымша қызмет істеушілер;</w:t>
      </w:r>
    </w:p>
    <w:p w:rsidR="00470DF1" w:rsidRPr="00BD739A" w:rsidRDefault="00470DF1" w:rsidP="00BD739A">
      <w:pPr>
        <w:spacing w:after="0" w:line="240" w:lineRule="auto"/>
        <w:ind w:left="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азаматтық-құқықтық келісім бойынша жұмыс атқаратын жұмыскерлер;</w:t>
      </w:r>
    </w:p>
    <w:p w:rsidR="00470DF1" w:rsidRPr="00BD739A" w:rsidRDefault="00470DF1" w:rsidP="00BD739A">
      <w:pPr>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тізімдік емес құрамында тұратын басқа тұлғалар.</w:t>
      </w:r>
    </w:p>
    <w:p w:rsidR="00470DF1" w:rsidRPr="00BD739A" w:rsidRDefault="00470DF1" w:rsidP="00BD739A">
      <w:pPr>
        <w:spacing w:after="0" w:line="240" w:lineRule="auto"/>
        <w:ind w:firstLine="72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Аталған жұмыскерлердің сұралауы персоналдың ортатізімдік санын анықтаумен қатар, еңбекақы қорын анықтау үшін негіз болып табылады. Бір айдағы персоналдың ортатізімдік саны анықталады:</w:t>
      </w:r>
    </w:p>
    <w:p w:rsidR="00470DF1" w:rsidRPr="00BD739A" w:rsidRDefault="00470DF1" w:rsidP="004F3C8E">
      <w:pPr>
        <w:spacing w:after="0" w:line="240" w:lineRule="auto"/>
        <w:jc w:val="both"/>
        <w:rPr>
          <w:rFonts w:ascii="Times New Roman" w:hAnsi="Times New Roman" w:cs="Times New Roman"/>
          <w:sz w:val="28"/>
          <w:szCs w:val="28"/>
          <w:lang w:val="kk-KZ"/>
        </w:rPr>
      </w:pPr>
    </w:p>
    <w:p w:rsidR="00470DF1" w:rsidRPr="00BD739A" w:rsidRDefault="00470DF1" w:rsidP="00BD739A">
      <w:pPr>
        <w:spacing w:after="0" w:line="240" w:lineRule="auto"/>
        <w:ind w:firstLine="720"/>
        <w:jc w:val="center"/>
        <w:rPr>
          <w:rFonts w:ascii="Times New Roman" w:hAnsi="Times New Roman" w:cs="Times New Roman"/>
          <w:sz w:val="28"/>
          <w:szCs w:val="28"/>
          <w:lang w:val="kk-KZ"/>
        </w:rPr>
      </w:pPr>
      <w:r w:rsidRPr="00BD739A">
        <w:rPr>
          <w:rFonts w:ascii="Times New Roman" w:hAnsi="Times New Roman" w:cs="Times New Roman"/>
          <w:sz w:val="28"/>
          <w:szCs w:val="28"/>
          <w:lang w:val="kk-KZ"/>
        </w:rPr>
        <w:t>ТзС= бір айдың әр күніндегі жұмыскерлердің тізімдік санының қосындысы/бір айдағы күнтізбелік күндер саны</w:t>
      </w:r>
    </w:p>
    <w:p w:rsidR="00470DF1" w:rsidRPr="00BD739A" w:rsidRDefault="00470DF1" w:rsidP="00BD739A">
      <w:pPr>
        <w:spacing w:after="0" w:line="240" w:lineRule="auto"/>
        <w:ind w:firstLine="720"/>
        <w:jc w:val="both"/>
        <w:rPr>
          <w:rFonts w:ascii="Times New Roman" w:hAnsi="Times New Roman" w:cs="Times New Roman"/>
          <w:sz w:val="28"/>
          <w:szCs w:val="28"/>
          <w:lang w:val="kk-KZ"/>
        </w:rPr>
      </w:pPr>
    </w:p>
    <w:p w:rsidR="00470DF1" w:rsidRPr="00BD739A" w:rsidRDefault="00470DF1" w:rsidP="00BD739A">
      <w:pPr>
        <w:spacing w:after="0" w:line="240" w:lineRule="auto"/>
        <w:ind w:firstLine="72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Толық емес жұмыс күніне немесе толық емес жұмыс апталығына  қабылданған және айлықтың жартысына қабылданған қызметкерлердің ортаізімдік санын санағанда нақтылы жұмыс істеген уақытына пара-пар негізі еске алынады. Егер жұмысқа қабылданған қызметкер жұмыс күнінде 4 сағат жұмыс істейтін болса, онда орташа тізімдік санын есептегенде оларды 0,5 коэффициентімен жұмыс істеген деп саналады. Орташа тізімдік санды есептеуге жұмысқа қабылданған, басқа жұмысқа ауыстырылған және еңбек келісімі тоқтатылған жайлы бұйрықтар негіз болады. Орташа тізімдік санды есептегенде екіқабат болғанда және баланы босанғанда берілетін демалысы, сонымен қатар баланы қарауға берілетін қосымша демалыс; оқу орындарында оқуда болған қызметкерлер күні және еңбекақысы сақталмайтын демалыс алғанда бұл күндер есепке алынбайды.</w:t>
      </w:r>
    </w:p>
    <w:p w:rsidR="00470DF1" w:rsidRPr="00BD739A" w:rsidRDefault="00470DF1" w:rsidP="00BD739A">
      <w:pPr>
        <w:spacing w:after="0" w:line="240" w:lineRule="auto"/>
        <w:ind w:firstLine="72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Қызметкерлердің орташа тізімдік саны әр ай сайынғы орташа тізімдік санды он екіге бөлгеннен табылады. Тоқсан бойынша әр айдың орташа тізімдік санын тоқсандағы айлар санын үшке бөлу арқылы табылады. Осылай жарты </w:t>
      </w:r>
      <w:r w:rsidRPr="00BD739A">
        <w:rPr>
          <w:rFonts w:ascii="Times New Roman" w:hAnsi="Times New Roman" w:cs="Times New Roman"/>
          <w:sz w:val="28"/>
          <w:szCs w:val="28"/>
          <w:lang w:val="kk-KZ"/>
        </w:rPr>
        <w:lastRenderedPageBreak/>
        <w:t>жылдық және тоғыз айдың орташа тізімдік санын әрбір айдағы орташа тізімдік санының қосындысын белгілі кезеңге байланысты 6 және 9 бөлу арқылы табылады. Егер кезең ішінде айлардың саны әртүлі болғанда орташа тізімдік сан орташа арифметкалық өлшем арқылы табылады.</w:t>
      </w:r>
    </w:p>
    <w:p w:rsidR="00470DF1" w:rsidRPr="00BD739A" w:rsidRDefault="00470DF1" w:rsidP="004F3C8E">
      <w:pPr>
        <w:spacing w:after="0" w:line="240" w:lineRule="auto"/>
        <w:ind w:firstLine="72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Жұмыскерлердің орташа жұмысқа келу саны келесі формула бойынша анықталады:</w:t>
      </w:r>
    </w:p>
    <w:p w:rsidR="00470DF1" w:rsidRPr="00BD739A" w:rsidRDefault="00470DF1" w:rsidP="00BD739A">
      <w:pPr>
        <w:spacing w:after="0" w:line="240" w:lineRule="auto"/>
        <w:ind w:firstLine="720"/>
        <w:jc w:val="center"/>
        <w:rPr>
          <w:rFonts w:ascii="Times New Roman" w:hAnsi="Times New Roman" w:cs="Times New Roman"/>
          <w:sz w:val="28"/>
          <w:szCs w:val="28"/>
          <w:lang w:val="kk-KZ"/>
        </w:rPr>
      </w:pPr>
      <w:r w:rsidRPr="00BD739A">
        <w:rPr>
          <w:rFonts w:ascii="Times New Roman" w:hAnsi="Times New Roman" w:cs="Times New Roman"/>
          <w:sz w:val="28"/>
          <w:szCs w:val="28"/>
          <w:lang w:val="kk-KZ"/>
        </w:rPr>
        <w:t>ОЖК = жұмыс күнінің әр күнінде келген жұмыскерлердің жалпы саны/кезеңдегі жұмыс күнінің саны</w:t>
      </w:r>
    </w:p>
    <w:p w:rsidR="00470DF1" w:rsidRPr="00BD739A" w:rsidRDefault="00470DF1" w:rsidP="00BD739A">
      <w:pPr>
        <w:spacing w:after="0" w:line="240" w:lineRule="auto"/>
        <w:ind w:firstLine="720"/>
        <w:jc w:val="both"/>
        <w:rPr>
          <w:rFonts w:ascii="Times New Roman" w:hAnsi="Times New Roman" w:cs="Times New Roman"/>
          <w:sz w:val="28"/>
          <w:szCs w:val="28"/>
          <w:lang w:val="kk-KZ"/>
        </w:rPr>
      </w:pPr>
    </w:p>
    <w:p w:rsidR="00470DF1" w:rsidRPr="00BD739A" w:rsidRDefault="00470DF1" w:rsidP="00F10361">
      <w:pPr>
        <w:spacing w:after="0" w:line="240" w:lineRule="auto"/>
        <w:ind w:firstLine="72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Нақты жұмыс істейтін жұмыскерлердің орташа саны келесі формула бойынша анықталады:</w:t>
      </w:r>
    </w:p>
    <w:p w:rsidR="00470DF1" w:rsidRPr="00BD739A" w:rsidRDefault="00470DF1" w:rsidP="00BD739A">
      <w:pPr>
        <w:spacing w:after="0" w:line="240" w:lineRule="auto"/>
        <w:ind w:firstLine="720"/>
        <w:jc w:val="center"/>
        <w:rPr>
          <w:rFonts w:ascii="Times New Roman" w:hAnsi="Times New Roman" w:cs="Times New Roman"/>
          <w:sz w:val="28"/>
          <w:szCs w:val="28"/>
          <w:lang w:val="kk-KZ"/>
        </w:rPr>
      </w:pPr>
      <w:r w:rsidRPr="00BD739A">
        <w:rPr>
          <w:rFonts w:ascii="Times New Roman" w:hAnsi="Times New Roman" w:cs="Times New Roman"/>
          <w:sz w:val="28"/>
          <w:szCs w:val="28"/>
          <w:lang w:val="kk-KZ"/>
        </w:rPr>
        <w:t>ОНҚ =  жұмыс күнінің әрқайсысында нақты жұмыс істеген жұмыскерлердің жалпы саны/кезеңдегі жұмыс күнінің саны</w:t>
      </w:r>
    </w:p>
    <w:p w:rsidR="00470DF1" w:rsidRPr="00BD739A" w:rsidRDefault="00470DF1" w:rsidP="00BD739A">
      <w:pPr>
        <w:spacing w:after="0" w:line="240" w:lineRule="auto"/>
        <w:ind w:firstLine="720"/>
        <w:jc w:val="both"/>
        <w:rPr>
          <w:rFonts w:ascii="Times New Roman" w:hAnsi="Times New Roman" w:cs="Times New Roman"/>
          <w:sz w:val="28"/>
          <w:szCs w:val="28"/>
          <w:lang w:val="kk-KZ"/>
        </w:rPr>
      </w:pPr>
    </w:p>
    <w:p w:rsidR="00470DF1" w:rsidRPr="00BD739A" w:rsidRDefault="00470DF1" w:rsidP="00BD739A">
      <w:pPr>
        <w:spacing w:after="0" w:line="240" w:lineRule="auto"/>
        <w:ind w:firstLine="720"/>
        <w:jc w:val="both"/>
        <w:rPr>
          <w:rFonts w:ascii="Times New Roman" w:hAnsi="Times New Roman" w:cs="Times New Roman"/>
          <w:bCs/>
          <w:sz w:val="28"/>
          <w:szCs w:val="28"/>
          <w:lang w:val="kk-KZ"/>
        </w:rPr>
      </w:pPr>
      <w:r w:rsidRPr="00BD739A">
        <w:rPr>
          <w:rFonts w:ascii="Times New Roman" w:hAnsi="Times New Roman" w:cs="Times New Roman"/>
          <w:sz w:val="28"/>
          <w:szCs w:val="28"/>
          <w:lang w:val="kk-KZ"/>
        </w:rPr>
        <w:t>Нақты жұмыс істейтін жұмыскерлердің орташа саны жұмыскерлердің орташа жұмысқа келу санынан тұтас күн бойы тұрған уақыт мөлшерінде айырмашылығы болады. Ішкі және сыртқы талдау жасалған уақытта орташа тізімдік сан қолданыс табады. Кәсіпорынның іс-әрекетіне, әсіресе өндірістік, іштей талдау жасағанда орташа жұмысқа келген және орташа нақтылы жұмыс істеген қызметкерлер саны пайдалынады.</w:t>
      </w:r>
    </w:p>
    <w:p w:rsidR="00470DF1" w:rsidRPr="00BD739A" w:rsidRDefault="00470DF1" w:rsidP="00BD739A">
      <w:pPr>
        <w:spacing w:after="0" w:line="240" w:lineRule="auto"/>
        <w:ind w:firstLine="720"/>
        <w:jc w:val="both"/>
        <w:rPr>
          <w:rFonts w:ascii="Times New Roman" w:hAnsi="Times New Roman" w:cs="Times New Roman"/>
          <w:bCs/>
          <w:sz w:val="28"/>
          <w:szCs w:val="28"/>
          <w:lang w:val="kk-KZ"/>
        </w:rPr>
      </w:pPr>
      <w:r w:rsidRPr="00BD739A">
        <w:rPr>
          <w:rFonts w:ascii="Times New Roman" w:hAnsi="Times New Roman" w:cs="Times New Roman"/>
          <w:bCs/>
          <w:sz w:val="28"/>
          <w:szCs w:val="28"/>
          <w:lang w:val="kk-KZ"/>
        </w:rPr>
        <w:t xml:space="preserve">Кәсіпорынның өндірістік іс әрекетінің нәтижесін анықтағанда жұмысқа қабылдау және жұмыстан шығару кезінде пайда болатын персонал қозғалысының маңызы зор. </w:t>
      </w:r>
    </w:p>
    <w:p w:rsidR="00470DF1" w:rsidRPr="00BD739A" w:rsidRDefault="00470DF1" w:rsidP="00BD739A">
      <w:pPr>
        <w:spacing w:after="0" w:line="240" w:lineRule="auto"/>
        <w:ind w:firstLine="720"/>
        <w:jc w:val="both"/>
        <w:rPr>
          <w:rFonts w:ascii="Times New Roman" w:hAnsi="Times New Roman" w:cs="Times New Roman"/>
          <w:bCs/>
          <w:sz w:val="28"/>
          <w:szCs w:val="28"/>
          <w:lang w:val="kk-KZ"/>
        </w:rPr>
      </w:pPr>
      <w:r w:rsidRPr="00BD739A">
        <w:rPr>
          <w:rFonts w:ascii="Times New Roman" w:hAnsi="Times New Roman" w:cs="Times New Roman"/>
          <w:bCs/>
          <w:sz w:val="28"/>
          <w:szCs w:val="28"/>
          <w:lang w:val="kk-KZ"/>
        </w:rPr>
        <w:t>Қызметкерлерді жұмысқа қабылдау кәсіпорынның бастамасы, еңбекке орналыстырумен айналысатын органдардың жолдамасы бойынша іске асады.</w:t>
      </w:r>
    </w:p>
    <w:p w:rsidR="00470DF1" w:rsidRPr="00BD739A" w:rsidRDefault="00470DF1" w:rsidP="00BD739A">
      <w:pPr>
        <w:spacing w:after="0" w:line="240" w:lineRule="auto"/>
        <w:ind w:firstLine="720"/>
        <w:jc w:val="both"/>
        <w:rPr>
          <w:rFonts w:ascii="Times New Roman" w:hAnsi="Times New Roman" w:cs="Times New Roman"/>
          <w:bCs/>
          <w:sz w:val="28"/>
          <w:szCs w:val="28"/>
          <w:lang w:val="kk-KZ"/>
        </w:rPr>
      </w:pPr>
      <w:r w:rsidRPr="00BD739A">
        <w:rPr>
          <w:rFonts w:ascii="Times New Roman" w:hAnsi="Times New Roman" w:cs="Times New Roman"/>
          <w:bCs/>
          <w:sz w:val="28"/>
          <w:szCs w:val="28"/>
          <w:lang w:val="kk-KZ"/>
        </w:rPr>
        <w:t>Өз еркімен, тәртіпті бұзғаны үшін, сот органдарының шешімі бойынша қызметкерлерді жұмыстан босату кадрлар тұрақсыздығы деп аталады.</w:t>
      </w:r>
    </w:p>
    <w:p w:rsidR="00470DF1" w:rsidRPr="00BD739A" w:rsidRDefault="00470DF1" w:rsidP="00BD739A">
      <w:pPr>
        <w:spacing w:after="0" w:line="240" w:lineRule="auto"/>
        <w:ind w:firstLine="720"/>
        <w:jc w:val="both"/>
        <w:rPr>
          <w:rFonts w:ascii="Times New Roman" w:hAnsi="Times New Roman" w:cs="Times New Roman"/>
          <w:sz w:val="28"/>
          <w:szCs w:val="28"/>
          <w:lang w:val="kk-KZ"/>
        </w:rPr>
      </w:pPr>
      <w:r w:rsidRPr="00BD739A">
        <w:rPr>
          <w:rFonts w:ascii="Times New Roman" w:hAnsi="Times New Roman" w:cs="Times New Roman"/>
          <w:bCs/>
          <w:sz w:val="28"/>
          <w:szCs w:val="28"/>
          <w:lang w:val="kk-KZ"/>
        </w:rPr>
        <w:t>П</w:t>
      </w:r>
      <w:r w:rsidRPr="00BD739A">
        <w:rPr>
          <w:rFonts w:ascii="Times New Roman" w:hAnsi="Times New Roman" w:cs="Times New Roman"/>
          <w:sz w:val="28"/>
          <w:szCs w:val="28"/>
          <w:lang w:val="kk-KZ"/>
        </w:rPr>
        <w:t>ерсонал қозғалысы жайлы  ақпараттардың негізінде аталған үдерісті сипаттайтын көрсеткіштер анықталады:</w:t>
      </w:r>
    </w:p>
    <w:p w:rsidR="00470DF1" w:rsidRPr="00BD739A" w:rsidRDefault="00470DF1" w:rsidP="00BD739A">
      <w:pPr>
        <w:spacing w:after="0" w:line="240" w:lineRule="auto"/>
        <w:ind w:firstLine="720"/>
        <w:jc w:val="both"/>
        <w:rPr>
          <w:rFonts w:ascii="Times New Roman" w:hAnsi="Times New Roman" w:cs="Times New Roman"/>
          <w:b/>
          <w:sz w:val="28"/>
          <w:szCs w:val="28"/>
          <w:lang w:val="kk-KZ"/>
        </w:rPr>
      </w:pPr>
    </w:p>
    <w:p w:rsidR="00470DF1" w:rsidRPr="00BD739A" w:rsidRDefault="00470DF1" w:rsidP="00BD739A">
      <w:pPr>
        <w:spacing w:after="0" w:line="240" w:lineRule="auto"/>
        <w:ind w:firstLine="72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Қабылдау бойынша айналым коэффициеті = белгілі бір кезеңде жұмысқа қабылғандар саны/ осы кезеңдегі жұмыскерлердің ортатізімдік саны</w:t>
      </w:r>
    </w:p>
    <w:p w:rsidR="00470DF1" w:rsidRPr="00BD739A" w:rsidRDefault="00470DF1" w:rsidP="00BD739A">
      <w:pPr>
        <w:spacing w:after="0" w:line="240" w:lineRule="auto"/>
        <w:ind w:firstLine="720"/>
        <w:jc w:val="both"/>
        <w:rPr>
          <w:rFonts w:ascii="Times New Roman" w:hAnsi="Times New Roman" w:cs="Times New Roman"/>
          <w:sz w:val="28"/>
          <w:szCs w:val="28"/>
          <w:lang w:val="kk-KZ"/>
        </w:rPr>
      </w:pPr>
    </w:p>
    <w:p w:rsidR="00470DF1" w:rsidRPr="00BD739A" w:rsidRDefault="00470DF1" w:rsidP="00BD739A">
      <w:pPr>
        <w:spacing w:after="0" w:line="240" w:lineRule="auto"/>
        <w:ind w:firstLine="72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Шығу бойынша айналым коэффициеті = белгілі бір кезеңде жұмыстан шыққындар саны/ осы кезеңдегі жұмыскерлердің ортатізімдік саны</w:t>
      </w:r>
    </w:p>
    <w:p w:rsidR="00470DF1" w:rsidRPr="00BD739A" w:rsidRDefault="00470DF1" w:rsidP="00BD739A">
      <w:pPr>
        <w:spacing w:after="0" w:line="240" w:lineRule="auto"/>
        <w:ind w:firstLine="720"/>
        <w:jc w:val="both"/>
        <w:rPr>
          <w:rFonts w:ascii="Times New Roman" w:hAnsi="Times New Roman" w:cs="Times New Roman"/>
          <w:sz w:val="28"/>
          <w:szCs w:val="28"/>
          <w:lang w:val="kk-KZ"/>
        </w:rPr>
      </w:pPr>
    </w:p>
    <w:p w:rsidR="00470DF1" w:rsidRPr="00BD739A" w:rsidRDefault="00470DF1" w:rsidP="00BD739A">
      <w:pPr>
        <w:spacing w:after="0" w:line="240" w:lineRule="auto"/>
        <w:ind w:firstLine="72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Ауысым коэффициенті = (қабылданғандар саны – шыққындар саны)/жұмыскерлердың ортатізімдік саны</w:t>
      </w:r>
    </w:p>
    <w:p w:rsidR="00470DF1" w:rsidRPr="00BD739A" w:rsidRDefault="00470DF1" w:rsidP="00BD739A">
      <w:pPr>
        <w:spacing w:after="0" w:line="240" w:lineRule="auto"/>
        <w:ind w:firstLine="720"/>
        <w:jc w:val="both"/>
        <w:rPr>
          <w:rFonts w:ascii="Times New Roman" w:hAnsi="Times New Roman" w:cs="Times New Roman"/>
          <w:sz w:val="28"/>
          <w:szCs w:val="28"/>
          <w:lang w:val="kk-KZ"/>
        </w:rPr>
      </w:pPr>
    </w:p>
    <w:p w:rsidR="00470DF1" w:rsidRPr="00BD739A" w:rsidRDefault="00470DF1" w:rsidP="00BD739A">
      <w:pPr>
        <w:spacing w:after="0" w:line="240" w:lineRule="auto"/>
        <w:ind w:firstLine="72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Кадарлардың тұрақсыздық коэффициенті = кадрлардың тұрақсыздық себебінен жұмыстан шыққан қызметкерлер саны / орташа тізімдік саны</w:t>
      </w:r>
    </w:p>
    <w:p w:rsidR="00470DF1" w:rsidRPr="00BD739A" w:rsidRDefault="00470DF1" w:rsidP="00BD739A">
      <w:pPr>
        <w:spacing w:after="0" w:line="240" w:lineRule="auto"/>
        <w:ind w:firstLine="720"/>
        <w:jc w:val="both"/>
        <w:rPr>
          <w:rFonts w:ascii="Times New Roman" w:hAnsi="Times New Roman" w:cs="Times New Roman"/>
          <w:sz w:val="28"/>
          <w:szCs w:val="28"/>
          <w:lang w:val="kk-KZ"/>
        </w:rPr>
      </w:pPr>
    </w:p>
    <w:p w:rsidR="00470DF1" w:rsidRPr="00BD739A" w:rsidRDefault="00470DF1" w:rsidP="00BD739A">
      <w:pPr>
        <w:spacing w:after="0" w:line="240" w:lineRule="auto"/>
        <w:ind w:firstLine="72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Кадрлардың тұрақтылық коэффициенті = барлық есеп кезеңінде жұмыс атқарғандар саны/кезең соңындағы жұмыскерлер саны</w:t>
      </w:r>
    </w:p>
    <w:p w:rsidR="00470DF1" w:rsidRPr="00BD739A" w:rsidRDefault="00470DF1" w:rsidP="00BD739A">
      <w:pPr>
        <w:pStyle w:val="af2"/>
        <w:spacing w:after="0" w:line="240" w:lineRule="auto"/>
        <w:ind w:firstLine="567"/>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lastRenderedPageBreak/>
        <w:t>Нарықтың қалыптасуы бүгінде бұрынғы ескі ойлар, әдістер мен тәсілдер негізінде кадрлар қызметін шешуге мүмкін болмайтын жаңа мәселелердің қатарына қойып отыр. Бұл жайтта бүгінгі күнгі күрделі мәселелердің  бірі болып кадрлар жұмысын қайта құру екені өткір түрінде белгілі болып тұр.</w:t>
      </w:r>
    </w:p>
    <w:p w:rsidR="00470DF1" w:rsidRPr="00BD739A" w:rsidRDefault="00470DF1" w:rsidP="00BD739A">
      <w:pPr>
        <w:pStyle w:val="af2"/>
        <w:spacing w:after="0" w:line="240" w:lineRule="auto"/>
        <w:ind w:firstLine="567"/>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Экономиканың барлық басқа салаларындағыдай сияқты өнеркәсіпте де:</w:t>
      </w:r>
    </w:p>
    <w:p w:rsidR="00470DF1" w:rsidRPr="00BD739A" w:rsidRDefault="00470DF1" w:rsidP="00BD739A">
      <w:pPr>
        <w:pStyle w:val="af2"/>
        <w:tabs>
          <w:tab w:val="left" w:pos="5985"/>
        </w:tabs>
        <w:spacing w:after="0" w:line="240" w:lineRule="auto"/>
        <w:ind w:firstLine="567"/>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өндірісті үдету мәселелері;</w:t>
      </w:r>
    </w:p>
    <w:p w:rsidR="00470DF1" w:rsidRPr="00BD739A" w:rsidRDefault="00470DF1" w:rsidP="00BD739A">
      <w:pPr>
        <w:pStyle w:val="af2"/>
        <w:numPr>
          <w:ilvl w:val="0"/>
          <w:numId w:val="34"/>
        </w:numPr>
        <w:tabs>
          <w:tab w:val="clear" w:pos="927"/>
          <w:tab w:val="num" w:pos="0"/>
        </w:tabs>
        <w:spacing w:after="0" w:line="240" w:lineRule="auto"/>
        <w:ind w:left="0" w:firstLine="567"/>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оның тиімділігін жоғарылату;</w:t>
      </w:r>
    </w:p>
    <w:p w:rsidR="00470DF1" w:rsidRPr="00BD739A" w:rsidRDefault="00470DF1" w:rsidP="00BD739A">
      <w:pPr>
        <w:pStyle w:val="af2"/>
        <w:numPr>
          <w:ilvl w:val="0"/>
          <w:numId w:val="34"/>
        </w:numPr>
        <w:tabs>
          <w:tab w:val="clear" w:pos="927"/>
          <w:tab w:val="num" w:pos="0"/>
        </w:tabs>
        <w:spacing w:after="0" w:line="240" w:lineRule="auto"/>
        <w:ind w:left="0" w:firstLine="567"/>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ардақты және тапшы кадрлық ресурстарды дұрыс пайдалану кәсіпорындардың олар үшін жаңа экономикалық жағдайларға үйрену және өмір сүруі үшін алдыңғы қатарға шықты,  ең маңызды мәнге ие бола бастады.</w:t>
      </w:r>
    </w:p>
    <w:p w:rsidR="00470DF1" w:rsidRPr="00BD739A" w:rsidRDefault="00470DF1" w:rsidP="00BD739A">
      <w:pPr>
        <w:pStyle w:val="af2"/>
        <w:spacing w:after="0" w:line="240" w:lineRule="auto"/>
        <w:ind w:firstLine="567"/>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Нарық жағдайында кәсіпорынды жұмысқа дайындауды жақсарту үшін бізге қысқа мерзім ішінде кадрларға байланысты жұмыс жүйесін – кадрлады бағалау және аттестациялау; іріктеу; даярлау және аттестациялау; іріктеу; даярлау және біліктілігін жоғарылату; жетекші қызметкерге резервтер дайындау жұмысын толығымен қайта құру керек. Сонымен қатар кадрлар қызметіндегі жұмыскерлердің де өздерінің кәсіби деңгейлерін жоғарылатулары керек, сонымен қатар барлық деңгейдегі жетекшілер өздерінің қол астындағы  жұмыскерлердің әлеуетін тиімді пайдалануда, дамытуда және айқындауда іс жүзінде жауапкершілігін күшейтуі керек.</w:t>
      </w:r>
    </w:p>
    <w:p w:rsidR="00470DF1" w:rsidRPr="00BD739A" w:rsidRDefault="00470DF1" w:rsidP="00BD739A">
      <w:pPr>
        <w:pStyle w:val="af2"/>
        <w:spacing w:after="0" w:line="240" w:lineRule="auto"/>
        <w:ind w:firstLine="567"/>
        <w:jc w:val="both"/>
        <w:rPr>
          <w:rFonts w:ascii="Times New Roman" w:hAnsi="Times New Roman" w:cs="Times New Roman"/>
          <w:sz w:val="28"/>
          <w:szCs w:val="28"/>
          <w:lang w:val="kk-KZ"/>
        </w:rPr>
      </w:pPr>
      <w:r w:rsidRPr="00BD739A">
        <w:rPr>
          <w:rFonts w:ascii="Times New Roman" w:hAnsi="Times New Roman" w:cs="Times New Roman"/>
          <w:bCs/>
          <w:sz w:val="28"/>
          <w:szCs w:val="28"/>
          <w:lang w:val="kk-KZ"/>
        </w:rPr>
        <w:t xml:space="preserve">Персонал қызметін ұйымдастыруға және оны ресурспен қамтамасыздандыруға қойылатын негізгі талаптар. </w:t>
      </w:r>
      <w:r w:rsidRPr="00BD739A">
        <w:rPr>
          <w:rFonts w:ascii="Times New Roman" w:hAnsi="Times New Roman" w:cs="Times New Roman"/>
          <w:sz w:val="28"/>
          <w:szCs w:val="28"/>
          <w:lang w:val="kk-KZ"/>
        </w:rPr>
        <w:t>Кәсіпорынның кадрлық қызметі – кәсіпорынды басқару өрісінде таңдалған саясат бойынша басқаруға бел буған қызметтегі тұлғалармен қоса арнайы құрылымдық бөлімшелердің жиынтығы.</w:t>
      </w:r>
    </w:p>
    <w:p w:rsidR="00470DF1" w:rsidRPr="00BD739A" w:rsidRDefault="00470DF1" w:rsidP="00BD739A">
      <w:pPr>
        <w:pStyle w:val="af2"/>
        <w:spacing w:after="0" w:line="240" w:lineRule="auto"/>
        <w:ind w:firstLine="567"/>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Кадрлық қызметтің функциялары, құрылымы және мәселелері экономиканың даму сипатымен, өндіріс алдында тұрған мақсаттар мен мәселелерді орындауда персоналдың атқаратын рөлін кәсіпорын басшылығының түсінумен тығыз байланысты.</w:t>
      </w:r>
    </w:p>
    <w:p w:rsidR="00470DF1" w:rsidRPr="00BD739A" w:rsidRDefault="00470DF1" w:rsidP="00BD739A">
      <w:pPr>
        <w:pStyle w:val="af2"/>
        <w:spacing w:after="0" w:line="240" w:lineRule="auto"/>
        <w:ind w:firstLine="567"/>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Бүгінде отандық кәсіпорындардың кадрлар бөлімінің қызметі жұмыс күшін жалдау, жұмыстан босату, іс-қағаздарын жүргізу, оқытуды ұйымдастыру, кадрлардың біліктілігін жоғарылату және қайтадан даярлау жұмыстарымен шектеледі. Соңғы функцияларды орындау үшін кадрларды дайындау немесе оқыту бөлімдері құрылады. Бұл келеңсіздік жағдай кадр бөлімін сырттан жұмыс күшін жалдау қатынастарында құрылымдық бөлімшелер жетекшілерінің тапсырмасы мен кәсіпорын басшылығының жарлығын ғана орындайтын мәртебесі жоқ қосалқы құрылымдық бөлімшеге айналдырды.</w:t>
      </w:r>
    </w:p>
    <w:p w:rsidR="00470DF1" w:rsidRPr="00BD739A" w:rsidRDefault="00470DF1" w:rsidP="00BD739A">
      <w:pPr>
        <w:pStyle w:val="af2"/>
        <w:spacing w:after="0" w:line="240" w:lineRule="auto"/>
        <w:ind w:firstLine="567"/>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Кадрлар бөлімдері кадрлық жұмыстардың әдістемелік те, ақпараттық та, үйлестіруші де орталығы емес. Олар құрылымдық жағынан еңбекті ұйымдастыру және еңбекақы төлеу, еңбекті қорғау және қауіпсіздік техникасы, құқық бөлімдері және басқа да кадрларды басқару функцияларын орындайтын бөлімдерден бөлектендірілген. Көбінесе ұйымдарда әлеуметтік мәселелерді шешу үшін әлеуметтік зерттеу және қызмет көрсету қызметтері өз алдына жеке құрылады.</w:t>
      </w:r>
    </w:p>
    <w:p w:rsidR="00470DF1" w:rsidRPr="00BD739A" w:rsidRDefault="00470DF1" w:rsidP="00BD739A">
      <w:pPr>
        <w:pStyle w:val="af2"/>
        <w:spacing w:after="0" w:line="240" w:lineRule="auto"/>
        <w:ind w:firstLine="567"/>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lastRenderedPageBreak/>
        <w:t>Сонымен қатар әртүрлі кадрлық жұмыстармен зауыт басқармасының басқа бөлімдері: еңбек және еңбекақы төлеу бөлімі (жұмысшы санын есептеу, еңбекті ұйымдастыру, мөлшерлеу және ақы төлеу); жоспарлау бөлімі ( жұмысшы санын жоспарлау, жұмысшы күшінің шығынын жоспарлау); кәсіподақтық ұйымы (тұрмыс жағдайын, демалыстарды мәдениетті өткізуді ұйымдастыру); қауіпсіздік техникасы бөлімі, бас технолог қызметі (жұмыскерлерді даярлау және оларды орналастыруды, еңбектің мазмұнын анықтайтын еңбекті операциялық бөлісуді қалыптастыру); техникалық оқыту бөлімі (кадрларды даярлау) және т.б. бөлімдері айналысты.</w:t>
      </w:r>
    </w:p>
    <w:p w:rsidR="00470DF1" w:rsidRPr="00BD739A" w:rsidRDefault="00470DF1" w:rsidP="00BD739A">
      <w:pPr>
        <w:pStyle w:val="af2"/>
        <w:spacing w:after="0" w:line="240" w:lineRule="auto"/>
        <w:ind w:firstLine="567"/>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Шағын мамандырылған құрылымдық бөлімшелердің басы бірікпеушіліктің әсерінен кадрлармен жұмыс істеудің тиімділігі азайып, кадрларды қалыптастыру және тиімді пайдалану мәселелерін кешенді түрде шешуге бұл келеңсіздік көбінесе мүмкіндік бермеді. Үлкен жұмысты, әсіресе кадрларды іріктеуге, орналыстыруға және пайдалануға байланысты жұмыстарды сызықтық жетекшілер орындады, ал олардың басты міндеті өндірістік тапсырмаларды өз уақытында сапалы орындау болғандықтан кадр басқаруға  қажетті білімі, уақыты болмағандықтан,  олар жұмысты жоғарғы деңгейде орындай алмады.</w:t>
      </w:r>
    </w:p>
    <w:p w:rsidR="00470DF1" w:rsidRPr="00BD739A" w:rsidRDefault="00470DF1" w:rsidP="00BD739A">
      <w:pPr>
        <w:pStyle w:val="af2"/>
        <w:spacing w:after="0" w:line="240" w:lineRule="auto"/>
        <w:ind w:firstLine="567"/>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Кадрлар жұмысы тек қана ағымдағы жұмыспен айналысып, жоспарлау, ұйымдастыру, үйлестіру, бақылау фунцияларымен жүктелмеді.</w:t>
      </w:r>
    </w:p>
    <w:p w:rsidR="00470DF1" w:rsidRPr="00BD739A" w:rsidRDefault="00470DF1" w:rsidP="00BD739A">
      <w:pPr>
        <w:pStyle w:val="af2"/>
        <w:spacing w:after="0" w:line="240" w:lineRule="auto"/>
        <w:ind w:firstLine="567"/>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Персонал басқару қызметі, әдеттегідей, ұйымдастырушылық мәртебесі төмен, кәсіби қатынаста әлсіз болып табылды. Сондықтан да персоналды басқару және оның жұмыс істеуіне қажетті жағдайларды жасау үшін керекті мәселелерді орындай алмады.</w:t>
      </w:r>
    </w:p>
    <w:p w:rsidR="00470DF1" w:rsidRPr="00BD739A" w:rsidRDefault="00470DF1" w:rsidP="00BD739A">
      <w:pPr>
        <w:pStyle w:val="af2"/>
        <w:spacing w:after="0" w:line="240" w:lineRule="auto"/>
        <w:ind w:firstLine="567"/>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Олардың ішіндегі ең маңыздылары:</w:t>
      </w:r>
    </w:p>
    <w:p w:rsidR="00470DF1" w:rsidRPr="00BD739A" w:rsidRDefault="00470DF1" w:rsidP="00BD739A">
      <w:pPr>
        <w:pStyle w:val="af2"/>
        <w:numPr>
          <w:ilvl w:val="0"/>
          <w:numId w:val="34"/>
        </w:num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әлеуметтік-психологиялық диагностика</w:t>
      </w:r>
      <w:r w:rsidRPr="00BD739A">
        <w:rPr>
          <w:rFonts w:ascii="Times New Roman" w:hAnsi="Times New Roman" w:cs="Times New Roman"/>
          <w:sz w:val="28"/>
          <w:szCs w:val="28"/>
        </w:rPr>
        <w:t>;</w:t>
      </w:r>
    </w:p>
    <w:p w:rsidR="00470DF1" w:rsidRPr="00BD739A" w:rsidRDefault="00470DF1" w:rsidP="00BD739A">
      <w:pPr>
        <w:pStyle w:val="af2"/>
        <w:numPr>
          <w:ilvl w:val="0"/>
          <w:numId w:val="34"/>
        </w:num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топтық және жеке адамдардың қарым-қатынастарын, басшылықтың көзқарасын талдау және реттеу;</w:t>
      </w:r>
    </w:p>
    <w:p w:rsidR="00470DF1" w:rsidRPr="00BD739A" w:rsidRDefault="00470DF1" w:rsidP="00BD739A">
      <w:pPr>
        <w:pStyle w:val="af2"/>
        <w:numPr>
          <w:ilvl w:val="0"/>
          <w:numId w:val="34"/>
        </w:num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өндірістік және әлеуметтік дау-жанжалды және есеңгіруді болдырмауды басқару;</w:t>
      </w:r>
    </w:p>
    <w:p w:rsidR="00470DF1" w:rsidRPr="00BD739A" w:rsidRDefault="00470DF1" w:rsidP="00BD739A">
      <w:pPr>
        <w:pStyle w:val="af2"/>
        <w:numPr>
          <w:ilvl w:val="0"/>
          <w:numId w:val="34"/>
        </w:num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кадрлар басқару жүйесін ақпараттық қамтамасыздандыру;</w:t>
      </w:r>
    </w:p>
    <w:p w:rsidR="00470DF1" w:rsidRPr="00BD739A" w:rsidRDefault="00470DF1" w:rsidP="00BD739A">
      <w:pPr>
        <w:pStyle w:val="af2"/>
        <w:numPr>
          <w:ilvl w:val="0"/>
          <w:numId w:val="34"/>
        </w:num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жұмыспен қамтуды басқару;</w:t>
      </w:r>
    </w:p>
    <w:p w:rsidR="00470DF1" w:rsidRPr="00BD739A" w:rsidRDefault="00470DF1" w:rsidP="00BD739A">
      <w:pPr>
        <w:pStyle w:val="af2"/>
        <w:numPr>
          <w:ilvl w:val="0"/>
          <w:numId w:val="34"/>
        </w:num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басты лауазымды қызметтерге үміткерлерді іріктеу және бағалау;</w:t>
      </w:r>
    </w:p>
    <w:p w:rsidR="00470DF1" w:rsidRPr="00BD739A" w:rsidRDefault="00470DF1" w:rsidP="00BD739A">
      <w:pPr>
        <w:pStyle w:val="af2"/>
        <w:numPr>
          <w:ilvl w:val="0"/>
          <w:numId w:val="34"/>
        </w:num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кадрлық әлеуетті және персоналдың кажеттілігін талдау;</w:t>
      </w:r>
    </w:p>
    <w:p w:rsidR="00470DF1" w:rsidRPr="00BD739A" w:rsidRDefault="00470DF1" w:rsidP="00BD739A">
      <w:pPr>
        <w:pStyle w:val="af2"/>
        <w:numPr>
          <w:ilvl w:val="0"/>
          <w:numId w:val="34"/>
        </w:num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кадрлар маркетингісі;</w:t>
      </w:r>
    </w:p>
    <w:p w:rsidR="00470DF1" w:rsidRPr="00BD739A" w:rsidRDefault="00470DF1" w:rsidP="00BD739A">
      <w:pPr>
        <w:pStyle w:val="af2"/>
        <w:numPr>
          <w:ilvl w:val="0"/>
          <w:numId w:val="34"/>
        </w:num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іскерлік мансапты жоспарлау және бақылау;</w:t>
      </w:r>
    </w:p>
    <w:p w:rsidR="00470DF1" w:rsidRPr="00BD739A" w:rsidRDefault="00470DF1" w:rsidP="00BD739A">
      <w:pPr>
        <w:pStyle w:val="af2"/>
        <w:numPr>
          <w:ilvl w:val="0"/>
          <w:numId w:val="34"/>
        </w:num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жұмыскерлердің кәсіби және әлеуметтік жағдайға тез бейімделуіне жағдай жасау;</w:t>
      </w:r>
    </w:p>
    <w:p w:rsidR="00470DF1" w:rsidRPr="00BD739A" w:rsidRDefault="00470DF1" w:rsidP="00BD739A">
      <w:pPr>
        <w:pStyle w:val="af2"/>
        <w:numPr>
          <w:ilvl w:val="0"/>
          <w:numId w:val="34"/>
        </w:num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еңбек мотивациясын басқару</w:t>
      </w:r>
      <w:r w:rsidRPr="00BD739A">
        <w:rPr>
          <w:rFonts w:ascii="Times New Roman" w:hAnsi="Times New Roman" w:cs="Times New Roman"/>
          <w:sz w:val="28"/>
          <w:szCs w:val="28"/>
        </w:rPr>
        <w:t>;</w:t>
      </w:r>
    </w:p>
    <w:p w:rsidR="00470DF1" w:rsidRPr="00BD739A" w:rsidRDefault="00470DF1" w:rsidP="00BD739A">
      <w:pPr>
        <w:pStyle w:val="af2"/>
        <w:numPr>
          <w:ilvl w:val="0"/>
          <w:numId w:val="34"/>
        </w:num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еңбек қатынастарының құқықтық мәселелерін қамту;</w:t>
      </w:r>
    </w:p>
    <w:p w:rsidR="00470DF1" w:rsidRPr="00BD739A" w:rsidRDefault="00470DF1" w:rsidP="00BD739A">
      <w:pPr>
        <w:pStyle w:val="af2"/>
        <w:numPr>
          <w:ilvl w:val="0"/>
          <w:numId w:val="34"/>
        </w:num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психофизиология</w:t>
      </w:r>
      <w:r w:rsidRPr="00BD739A">
        <w:rPr>
          <w:rFonts w:ascii="Times New Roman" w:hAnsi="Times New Roman" w:cs="Times New Roman"/>
          <w:sz w:val="28"/>
          <w:szCs w:val="28"/>
        </w:rPr>
        <w:t>,</w:t>
      </w:r>
      <w:r w:rsidRPr="00BD739A">
        <w:rPr>
          <w:rFonts w:ascii="Times New Roman" w:hAnsi="Times New Roman" w:cs="Times New Roman"/>
          <w:sz w:val="28"/>
          <w:szCs w:val="28"/>
          <w:lang w:val="kk-KZ"/>
        </w:rPr>
        <w:t xml:space="preserve"> еңбектің эргономикасы мен эстетикасы туралы жұмыстарды басқару.</w:t>
      </w:r>
    </w:p>
    <w:p w:rsidR="00470DF1" w:rsidRPr="00BD739A" w:rsidRDefault="00470DF1" w:rsidP="00BD739A">
      <w:pPr>
        <w:pStyle w:val="af2"/>
        <w:spacing w:after="0" w:line="240" w:lineRule="auto"/>
        <w:ind w:firstLine="567"/>
        <w:jc w:val="both"/>
        <w:rPr>
          <w:rFonts w:ascii="Times New Roman" w:hAnsi="Times New Roman" w:cs="Times New Roman"/>
          <w:sz w:val="28"/>
          <w:szCs w:val="28"/>
          <w:lang w:val="kk-KZ"/>
        </w:rPr>
      </w:pPr>
      <w:r w:rsidRPr="00BD739A">
        <w:rPr>
          <w:rFonts w:ascii="Times New Roman" w:hAnsi="Times New Roman" w:cs="Times New Roman"/>
          <w:bCs/>
          <w:sz w:val="28"/>
          <w:szCs w:val="28"/>
          <w:lang w:val="kk-KZ"/>
        </w:rPr>
        <w:t xml:space="preserve">Кадрлар қызметін басқарудағы ұйымдастырушылық құрылымы. </w:t>
      </w:r>
      <w:r w:rsidRPr="00BD739A">
        <w:rPr>
          <w:rFonts w:ascii="Times New Roman" w:hAnsi="Times New Roman" w:cs="Times New Roman"/>
          <w:sz w:val="28"/>
          <w:szCs w:val="28"/>
          <w:lang w:val="kk-KZ"/>
        </w:rPr>
        <w:t xml:space="preserve">Персоналды басқару мәселелері мен негізгі талаптарының өзгеруіне </w:t>
      </w:r>
      <w:r w:rsidRPr="00BD739A">
        <w:rPr>
          <w:rFonts w:ascii="Times New Roman" w:hAnsi="Times New Roman" w:cs="Times New Roman"/>
          <w:sz w:val="28"/>
          <w:szCs w:val="28"/>
          <w:lang w:val="kk-KZ"/>
        </w:rPr>
        <w:lastRenderedPageBreak/>
        <w:t>байланысты кадр қызметінің мәселелері, функциялары және құрылымы өзгеріс тапты.</w:t>
      </w:r>
    </w:p>
    <w:p w:rsidR="00470DF1" w:rsidRPr="00BD739A" w:rsidRDefault="00470DF1" w:rsidP="00BD739A">
      <w:pPr>
        <w:pStyle w:val="af2"/>
        <w:spacing w:after="0" w:line="240" w:lineRule="auto"/>
        <w:ind w:firstLine="567"/>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Әңгіме кәсіпорында көп функционалды кадрлар қызметін бір бүтін ретінде қалыптастыру жайында, бірыңғай тұтас жетекшілікке қарайтын, қандай да бір деңгейде адамдармен жұмыс істеумен айналысатын, өндірісті басқару жүйесіндегі құрылымдық бөлімше- лердің барлық жұмыстарын ұйымдастыру жайында болып отыр. Тек осындай жағдайда ғана өндірісті дамыту мақсаттары мен осы мақсаттарды жүзеге асыратын жұмыскерлердің қажеттіліктерімен біріктіруге, кәсіпорынның даму стратегиялары мен онымен айналысатын кадрлардың дамуын меңгеруге мүмкіндік туады.</w:t>
      </w:r>
    </w:p>
    <w:p w:rsidR="00470DF1" w:rsidRPr="00BD739A" w:rsidRDefault="00470DF1" w:rsidP="00BD739A">
      <w:pPr>
        <w:pStyle w:val="af2"/>
        <w:spacing w:after="0" w:line="240" w:lineRule="auto"/>
        <w:ind w:firstLine="567"/>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Персоналды басқару – бұл функция тек қана кадрлар қызметіне жатпайды. Осы және басқа да бағыттағы жұмысқа өз құзырының көлемінде персонал басқарудың басқа да субъектілері - өндірістік бөлімшелердің сызықтық жетекшілері  оған бағынатын мамандарымен бірге міндетті түрде қатысады.</w:t>
      </w:r>
    </w:p>
    <w:p w:rsidR="00470DF1" w:rsidRPr="00BD739A" w:rsidRDefault="00470DF1" w:rsidP="00BD739A">
      <w:pPr>
        <w:pStyle w:val="af2"/>
        <w:spacing w:after="0" w:line="240" w:lineRule="auto"/>
        <w:ind w:firstLine="567"/>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Басқарудың жоғарғы сатыларында стратегиялық сипатты мәселелер шешіледі: кадрлар саясаты, оны орындаудың стратегиясы мен тактикасы және оны орындаудың тапсырмалары, әдістемелік пен нормативтік материалдарды жасау тапсырмалары қалыптасады, оның орындауына бақылау қойылады және кадрлармен жұмыс істеу бойынша барлық бөлімшелерде жалпы жетекшілік жасайды.</w:t>
      </w:r>
    </w:p>
    <w:p w:rsidR="00470DF1" w:rsidRPr="00BD739A" w:rsidRDefault="00470DF1" w:rsidP="00BD739A">
      <w:pPr>
        <w:pStyle w:val="af2"/>
        <w:spacing w:after="0" w:line="240" w:lineRule="auto"/>
        <w:ind w:firstLine="567"/>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Жеке өндірістер деңгейінде персоналды басқару көбінесе оперативті сипатта болады.</w:t>
      </w:r>
    </w:p>
    <w:p w:rsidR="00470DF1" w:rsidRPr="00BD739A" w:rsidRDefault="00470DF1" w:rsidP="00BD739A">
      <w:pPr>
        <w:pStyle w:val="af2"/>
        <w:spacing w:after="0" w:line="240" w:lineRule="auto"/>
        <w:ind w:firstLine="567"/>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Цех деңгейіндегі песоналды басқару функцияларын сызықтық жетекшілер атқарады. Олар персоналды қабылдау үдерісіне қатысады, ал шеберлер мамандармен бірге еңбек етудудің жоғарғы өнім алуына жағдай жасап, жұмыскерлерді қабілетіне сай пайдалануды қамтамасыз етеді.</w:t>
      </w:r>
    </w:p>
    <w:p w:rsidR="00470DF1" w:rsidRPr="00BD739A" w:rsidRDefault="00470DF1" w:rsidP="00BD739A">
      <w:pPr>
        <w:pStyle w:val="af2"/>
        <w:spacing w:after="0" w:line="240" w:lineRule="auto"/>
        <w:ind w:firstLine="567"/>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Қазіргі жағдайда кадрлық қызмет кадрлармен жұмыстың барлығында ұйымдастырушы және үйлестіруші болуы қажет.Ол құрылымдық бөлімшелерде кадрлар саясатын жүзеге асыруда бақылаушы функциясын, еңбекақы төлеуді, жұмыскерлерге медициналық қызмет көрсетуді, ұжымдағы әлеуметтік-психологиялық жағдайды, жұмыскерлерді әлеуметтік қорғауды қадағалауы керек.</w:t>
      </w:r>
    </w:p>
    <w:p w:rsidR="00470DF1" w:rsidRPr="00BD739A" w:rsidRDefault="00470DF1" w:rsidP="00BD739A">
      <w:pPr>
        <w:pStyle w:val="af2"/>
        <w:spacing w:after="0" w:line="240" w:lineRule="auto"/>
        <w:ind w:firstLine="567"/>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Кәсіпорындағы кадрлық қызметтің тиімділігі оның әрбір құрылымдық бірлігінің атқаратын функциясының құрымдылығы мен нақтылығына; қызметтің өз ішіндегі құрылымдық бөлімшелердің өзара байланысқан жұмыстарына; кадрлық қызметтің кәсіпорындағы техникалық және экономикалық қызметтерінің жұмысымен тиянақты байланыстарына; қызметті кадрлармен қамтамасыздандыруға байла- нысты болады.</w:t>
      </w:r>
    </w:p>
    <w:p w:rsidR="00470DF1" w:rsidRPr="00BD739A" w:rsidRDefault="00470DF1" w:rsidP="00BD739A">
      <w:pPr>
        <w:pStyle w:val="af2"/>
        <w:spacing w:after="0" w:line="240" w:lineRule="auto"/>
        <w:ind w:firstLine="567"/>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Персоналды басқару қызметінің құрылымын жобалау кезінде бөлімнің құрамында жеке топтың құрылуы үшін, жұмыс көлемі екі-үш адам атқаратын көлемнен кем болмауы керек.</w:t>
      </w:r>
    </w:p>
    <w:p w:rsidR="00470DF1" w:rsidRPr="00BD739A" w:rsidRDefault="00470DF1" w:rsidP="00BD739A">
      <w:pPr>
        <w:pStyle w:val="af2"/>
        <w:spacing w:after="0" w:line="240" w:lineRule="auto"/>
        <w:ind w:firstLine="567"/>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Кадрлық қызметтің  оны құрайтын бөлімшелердің (бөлімдер, бюролардың) атқарымдық құрылымын анықтағаннан кейін әрбір бөлімшелердің шешетін мәселелерінің тізімі, олардың функциялары, ондағы жұмыскерлердің сандық </w:t>
      </w:r>
      <w:r w:rsidRPr="00BD739A">
        <w:rPr>
          <w:rFonts w:ascii="Times New Roman" w:hAnsi="Times New Roman" w:cs="Times New Roman"/>
          <w:sz w:val="28"/>
          <w:szCs w:val="28"/>
          <w:lang w:val="kk-KZ"/>
        </w:rPr>
        <w:lastRenderedPageBreak/>
        <w:t>құрамы мен лауазымдық құрылымы, олардың әрқайсысының қызметтік міндеттемелері, сонымен қатар кадрлық қызмет көлеміндегі және кәсіпорынның кіріс және шығыс ақпараттар бөлігіндегі басқа да бөлімшелерімен арасындағы бір бірімен өзара қарым-қатынасы, кадрлық жұмысты әдістемелік қамтамасыз ету, олардың орындалуын бақылау және қадағалау функцияларын жүргізу мәселелері шешіледі.</w:t>
      </w:r>
    </w:p>
    <w:p w:rsidR="00470DF1" w:rsidRPr="00BD739A" w:rsidRDefault="00470DF1" w:rsidP="00BD739A">
      <w:pPr>
        <w:pStyle w:val="af2"/>
        <w:spacing w:after="0" w:line="240" w:lineRule="auto"/>
        <w:ind w:firstLine="567"/>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Персоналды басқарудың жаңа қызметтері әдетте дәстүрлік қызметтердің негізінде кадрлар бөлімі, еңбекті ұйымдастыру және еңбекақы төлеу бөлімі, еңбекті қорғау және қауіпсіздік техника бөлімі және басқа да қызметтердің негізінде құрылады. Жаңа қызметтердің мәселелері ұйымдағы еңбек ресурстарын басқару жөніндегі іс-әрекеттерді үйлестіру және кадрлар саясатын орындауда болып табылады. Осыған байланысты олар өз функциясының көлемін кеңейте бастайды және соның өзінде таза кадрлық мәселелер еңбек етуді ынталандыру жүйесін құруға, кәсіби жылжуды басқаруға, дау-жанжалды болдырмауға, еңбек ресурстарының нарығын зерттеуге және т.б. өтеді.</w:t>
      </w:r>
    </w:p>
    <w:p w:rsidR="00470DF1" w:rsidRPr="00BD739A" w:rsidRDefault="00470DF1" w:rsidP="00BD739A">
      <w:pPr>
        <w:pStyle w:val="af2"/>
        <w:spacing w:after="0" w:line="240" w:lineRule="auto"/>
        <w:ind w:firstLine="567"/>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Бірқатар ұйымдарда кадрлармен жұмыс жүргізуге қатысы бар, персоналды басқару жөніндегі директордың орынбасарының (вице-президеттің) бірыңғай жетекшілігіндегі барлық бөлімшелерді біріктіретін персоналды басқару жүйесі қалыптасады.</w:t>
      </w:r>
    </w:p>
    <w:p w:rsidR="00470DF1" w:rsidRPr="00BD739A" w:rsidRDefault="00470DF1" w:rsidP="00BD739A">
      <w:pPr>
        <w:pStyle w:val="af2"/>
        <w:spacing w:after="0" w:line="240" w:lineRule="auto"/>
        <w:ind w:firstLine="567"/>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Персоналды басқару тұжырымдамасы – персоналды басқарудың мәнін, мазмұнын, мақсатын, мәселелерін, өлшемдерін, қағидалары мен тәсілдерін түсіну және анықтаудың теориялық-әдістемелік көзқарастарының жүйесі, сонымен қатар, ұйымның нақты жағдайларда әрекет ету тетігін қалыптастыруда ұйымдастырушылық  -тәжірибелік тәсілдері. Оған жататындар:</w:t>
      </w:r>
    </w:p>
    <w:p w:rsidR="00470DF1" w:rsidRPr="00BD739A" w:rsidRDefault="00470DF1" w:rsidP="00BD739A">
      <w:pPr>
        <w:pStyle w:val="af2"/>
        <w:numPr>
          <w:ilvl w:val="0"/>
          <w:numId w:val="34"/>
        </w:num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персоналды басқарудың әдістемесін жасау (басқару объектісі ретінде ұйымның персоналының мәнін қарастыру, ұйымның мақсатына, персоналдарды басқару тәсілдері мен қағида- ларына сәйкес жеке тұлғалардың мінез-құлқын қалыптастыру үдерісін қарастыру);</w:t>
      </w:r>
    </w:p>
    <w:p w:rsidR="00470DF1" w:rsidRPr="00BD739A" w:rsidRDefault="00470DF1" w:rsidP="00BD739A">
      <w:pPr>
        <w:pStyle w:val="af2"/>
        <w:numPr>
          <w:ilvl w:val="0"/>
          <w:numId w:val="34"/>
        </w:num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персоналды басқару жүйесін қалыптастыру (персоналды басқарудың мақсаттарын, функцияларын, ұйымдастырушылық  құрылымын қалыптастыру, басқарушылық шешімдерді жасау, қабылдау және орындау үдерістерінде жетекшілер мен мамандардың тігінен және көлденең байланыстарын қалыптас- тыру);</w:t>
      </w:r>
    </w:p>
    <w:p w:rsidR="00470DF1" w:rsidRPr="00BD739A" w:rsidRDefault="00470DF1" w:rsidP="00BD739A">
      <w:pPr>
        <w:pStyle w:val="af2"/>
        <w:numPr>
          <w:ilvl w:val="0"/>
          <w:numId w:val="34"/>
        </w:num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персоналды басқару технологиясын жасау (персоналды жалдау, іріктеу, қабылдау, оның іскерлік бағасын, кәсіби бағыт беру және дағдылану, оқыту, оның іскерлік бағытын, кәсіби-қызметтік жоғарылауын басқару, еңбектің мотивациясының ұйымдастырылуы, келіспеушіліктер мен түсініспеушіліктерді басқару, ұйымның әлеуметтік дамуын қамтамасыздандыру, персоналдарды жұмыстан босату, кәсіп- одақтар мен  жұмыспен қамту қызметінің өзара әрекет етуі).</w:t>
      </w:r>
    </w:p>
    <w:p w:rsidR="00470DF1" w:rsidRPr="00BD739A" w:rsidRDefault="00470DF1" w:rsidP="00BD739A">
      <w:pPr>
        <w:pStyle w:val="af2"/>
        <w:spacing w:after="0" w:line="240" w:lineRule="auto"/>
        <w:ind w:firstLine="567"/>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Нарыққа өту кезінде иерархиялық (сатылық) басқарудан бірте-бірте нарықтық өзара қарым-қатынастарға, экономикалық тәсілдерге негізделген меншіктік қатынастарға өту өте баяу жүре бастайды. Сондықтан, құндылықтың артықшылығын көрсететін бір беткейлі жаңа тәсілдер жасау қажет. Ең бастысы </w:t>
      </w:r>
      <w:r w:rsidRPr="00BD739A">
        <w:rPr>
          <w:rFonts w:ascii="Times New Roman" w:hAnsi="Times New Roman" w:cs="Times New Roman"/>
          <w:sz w:val="28"/>
          <w:szCs w:val="28"/>
          <w:lang w:val="kk-KZ"/>
        </w:rPr>
        <w:lastRenderedPageBreak/>
        <w:t>ұйым ішінде -  жұмыскерлер, ал сыртында - өнімді тұтынушылар барын түсіну қажет. Жұмыс істеушінің санасын бастыққа емес тұтынушыға; ысырапшылыққа емес таза табысқа; ойланбай орындау емес, жаңалықты жақсы көретін қызметкерге бұру қажет; салауатты экономикалық ойға негізделген әлеуметтік мөлшерларға өту қажет. Билік мәдениет пен нарыққа орын бере отырып, екінші орынға көшуге тиісті.</w:t>
      </w:r>
    </w:p>
    <w:p w:rsidR="00470DF1" w:rsidRDefault="00470DF1" w:rsidP="00BD739A">
      <w:pPr>
        <w:pStyle w:val="af2"/>
        <w:spacing w:after="0" w:line="240" w:lineRule="auto"/>
        <w:ind w:firstLine="567"/>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«Адам ресурстарын басқару» тұжырымдамасының шеңберінде персонал негізгі капиталға «теңестіру құқығына» ие, және оған жұмсалған шығын ұзақ мерзімді инвестиция ретінде қарастырылады; кадрлық жоспарлау өндіріспен үйлеседі және қызметкерлер корпоративті стратегиялардың объектісі болады; еңбекті топпен ұйымдастыру белсенді енгізіледі, сондықтан да бар күш команда құруға, адамдардың қабілеттілігін қалыптастыруға бағытталады; кадрлық қызметтер  ұйымдастырушылық және талдау-сараптау мәселелерін шешеді, сонымен қатар, компанияда қызметкерлердің  меңгеруін жеңілдету мақсатында бөлімше жетекшілеріне қолдау көрсетіледі.</w:t>
      </w:r>
    </w:p>
    <w:p w:rsidR="00F10361" w:rsidRDefault="00F10361" w:rsidP="00BD739A">
      <w:pPr>
        <w:pStyle w:val="af2"/>
        <w:spacing w:after="0" w:line="240" w:lineRule="auto"/>
        <w:ind w:firstLine="567"/>
        <w:jc w:val="both"/>
        <w:rPr>
          <w:rFonts w:ascii="Times New Roman" w:hAnsi="Times New Roman" w:cs="Times New Roman"/>
          <w:sz w:val="28"/>
          <w:szCs w:val="28"/>
          <w:lang w:val="kk-KZ"/>
        </w:rPr>
      </w:pPr>
    </w:p>
    <w:p w:rsidR="00F10361" w:rsidRDefault="00F10361" w:rsidP="00F10361">
      <w:pPr>
        <w:pStyle w:val="af2"/>
        <w:spacing w:after="0" w:line="240" w:lineRule="auto"/>
        <w:ind w:firstLine="567"/>
        <w:jc w:val="center"/>
        <w:rPr>
          <w:rFonts w:ascii="Times New Roman" w:hAnsi="Times New Roman" w:cs="Times New Roman"/>
          <w:b/>
          <w:sz w:val="28"/>
          <w:szCs w:val="28"/>
          <w:lang w:val="kk-KZ"/>
        </w:rPr>
      </w:pPr>
      <w:r w:rsidRPr="00F10361">
        <w:rPr>
          <w:rFonts w:ascii="Times New Roman" w:hAnsi="Times New Roman" w:cs="Times New Roman"/>
          <w:b/>
          <w:sz w:val="28"/>
          <w:szCs w:val="28"/>
          <w:lang w:val="kk-KZ"/>
        </w:rPr>
        <w:t>Бақылау  сұрақтары:</w:t>
      </w:r>
    </w:p>
    <w:p w:rsidR="00F10361" w:rsidRPr="00F10361" w:rsidRDefault="00F10361" w:rsidP="00F10361">
      <w:pPr>
        <w:pStyle w:val="af2"/>
        <w:spacing w:after="0" w:line="240" w:lineRule="auto"/>
        <w:ind w:firstLine="567"/>
        <w:jc w:val="center"/>
        <w:rPr>
          <w:rFonts w:ascii="Times New Roman" w:hAnsi="Times New Roman" w:cs="Times New Roman"/>
          <w:b/>
          <w:sz w:val="28"/>
          <w:szCs w:val="28"/>
          <w:lang w:val="kk-KZ"/>
        </w:rPr>
      </w:pPr>
    </w:p>
    <w:p w:rsidR="00F10361" w:rsidRDefault="00F10361" w:rsidP="00F10361">
      <w:pPr>
        <w:spacing w:after="0" w:line="240" w:lineRule="auto"/>
        <w:ind w:hanging="14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BD739A">
        <w:rPr>
          <w:rFonts w:ascii="Times New Roman" w:hAnsi="Times New Roman" w:cs="Times New Roman"/>
          <w:sz w:val="28"/>
          <w:szCs w:val="28"/>
          <w:lang w:val="kk-KZ"/>
        </w:rPr>
        <w:t xml:space="preserve">Еңбектік </w:t>
      </w:r>
      <w:r>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әлеует</w:t>
      </w:r>
      <w:r>
        <w:rPr>
          <w:rFonts w:ascii="Times New Roman" w:hAnsi="Times New Roman" w:cs="Times New Roman"/>
          <w:sz w:val="28"/>
          <w:szCs w:val="28"/>
          <w:lang w:val="kk-KZ"/>
        </w:rPr>
        <w:t xml:space="preserve">  және  е</w:t>
      </w:r>
      <w:r w:rsidRPr="00BD739A">
        <w:rPr>
          <w:rFonts w:ascii="Times New Roman" w:hAnsi="Times New Roman" w:cs="Times New Roman"/>
          <w:sz w:val="28"/>
          <w:szCs w:val="28"/>
          <w:lang w:val="kk-KZ"/>
        </w:rPr>
        <w:t xml:space="preserve">ңбектік </w:t>
      </w:r>
      <w:r>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әлеуетті</w:t>
      </w:r>
      <w:r>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 xml:space="preserve"> бағалау</w:t>
      </w:r>
      <w:r>
        <w:rPr>
          <w:rFonts w:ascii="Times New Roman" w:hAnsi="Times New Roman" w:cs="Times New Roman"/>
          <w:sz w:val="28"/>
          <w:szCs w:val="28"/>
          <w:lang w:val="kk-KZ"/>
        </w:rPr>
        <w:t>.</w:t>
      </w:r>
    </w:p>
    <w:p w:rsidR="00F10361" w:rsidRDefault="00F10361" w:rsidP="00F10361">
      <w:pPr>
        <w:spacing w:after="0" w:line="240" w:lineRule="auto"/>
        <w:ind w:hanging="14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BD739A">
        <w:rPr>
          <w:rFonts w:ascii="Times New Roman" w:hAnsi="Times New Roman" w:cs="Times New Roman"/>
          <w:sz w:val="28"/>
          <w:szCs w:val="28"/>
          <w:lang w:val="kk-KZ"/>
        </w:rPr>
        <w:t>Персонал нақтылығының көрсеткіштері.</w:t>
      </w:r>
    </w:p>
    <w:p w:rsidR="00F10361" w:rsidRDefault="00F10361" w:rsidP="00F10361">
      <w:pPr>
        <w:spacing w:after="0" w:line="240" w:lineRule="auto"/>
        <w:ind w:hanging="142"/>
        <w:jc w:val="both"/>
        <w:rPr>
          <w:rFonts w:ascii="Times New Roman" w:hAnsi="Times New Roman" w:cs="Times New Roman"/>
          <w:sz w:val="28"/>
          <w:szCs w:val="28"/>
          <w:lang w:val="kk-KZ"/>
        </w:rPr>
      </w:pPr>
      <w:r>
        <w:rPr>
          <w:rFonts w:ascii="Times New Roman" w:hAnsi="Times New Roman" w:cs="Times New Roman"/>
          <w:bCs/>
          <w:sz w:val="28"/>
          <w:szCs w:val="28"/>
          <w:lang w:val="kk-KZ"/>
        </w:rPr>
        <w:t xml:space="preserve">3. </w:t>
      </w:r>
      <w:r w:rsidRPr="00BD739A">
        <w:rPr>
          <w:rFonts w:ascii="Times New Roman" w:hAnsi="Times New Roman" w:cs="Times New Roman"/>
          <w:bCs/>
          <w:sz w:val="28"/>
          <w:szCs w:val="28"/>
          <w:lang w:val="kk-KZ"/>
        </w:rPr>
        <w:t>П</w:t>
      </w:r>
      <w:r w:rsidRPr="00BD739A">
        <w:rPr>
          <w:rFonts w:ascii="Times New Roman" w:hAnsi="Times New Roman" w:cs="Times New Roman"/>
          <w:sz w:val="28"/>
          <w:szCs w:val="28"/>
          <w:lang w:val="kk-KZ"/>
        </w:rPr>
        <w:t>ерсонал қозғалысы жайлы  ақпараттардың негізінде үдерісті сипаттайтын көрсеткіштер</w:t>
      </w:r>
      <w:r>
        <w:rPr>
          <w:rFonts w:ascii="Times New Roman" w:hAnsi="Times New Roman" w:cs="Times New Roman"/>
          <w:sz w:val="28"/>
          <w:szCs w:val="28"/>
          <w:lang w:val="kk-KZ"/>
        </w:rPr>
        <w:t>.</w:t>
      </w:r>
    </w:p>
    <w:p w:rsidR="00F10361" w:rsidRDefault="00F10361" w:rsidP="00F10361">
      <w:pPr>
        <w:spacing w:after="0" w:line="240" w:lineRule="auto"/>
        <w:ind w:hanging="142"/>
        <w:jc w:val="both"/>
        <w:rPr>
          <w:rFonts w:ascii="Times New Roman" w:hAnsi="Times New Roman" w:cs="Times New Roman"/>
          <w:bCs/>
          <w:sz w:val="28"/>
          <w:szCs w:val="28"/>
          <w:lang w:val="kk-KZ"/>
        </w:rPr>
      </w:pPr>
      <w:r>
        <w:rPr>
          <w:rFonts w:ascii="Times New Roman" w:hAnsi="Times New Roman" w:cs="Times New Roman"/>
          <w:bCs/>
          <w:sz w:val="28"/>
          <w:szCs w:val="28"/>
          <w:lang w:val="kk-KZ"/>
        </w:rPr>
        <w:t xml:space="preserve">4.  </w:t>
      </w:r>
      <w:r w:rsidRPr="00BD739A">
        <w:rPr>
          <w:rFonts w:ascii="Times New Roman" w:hAnsi="Times New Roman" w:cs="Times New Roman"/>
          <w:bCs/>
          <w:sz w:val="28"/>
          <w:szCs w:val="28"/>
          <w:lang w:val="kk-KZ"/>
        </w:rPr>
        <w:t xml:space="preserve">Кадрлар </w:t>
      </w:r>
      <w:r>
        <w:rPr>
          <w:rFonts w:ascii="Times New Roman" w:hAnsi="Times New Roman" w:cs="Times New Roman"/>
          <w:bCs/>
          <w:sz w:val="28"/>
          <w:szCs w:val="28"/>
          <w:lang w:val="kk-KZ"/>
        </w:rPr>
        <w:t xml:space="preserve"> </w:t>
      </w:r>
      <w:r w:rsidRPr="00BD739A">
        <w:rPr>
          <w:rFonts w:ascii="Times New Roman" w:hAnsi="Times New Roman" w:cs="Times New Roman"/>
          <w:bCs/>
          <w:sz w:val="28"/>
          <w:szCs w:val="28"/>
          <w:lang w:val="kk-KZ"/>
        </w:rPr>
        <w:t xml:space="preserve">қызметін </w:t>
      </w:r>
      <w:r>
        <w:rPr>
          <w:rFonts w:ascii="Times New Roman" w:hAnsi="Times New Roman" w:cs="Times New Roman"/>
          <w:bCs/>
          <w:sz w:val="28"/>
          <w:szCs w:val="28"/>
          <w:lang w:val="kk-KZ"/>
        </w:rPr>
        <w:t xml:space="preserve"> </w:t>
      </w:r>
      <w:r w:rsidRPr="00BD739A">
        <w:rPr>
          <w:rFonts w:ascii="Times New Roman" w:hAnsi="Times New Roman" w:cs="Times New Roman"/>
          <w:bCs/>
          <w:sz w:val="28"/>
          <w:szCs w:val="28"/>
          <w:lang w:val="kk-KZ"/>
        </w:rPr>
        <w:t xml:space="preserve">басқарудағы </w:t>
      </w:r>
      <w:r>
        <w:rPr>
          <w:rFonts w:ascii="Times New Roman" w:hAnsi="Times New Roman" w:cs="Times New Roman"/>
          <w:bCs/>
          <w:sz w:val="28"/>
          <w:szCs w:val="28"/>
          <w:lang w:val="kk-KZ"/>
        </w:rPr>
        <w:t xml:space="preserve"> </w:t>
      </w:r>
      <w:r w:rsidRPr="00BD739A">
        <w:rPr>
          <w:rFonts w:ascii="Times New Roman" w:hAnsi="Times New Roman" w:cs="Times New Roman"/>
          <w:bCs/>
          <w:sz w:val="28"/>
          <w:szCs w:val="28"/>
          <w:lang w:val="kk-KZ"/>
        </w:rPr>
        <w:t xml:space="preserve">ұйымдастырушылық </w:t>
      </w:r>
      <w:r>
        <w:rPr>
          <w:rFonts w:ascii="Times New Roman" w:hAnsi="Times New Roman" w:cs="Times New Roman"/>
          <w:bCs/>
          <w:sz w:val="28"/>
          <w:szCs w:val="28"/>
          <w:lang w:val="kk-KZ"/>
        </w:rPr>
        <w:t xml:space="preserve"> </w:t>
      </w:r>
      <w:r w:rsidRPr="00BD739A">
        <w:rPr>
          <w:rFonts w:ascii="Times New Roman" w:hAnsi="Times New Roman" w:cs="Times New Roman"/>
          <w:bCs/>
          <w:sz w:val="28"/>
          <w:szCs w:val="28"/>
          <w:lang w:val="kk-KZ"/>
        </w:rPr>
        <w:t>құрылым.</w:t>
      </w:r>
    </w:p>
    <w:p w:rsidR="00F10361" w:rsidRDefault="00F10361" w:rsidP="00F10361">
      <w:pPr>
        <w:spacing w:after="0" w:line="240" w:lineRule="auto"/>
        <w:ind w:hanging="14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5. </w:t>
      </w:r>
      <w:r w:rsidRPr="00BD739A">
        <w:rPr>
          <w:rFonts w:ascii="Times New Roman" w:hAnsi="Times New Roman" w:cs="Times New Roman"/>
          <w:sz w:val="28"/>
          <w:szCs w:val="28"/>
          <w:lang w:val="kk-KZ"/>
        </w:rPr>
        <w:t xml:space="preserve">Персоналды басқарудың мәні, мазмұны, мақсаты, мәселелері, өлшемдері, қағидалары </w:t>
      </w:r>
      <w:r>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 xml:space="preserve">мен </w:t>
      </w:r>
      <w:r>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тәсілдері</w:t>
      </w:r>
      <w:r>
        <w:rPr>
          <w:rFonts w:ascii="Times New Roman" w:hAnsi="Times New Roman" w:cs="Times New Roman"/>
          <w:sz w:val="28"/>
          <w:szCs w:val="28"/>
          <w:lang w:val="kk-KZ"/>
        </w:rPr>
        <w:t xml:space="preserve">н  </w:t>
      </w:r>
      <w:r w:rsidRPr="00BD739A">
        <w:rPr>
          <w:rFonts w:ascii="Times New Roman" w:hAnsi="Times New Roman" w:cs="Times New Roman"/>
          <w:sz w:val="28"/>
          <w:szCs w:val="28"/>
          <w:lang w:val="kk-KZ"/>
        </w:rPr>
        <w:t xml:space="preserve"> анықтау</w:t>
      </w:r>
      <w:r>
        <w:rPr>
          <w:rFonts w:ascii="Times New Roman" w:hAnsi="Times New Roman" w:cs="Times New Roman"/>
          <w:sz w:val="28"/>
          <w:szCs w:val="28"/>
          <w:lang w:val="kk-KZ"/>
        </w:rPr>
        <w:t>.</w:t>
      </w:r>
    </w:p>
    <w:p w:rsidR="00F10361" w:rsidRPr="00BD739A" w:rsidRDefault="00F10361" w:rsidP="00BD739A">
      <w:pPr>
        <w:pStyle w:val="af2"/>
        <w:spacing w:after="0" w:line="240" w:lineRule="auto"/>
        <w:ind w:firstLine="567"/>
        <w:jc w:val="both"/>
        <w:rPr>
          <w:rFonts w:ascii="Times New Roman" w:hAnsi="Times New Roman" w:cs="Times New Roman"/>
          <w:sz w:val="28"/>
          <w:szCs w:val="28"/>
          <w:lang w:val="kk-KZ"/>
        </w:rPr>
      </w:pPr>
    </w:p>
    <w:p w:rsidR="007C45AB" w:rsidRPr="00BD739A" w:rsidRDefault="007C45AB" w:rsidP="00BD739A">
      <w:pPr>
        <w:framePr w:hSpace="180" w:wrap="around" w:vAnchor="text" w:hAnchor="text" w:y="1"/>
        <w:spacing w:after="0" w:line="240" w:lineRule="auto"/>
        <w:suppressOverlap/>
        <w:jc w:val="center"/>
        <w:rPr>
          <w:rFonts w:ascii="Times New Roman" w:hAnsi="Times New Roman" w:cs="Times New Roman"/>
          <w:b/>
          <w:sz w:val="28"/>
          <w:szCs w:val="28"/>
          <w:lang w:val="kk-KZ"/>
        </w:rPr>
      </w:pPr>
    </w:p>
    <w:p w:rsidR="007C45AB" w:rsidRPr="00BD739A" w:rsidRDefault="007C45AB" w:rsidP="00BD739A">
      <w:pPr>
        <w:framePr w:hSpace="180" w:wrap="around" w:vAnchor="text" w:hAnchor="text" w:y="1"/>
        <w:spacing w:after="0" w:line="240" w:lineRule="auto"/>
        <w:suppressOverlap/>
        <w:jc w:val="center"/>
        <w:rPr>
          <w:rFonts w:ascii="Times New Roman" w:hAnsi="Times New Roman" w:cs="Times New Roman"/>
          <w:sz w:val="28"/>
          <w:szCs w:val="28"/>
          <w:lang w:val="kk-KZ"/>
        </w:rPr>
      </w:pPr>
      <w:r w:rsidRPr="00BD739A">
        <w:rPr>
          <w:rFonts w:ascii="Times New Roman" w:hAnsi="Times New Roman" w:cs="Times New Roman"/>
          <w:b/>
          <w:sz w:val="28"/>
          <w:szCs w:val="28"/>
          <w:lang w:val="kk-KZ"/>
        </w:rPr>
        <w:t xml:space="preserve">Тақырып 15. </w:t>
      </w:r>
      <w:r w:rsidRPr="00BD739A">
        <w:rPr>
          <w:rFonts w:ascii="Times New Roman" w:hAnsi="Times New Roman" w:cs="Times New Roman"/>
          <w:sz w:val="28"/>
          <w:szCs w:val="28"/>
          <w:lang w:val="kk-KZ"/>
        </w:rPr>
        <w:t xml:space="preserve"> </w:t>
      </w:r>
      <w:r w:rsidRPr="00BD739A">
        <w:rPr>
          <w:rFonts w:ascii="Times New Roman" w:hAnsi="Times New Roman" w:cs="Times New Roman"/>
          <w:b/>
          <w:sz w:val="28"/>
          <w:szCs w:val="28"/>
          <w:lang w:val="kk-KZ"/>
        </w:rPr>
        <w:t>Дәрменсіздік және ұйымды (кәсіпорын) жою</w:t>
      </w:r>
    </w:p>
    <w:p w:rsidR="00014F4A" w:rsidRPr="00BD739A" w:rsidRDefault="00014F4A" w:rsidP="00BD739A">
      <w:pPr>
        <w:framePr w:hSpace="180" w:wrap="around" w:vAnchor="text" w:hAnchor="text" w:y="1"/>
        <w:tabs>
          <w:tab w:val="left" w:pos="426"/>
        </w:tabs>
        <w:spacing w:after="0" w:line="240" w:lineRule="auto"/>
        <w:suppressOverlap/>
        <w:jc w:val="both"/>
        <w:rPr>
          <w:rFonts w:ascii="Times New Roman" w:hAnsi="Times New Roman" w:cs="Times New Roman"/>
          <w:sz w:val="28"/>
          <w:szCs w:val="28"/>
          <w:lang w:val="kk-KZ"/>
        </w:rPr>
      </w:pPr>
    </w:p>
    <w:p w:rsidR="007C45AB" w:rsidRPr="00BD739A" w:rsidRDefault="007C45AB" w:rsidP="00BD739A">
      <w:pPr>
        <w:framePr w:hSpace="180" w:wrap="around" w:vAnchor="text" w:hAnchor="text" w:y="1"/>
        <w:tabs>
          <w:tab w:val="left" w:pos="426"/>
        </w:tabs>
        <w:spacing w:after="0" w:line="240" w:lineRule="auto"/>
        <w:suppressOverlap/>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1. Кәсіпорынның </w:t>
      </w:r>
      <w:r w:rsidRPr="00BD739A">
        <w:rPr>
          <w:rFonts w:ascii="Times New Roman" w:hAnsi="Times New Roman" w:cs="Times New Roman"/>
          <w:b/>
          <w:sz w:val="28"/>
          <w:szCs w:val="28"/>
          <w:lang w:val="kk-KZ"/>
        </w:rPr>
        <w:t xml:space="preserve"> </w:t>
      </w:r>
      <w:r w:rsidRPr="00BD739A">
        <w:rPr>
          <w:rFonts w:ascii="Times New Roman" w:hAnsi="Times New Roman" w:cs="Times New Roman"/>
          <w:sz w:val="28"/>
          <w:szCs w:val="28"/>
          <w:lang w:val="kk-KZ"/>
        </w:rPr>
        <w:t xml:space="preserve">дәрменсіздігін  тағайындау тәртіптері және қасиеттері. </w:t>
      </w:r>
    </w:p>
    <w:p w:rsidR="007C45AB" w:rsidRPr="00BD739A" w:rsidRDefault="007C45AB" w:rsidP="00BD739A">
      <w:pPr>
        <w:framePr w:hSpace="180" w:wrap="around" w:vAnchor="text" w:hAnchor="text" w:y="1"/>
        <w:tabs>
          <w:tab w:val="left" w:pos="426"/>
        </w:tabs>
        <w:spacing w:after="0" w:line="240" w:lineRule="auto"/>
        <w:suppressOverlap/>
        <w:jc w:val="both"/>
        <w:rPr>
          <w:rFonts w:ascii="Times New Roman" w:hAnsi="Times New Roman" w:cs="Times New Roman"/>
          <w:sz w:val="28"/>
          <w:szCs w:val="28"/>
        </w:rPr>
      </w:pPr>
      <w:r w:rsidRPr="00BD739A">
        <w:rPr>
          <w:rFonts w:ascii="Times New Roman" w:hAnsi="Times New Roman" w:cs="Times New Roman"/>
          <w:sz w:val="28"/>
          <w:szCs w:val="28"/>
          <w:lang w:val="kk-KZ"/>
        </w:rPr>
        <w:t>2. А</w:t>
      </w:r>
      <w:r w:rsidRPr="00BD739A">
        <w:rPr>
          <w:rFonts w:ascii="Times New Roman" w:hAnsi="Times New Roman" w:cs="Times New Roman"/>
          <w:sz w:val="28"/>
          <w:szCs w:val="28"/>
        </w:rPr>
        <w:t>рбитраж</w:t>
      </w:r>
      <w:r w:rsidRPr="00BD739A">
        <w:rPr>
          <w:rFonts w:ascii="Times New Roman" w:hAnsi="Times New Roman" w:cs="Times New Roman"/>
          <w:sz w:val="28"/>
          <w:szCs w:val="28"/>
          <w:lang w:val="kk-KZ"/>
        </w:rPr>
        <w:t xml:space="preserve">ды сот және </w:t>
      </w:r>
      <w:r w:rsidRPr="00BD739A">
        <w:rPr>
          <w:rFonts w:ascii="Times New Roman" w:hAnsi="Times New Roman" w:cs="Times New Roman"/>
          <w:sz w:val="28"/>
          <w:szCs w:val="28"/>
        </w:rPr>
        <w:t xml:space="preserve"> </w:t>
      </w:r>
      <w:r w:rsidRPr="00BD739A">
        <w:rPr>
          <w:rFonts w:ascii="Times New Roman" w:hAnsi="Times New Roman" w:cs="Times New Roman"/>
          <w:sz w:val="28"/>
          <w:szCs w:val="28"/>
          <w:lang w:val="kk-KZ"/>
        </w:rPr>
        <w:t>оның қызметтері</w:t>
      </w:r>
      <w:r w:rsidRPr="00BD739A">
        <w:rPr>
          <w:rFonts w:ascii="Times New Roman" w:hAnsi="Times New Roman" w:cs="Times New Roman"/>
          <w:sz w:val="28"/>
          <w:szCs w:val="28"/>
        </w:rPr>
        <w:t xml:space="preserve">. </w:t>
      </w:r>
    </w:p>
    <w:p w:rsidR="007C45AB" w:rsidRPr="00BD739A" w:rsidRDefault="007C45AB" w:rsidP="00BD739A">
      <w:pPr>
        <w:framePr w:hSpace="180" w:wrap="around" w:vAnchor="text" w:hAnchor="text" w:y="1"/>
        <w:tabs>
          <w:tab w:val="left" w:pos="426"/>
        </w:tabs>
        <w:spacing w:after="0" w:line="240" w:lineRule="auto"/>
        <w:suppressOverlap/>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3. Қайта ұйымдастыру тәртібін іске асыру түрлері мен</w:t>
      </w:r>
      <w:r w:rsidRPr="00BD739A">
        <w:rPr>
          <w:rFonts w:ascii="Times New Roman" w:hAnsi="Times New Roman" w:cs="Times New Roman"/>
          <w:sz w:val="28"/>
          <w:szCs w:val="28"/>
        </w:rPr>
        <w:t xml:space="preserve"> процедур</w:t>
      </w:r>
      <w:r w:rsidRPr="00BD739A">
        <w:rPr>
          <w:rFonts w:ascii="Times New Roman" w:hAnsi="Times New Roman" w:cs="Times New Roman"/>
          <w:sz w:val="28"/>
          <w:szCs w:val="28"/>
          <w:lang w:val="kk-KZ"/>
        </w:rPr>
        <w:t xml:space="preserve">алары.  </w:t>
      </w:r>
    </w:p>
    <w:p w:rsidR="007C45AB" w:rsidRPr="00BD739A" w:rsidRDefault="007C45AB" w:rsidP="00BD739A">
      <w:p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4.</w:t>
      </w:r>
      <w:r w:rsidR="009F5587">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 xml:space="preserve">Дәрменсіздікке </w:t>
      </w:r>
      <w:r w:rsidR="009F5587">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ұшыраған   кәсіпорындарды жою .</w:t>
      </w:r>
    </w:p>
    <w:p w:rsidR="00014F4A" w:rsidRPr="00BD739A" w:rsidRDefault="00014F4A" w:rsidP="00BD739A">
      <w:pPr>
        <w:spacing w:after="0" w:line="240" w:lineRule="auto"/>
        <w:jc w:val="both"/>
        <w:rPr>
          <w:rFonts w:ascii="Times New Roman" w:hAnsi="Times New Roman" w:cs="Times New Roman"/>
          <w:sz w:val="28"/>
          <w:szCs w:val="28"/>
          <w:lang w:val="kk-KZ"/>
        </w:rPr>
      </w:pPr>
    </w:p>
    <w:p w:rsidR="009F5587" w:rsidRDefault="00014F4A" w:rsidP="00BD739A">
      <w:p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 </w:t>
      </w:r>
      <w:r w:rsidR="007C45AB" w:rsidRPr="00BD739A">
        <w:rPr>
          <w:rFonts w:ascii="Times New Roman" w:hAnsi="Times New Roman" w:cs="Times New Roman"/>
          <w:b/>
          <w:sz w:val="28"/>
          <w:szCs w:val="28"/>
          <w:lang w:val="kk-KZ"/>
        </w:rPr>
        <w:t>1.</w:t>
      </w:r>
      <w:r w:rsidR="009F5587" w:rsidRPr="009F5587">
        <w:rPr>
          <w:rFonts w:ascii="Times New Roman" w:hAnsi="Times New Roman" w:cs="Times New Roman"/>
          <w:sz w:val="28"/>
          <w:szCs w:val="28"/>
          <w:lang w:val="kk-KZ"/>
        </w:rPr>
        <w:t xml:space="preserve"> </w:t>
      </w:r>
      <w:r w:rsidR="009F5587" w:rsidRPr="009F5587">
        <w:rPr>
          <w:rFonts w:ascii="Times New Roman" w:hAnsi="Times New Roman" w:cs="Times New Roman"/>
          <w:b/>
          <w:sz w:val="28"/>
          <w:szCs w:val="28"/>
          <w:lang w:val="kk-KZ"/>
        </w:rPr>
        <w:t>Кәсіпорынның  дәрменсіздігін  тағайындау тәртіптері және қасиеттері.</w:t>
      </w:r>
      <w:r w:rsidR="009F5587" w:rsidRPr="00BD739A">
        <w:rPr>
          <w:rFonts w:ascii="Times New Roman" w:hAnsi="Times New Roman" w:cs="Times New Roman"/>
          <w:sz w:val="28"/>
          <w:szCs w:val="28"/>
          <w:lang w:val="kk-KZ"/>
        </w:rPr>
        <w:t xml:space="preserve"> </w:t>
      </w:r>
      <w:r w:rsidR="009F5587">
        <w:rPr>
          <w:rFonts w:ascii="Times New Roman" w:hAnsi="Times New Roman" w:cs="Times New Roman"/>
          <w:sz w:val="28"/>
          <w:szCs w:val="28"/>
          <w:lang w:val="kk-KZ"/>
        </w:rPr>
        <w:t xml:space="preserve">   </w:t>
      </w:r>
      <w:r w:rsidR="007C45AB" w:rsidRPr="00BD739A">
        <w:rPr>
          <w:rFonts w:ascii="Times New Roman" w:hAnsi="Times New Roman" w:cs="Times New Roman"/>
          <w:sz w:val="28"/>
          <w:szCs w:val="28"/>
          <w:lang w:val="kk-KZ"/>
        </w:rPr>
        <w:t xml:space="preserve">Банкроттық - борышқордың сот таныған төлем қабілетсіздігі. Борышқордың мүлкін басқару сот қаулысы бойынша несие берушішінің мүддесін көздей отырып жүзеге асырылады. Ерікті банкроттық несие берушілірердің сотқа арыздануына байланысты пайда болады. Банкроттық туралы заңда несие берушілердің жағдайын жеңілдететін баптар бар.     </w:t>
      </w:r>
    </w:p>
    <w:p w:rsidR="007C45AB" w:rsidRPr="00BD739A" w:rsidRDefault="007C45AB" w:rsidP="00BD739A">
      <w:p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    Қолданылу мерзімі біткен облигацияларды сатып алуға қабілетсіз корпорациялардың бұрыңғы басқарушылар басшылығымен немесе қамқоршылар бақылауымен қайтадан ұйымдастыру жұмыстарын жүргізуіне , қарыз мөлшерін азайтуына немесе  нысанын өзгертуіне рұқсат етіледі. </w:t>
      </w:r>
      <w:r w:rsidRPr="00BD739A">
        <w:rPr>
          <w:rFonts w:ascii="Times New Roman" w:hAnsi="Times New Roman" w:cs="Times New Roman"/>
          <w:sz w:val="28"/>
          <w:szCs w:val="28"/>
          <w:lang w:val="kk-KZ"/>
        </w:rPr>
        <w:lastRenderedPageBreak/>
        <w:t>Борышқорларға өзіне несие берушілер заң негізінде келісім жасау және қарызды төлеу уақытын ұзарту мүмкіндігі беріледі. Шығынды (пайда келтірмейтін) ұ</w:t>
      </w:r>
      <w:r w:rsidRPr="00BD739A">
        <w:rPr>
          <w:rFonts w:ascii="Times New Roman" w:hAnsi="Times New Roman" w:cs="Times New Roman"/>
          <w:bCs/>
          <w:noProof/>
          <w:sz w:val="28"/>
          <w:szCs w:val="28"/>
          <w:lang w:val="kk-KZ"/>
        </w:rPr>
        <w:t>йымның</w:t>
      </w:r>
      <w:r w:rsidRPr="00BD739A">
        <w:rPr>
          <w:rFonts w:ascii="Times New Roman" w:hAnsi="Times New Roman" w:cs="Times New Roman"/>
          <w:sz w:val="28"/>
          <w:szCs w:val="28"/>
          <w:lang w:val="kk-KZ"/>
        </w:rPr>
        <w:t xml:space="preserve">  өнімі мемлекеттік жоспарға енгізіледі, сөйтіп ондай кәсіпорын жоспарлы-шығынды ұ</w:t>
      </w:r>
      <w:r w:rsidRPr="00BD739A">
        <w:rPr>
          <w:rFonts w:ascii="Times New Roman" w:hAnsi="Times New Roman" w:cs="Times New Roman"/>
          <w:bCs/>
          <w:noProof/>
          <w:sz w:val="28"/>
          <w:szCs w:val="28"/>
          <w:lang w:val="kk-KZ"/>
        </w:rPr>
        <w:t>йым</w:t>
      </w:r>
      <w:r w:rsidRPr="00BD739A">
        <w:rPr>
          <w:rFonts w:ascii="Times New Roman" w:hAnsi="Times New Roman" w:cs="Times New Roman"/>
          <w:sz w:val="28"/>
          <w:szCs w:val="28"/>
          <w:lang w:val="kk-KZ"/>
        </w:rPr>
        <w:t xml:space="preserve"> деп аталынады. Оның шығынының орны мемлекеттік дотация (жәрдемақы) есебінен толтырылады. </w:t>
      </w:r>
      <w:r w:rsidRPr="00BD739A">
        <w:rPr>
          <w:rFonts w:ascii="Times New Roman" w:hAnsi="Times New Roman" w:cs="Times New Roman"/>
          <w:bCs/>
          <w:noProof/>
          <w:sz w:val="28"/>
          <w:szCs w:val="28"/>
          <w:lang w:val="kk-KZ"/>
        </w:rPr>
        <w:t>Ұйым</w:t>
      </w:r>
      <w:r w:rsidRPr="00BD739A">
        <w:rPr>
          <w:rFonts w:ascii="Times New Roman" w:hAnsi="Times New Roman" w:cs="Times New Roman"/>
          <w:sz w:val="28"/>
          <w:szCs w:val="28"/>
          <w:lang w:val="kk-KZ"/>
        </w:rPr>
        <w:t>ның  шығынға ұшырауын, әрдайым бірдей нашар жұмыс істеудің немесе төмен сапалы өнім шығарудың нәтижесі деуге болмайды. Әдетте ол енгізлетін өндіріс жоспарына жоғарыдан тауарлардың мемлекеттік бағасының төмен деңгейде болуынан туындайды.</w:t>
      </w:r>
    </w:p>
    <w:p w:rsidR="007C45AB" w:rsidRPr="00BD739A" w:rsidRDefault="007C45AB" w:rsidP="00BD739A">
      <w:pPr>
        <w:numPr>
          <w:ilvl w:val="0"/>
          <w:numId w:val="39"/>
        </w:numPr>
        <w:tabs>
          <w:tab w:val="clear" w:pos="1440"/>
          <w:tab w:val="num" w:pos="1080"/>
        </w:tabs>
        <w:spacing w:after="0" w:line="240" w:lineRule="auto"/>
        <w:ind w:left="0" w:firstLine="72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банкроттық – шаруашылық өмірінің объективтік немесе субъективтік себептерінен туындайтын белгілі бір табиғи құбылысқа айналып келеді;</w:t>
      </w:r>
    </w:p>
    <w:p w:rsidR="007C45AB" w:rsidRPr="00BD739A" w:rsidRDefault="007C45AB" w:rsidP="00BD739A">
      <w:pPr>
        <w:numPr>
          <w:ilvl w:val="0"/>
          <w:numId w:val="39"/>
        </w:numPr>
        <w:tabs>
          <w:tab w:val="clear" w:pos="1440"/>
          <w:tab w:val="num" w:pos="1080"/>
        </w:tabs>
        <w:spacing w:after="0" w:line="240" w:lineRule="auto"/>
        <w:ind w:left="0" w:firstLine="72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мемлекеттік дотациялар елеулі түрде тарылуда, баға неғұрлым икемді бола түсіп, сұраным мен ұсынымды айқынырақ көрсетуде.</w:t>
      </w:r>
    </w:p>
    <w:p w:rsidR="007C45AB" w:rsidRPr="00BD739A" w:rsidRDefault="007C45AB" w:rsidP="00BD739A">
      <w:pPr>
        <w:spacing w:after="0" w:line="240" w:lineRule="auto"/>
        <w:ind w:firstLine="708"/>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Сондықтан тиімсіз жұмыс істейтін ұ</w:t>
      </w:r>
      <w:r w:rsidRPr="00BD739A">
        <w:rPr>
          <w:rFonts w:ascii="Times New Roman" w:hAnsi="Times New Roman" w:cs="Times New Roman"/>
          <w:bCs/>
          <w:noProof/>
          <w:sz w:val="28"/>
          <w:szCs w:val="28"/>
          <w:lang w:val="kk-KZ"/>
        </w:rPr>
        <w:t>йым</w:t>
      </w:r>
      <w:r w:rsidRPr="00BD739A">
        <w:rPr>
          <w:rFonts w:ascii="Times New Roman" w:hAnsi="Times New Roman" w:cs="Times New Roman"/>
          <w:sz w:val="28"/>
          <w:szCs w:val="28"/>
          <w:lang w:val="kk-KZ"/>
        </w:rPr>
        <w:t>ның банкротқа ұшырауы мүмкін, оны тиісті өкілеттік орган куәландырады. Ондай ұ</w:t>
      </w:r>
      <w:r w:rsidRPr="00BD739A">
        <w:rPr>
          <w:rFonts w:ascii="Times New Roman" w:hAnsi="Times New Roman" w:cs="Times New Roman"/>
          <w:bCs/>
          <w:noProof/>
          <w:sz w:val="28"/>
          <w:szCs w:val="28"/>
          <w:lang w:val="kk-KZ"/>
        </w:rPr>
        <w:t>йым</w:t>
      </w:r>
      <w:r w:rsidRPr="00BD739A">
        <w:rPr>
          <w:rFonts w:ascii="Times New Roman" w:hAnsi="Times New Roman" w:cs="Times New Roman"/>
          <w:sz w:val="28"/>
          <w:szCs w:val="28"/>
          <w:lang w:val="kk-KZ"/>
        </w:rPr>
        <w:t>ның мүлкі қосымша қаражат табу үшін басқа кәсіпорынға (ұйымға) сатылуы, жалға берілуі немесе акционерлік меншікке өткізілуі мүмкін.</w:t>
      </w:r>
    </w:p>
    <w:p w:rsidR="007C45AB" w:rsidRPr="00BD739A" w:rsidRDefault="007C45AB" w:rsidP="00BD739A">
      <w:p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ab/>
        <w:t>Кез-келген ұ</w:t>
      </w:r>
      <w:r w:rsidRPr="00BD739A">
        <w:rPr>
          <w:rFonts w:ascii="Times New Roman" w:hAnsi="Times New Roman" w:cs="Times New Roman"/>
          <w:bCs/>
          <w:noProof/>
          <w:sz w:val="28"/>
          <w:szCs w:val="28"/>
          <w:lang w:val="kk-KZ"/>
        </w:rPr>
        <w:t>йым</w:t>
      </w:r>
      <w:r w:rsidRPr="00BD739A">
        <w:rPr>
          <w:rFonts w:ascii="Times New Roman" w:hAnsi="Times New Roman" w:cs="Times New Roman"/>
          <w:sz w:val="28"/>
          <w:szCs w:val="28"/>
          <w:lang w:val="kk-KZ"/>
        </w:rPr>
        <w:t xml:space="preserve"> қызметтері көлемінің өсу шегі болады, осыған орай әрбір процесс экономикалық өсуді ынталандырушы немесе тоқтатушы рөлін атқаруы мүмкін.</w:t>
      </w:r>
    </w:p>
    <w:p w:rsidR="005D2507" w:rsidRPr="00BD739A" w:rsidRDefault="007C45AB" w:rsidP="005D2507">
      <w:pPr>
        <w:tabs>
          <w:tab w:val="num" w:pos="900"/>
        </w:tabs>
        <w:spacing w:after="0" w:line="240" w:lineRule="auto"/>
        <w:ind w:firstLine="540"/>
        <w:jc w:val="both"/>
        <w:rPr>
          <w:rFonts w:ascii="Times New Roman" w:hAnsi="Times New Roman" w:cs="Times New Roman"/>
          <w:i/>
          <w:sz w:val="28"/>
          <w:szCs w:val="28"/>
          <w:lang w:val="kk-KZ"/>
        </w:rPr>
      </w:pPr>
      <w:r w:rsidRPr="00BD739A">
        <w:rPr>
          <w:rFonts w:ascii="Times New Roman" w:hAnsi="Times New Roman" w:cs="Times New Roman"/>
          <w:sz w:val="28"/>
          <w:szCs w:val="28"/>
          <w:lang w:val="kk-KZ"/>
        </w:rPr>
        <w:tab/>
      </w:r>
      <w:r w:rsidR="009F5587" w:rsidRPr="009F5587">
        <w:rPr>
          <w:rFonts w:ascii="Times New Roman" w:hAnsi="Times New Roman" w:cs="Times New Roman"/>
          <w:b/>
          <w:sz w:val="28"/>
          <w:szCs w:val="28"/>
          <w:lang w:val="kk-KZ"/>
        </w:rPr>
        <w:t>2.А</w:t>
      </w:r>
      <w:r w:rsidR="009F5587" w:rsidRPr="009F5587">
        <w:rPr>
          <w:rFonts w:ascii="Times New Roman" w:hAnsi="Times New Roman" w:cs="Times New Roman"/>
          <w:b/>
          <w:sz w:val="28"/>
          <w:szCs w:val="28"/>
        </w:rPr>
        <w:t>рбитраж</w:t>
      </w:r>
      <w:r w:rsidR="009F5587" w:rsidRPr="009F5587">
        <w:rPr>
          <w:rFonts w:ascii="Times New Roman" w:hAnsi="Times New Roman" w:cs="Times New Roman"/>
          <w:b/>
          <w:sz w:val="28"/>
          <w:szCs w:val="28"/>
          <w:lang w:val="kk-KZ"/>
        </w:rPr>
        <w:t xml:space="preserve">ды сот және </w:t>
      </w:r>
      <w:r w:rsidR="009F5587" w:rsidRPr="009F5587">
        <w:rPr>
          <w:rFonts w:ascii="Times New Roman" w:hAnsi="Times New Roman" w:cs="Times New Roman"/>
          <w:b/>
          <w:sz w:val="28"/>
          <w:szCs w:val="28"/>
        </w:rPr>
        <w:t xml:space="preserve"> </w:t>
      </w:r>
      <w:r w:rsidR="009F5587" w:rsidRPr="009F5587">
        <w:rPr>
          <w:rFonts w:ascii="Times New Roman" w:hAnsi="Times New Roman" w:cs="Times New Roman"/>
          <w:b/>
          <w:sz w:val="28"/>
          <w:szCs w:val="28"/>
          <w:lang w:val="kk-KZ"/>
        </w:rPr>
        <w:t>оның қызметтері</w:t>
      </w:r>
      <w:r w:rsidR="009F5587" w:rsidRPr="009F5587">
        <w:rPr>
          <w:rFonts w:ascii="Times New Roman" w:hAnsi="Times New Roman" w:cs="Times New Roman"/>
          <w:b/>
          <w:sz w:val="28"/>
          <w:szCs w:val="28"/>
        </w:rPr>
        <w:t>.</w:t>
      </w:r>
      <w:r w:rsidR="009F5587" w:rsidRPr="00BD739A">
        <w:rPr>
          <w:rFonts w:ascii="Times New Roman" w:hAnsi="Times New Roman" w:cs="Times New Roman"/>
          <w:sz w:val="28"/>
          <w:szCs w:val="28"/>
        </w:rPr>
        <w:t xml:space="preserve"> </w:t>
      </w:r>
      <w:r w:rsidR="005D2507" w:rsidRPr="00BD739A">
        <w:rPr>
          <w:rFonts w:ascii="Times New Roman" w:hAnsi="Times New Roman" w:cs="Times New Roman"/>
          <w:sz w:val="28"/>
          <w:szCs w:val="28"/>
          <w:lang w:val="kk-KZ"/>
        </w:rPr>
        <w:t>Банкротқа байланысты істі сотта қарауды мына жағдайларда бастауға болады:</w:t>
      </w:r>
    </w:p>
    <w:p w:rsidR="005D2507" w:rsidRPr="00BD739A" w:rsidRDefault="005D2507" w:rsidP="005D2507">
      <w:pPr>
        <w:tabs>
          <w:tab w:val="num" w:pos="900"/>
        </w:tabs>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борышқор өзінің дер кезінде төлей алмайтынын ресми түрде мойындаса;</w:t>
      </w:r>
    </w:p>
    <w:p w:rsidR="005D2507" w:rsidRPr="00BD739A" w:rsidRDefault="005D2507" w:rsidP="005D2507">
      <w:pPr>
        <w:tabs>
          <w:tab w:val="num" w:pos="900"/>
        </w:tabs>
        <w:spacing w:after="0" w:line="240" w:lineRule="auto"/>
        <w:jc w:val="both"/>
        <w:rPr>
          <w:rFonts w:ascii="Times New Roman" w:hAnsi="Times New Roman" w:cs="Times New Roman"/>
          <w:i/>
          <w:sz w:val="28"/>
          <w:szCs w:val="28"/>
          <w:lang w:val="kk-KZ"/>
        </w:rPr>
      </w:pPr>
      <w:r w:rsidRPr="00BD739A">
        <w:rPr>
          <w:rFonts w:ascii="Times New Roman" w:hAnsi="Times New Roman" w:cs="Times New Roman"/>
          <w:sz w:val="28"/>
          <w:szCs w:val="28"/>
          <w:lang w:val="kk-KZ"/>
        </w:rPr>
        <w:t>- несие берушінің</w:t>
      </w:r>
      <w:r w:rsidRPr="00BD739A">
        <w:rPr>
          <w:rFonts w:ascii="Times New Roman" w:hAnsi="Times New Roman" w:cs="Times New Roman"/>
          <w:i/>
          <w:sz w:val="28"/>
          <w:szCs w:val="28"/>
          <w:lang w:val="kk-KZ"/>
        </w:rPr>
        <w:t xml:space="preserve"> </w:t>
      </w:r>
      <w:r w:rsidRPr="00BD739A">
        <w:rPr>
          <w:rFonts w:ascii="Times New Roman" w:hAnsi="Times New Roman" w:cs="Times New Roman"/>
          <w:sz w:val="28"/>
          <w:szCs w:val="28"/>
          <w:lang w:val="kk-KZ"/>
        </w:rPr>
        <w:t xml:space="preserve">төлемдерді орындау мерзімінің 3 айдан асып кеткені туралы арызы бойынша; </w:t>
      </w:r>
    </w:p>
    <w:p w:rsidR="005D2507" w:rsidRPr="00BD739A" w:rsidRDefault="005D2507" w:rsidP="005D2507">
      <w:pPr>
        <w:tabs>
          <w:tab w:val="num" w:pos="900"/>
        </w:tabs>
        <w:spacing w:after="0" w:line="240" w:lineRule="auto"/>
        <w:jc w:val="both"/>
        <w:rPr>
          <w:rFonts w:ascii="Times New Roman" w:hAnsi="Times New Roman" w:cs="Times New Roman"/>
          <w:i/>
          <w:sz w:val="28"/>
          <w:szCs w:val="28"/>
          <w:lang w:val="kk-KZ"/>
        </w:rPr>
      </w:pPr>
      <w:r w:rsidRPr="00BD739A">
        <w:rPr>
          <w:rFonts w:ascii="Times New Roman" w:hAnsi="Times New Roman" w:cs="Times New Roman"/>
          <w:sz w:val="28"/>
          <w:szCs w:val="28"/>
          <w:lang w:val="kk-KZ"/>
        </w:rPr>
        <w:t>- прокурордың жалған банкрот туралы нақты күдіктері бойынша.</w:t>
      </w:r>
    </w:p>
    <w:p w:rsidR="005D2507" w:rsidRPr="00BD739A" w:rsidRDefault="005D2507" w:rsidP="005D2507">
      <w:pPr>
        <w:tabs>
          <w:tab w:val="num" w:pos="900"/>
        </w:tabs>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Төрелік соттың төмендегі мүмкіндіктерін пайдалануға болады:</w:t>
      </w:r>
    </w:p>
    <w:p w:rsidR="005D2507" w:rsidRPr="00BD739A" w:rsidRDefault="005D2507" w:rsidP="005D2507">
      <w:pPr>
        <w:tabs>
          <w:tab w:val="num" w:pos="900"/>
        </w:tabs>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банкротты мойындату;</w:t>
      </w:r>
    </w:p>
    <w:p w:rsidR="005D2507" w:rsidRPr="00BD739A" w:rsidRDefault="005D2507" w:rsidP="005D2507">
      <w:pPr>
        <w:tabs>
          <w:tab w:val="num" w:pos="900"/>
        </w:tabs>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конкурстық өндіріс ашу және кәсіпорынды конкурстық өндіріс аяқталғанға дейін жұмыс істеп тұрғандардың тізімінен шығарып тастауға;</w:t>
      </w:r>
    </w:p>
    <w:p w:rsidR="005D2507" w:rsidRPr="00BD739A" w:rsidRDefault="005D2507" w:rsidP="005D2507">
      <w:pPr>
        <w:tabs>
          <w:tab w:val="num" w:pos="1440"/>
        </w:tabs>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егер борышқордың қаржылық жағдайының тұрақтылығы және оның қарыздарды төлеу қабілеттілігі айқындалса, берген арызын қайтарып беруге;</w:t>
      </w:r>
    </w:p>
    <w:p w:rsidR="005D2507" w:rsidRPr="00BD739A" w:rsidRDefault="005D2507" w:rsidP="005D2507">
      <w:pPr>
        <w:tabs>
          <w:tab w:val="num" w:pos="900"/>
        </w:tabs>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 - кәсіпорын сырттан басқаруға берілсе, ол санацияға жатқызылса, банкрот жөніндегі істі тоқтатуға;</w:t>
      </w:r>
    </w:p>
    <w:p w:rsidR="005D2507" w:rsidRPr="00BD739A" w:rsidRDefault="005D2507" w:rsidP="005D2507">
      <w:pPr>
        <w:tabs>
          <w:tab w:val="num" w:pos="900"/>
        </w:tabs>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борышқор мен несие берушінің қарыздарын төлем мерзімін ұзарту жөніндегі өзара келісімдеріне келісім беруге.</w:t>
      </w:r>
    </w:p>
    <w:p w:rsidR="007C45AB" w:rsidRPr="00BD739A" w:rsidRDefault="007C45AB" w:rsidP="00BD739A">
      <w:p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Америкалық зеттеушілер құлдырау мен өрлеудің, дағдарыс пен банкроттың пайда болуының белгілі заңдылықтарын анықтап берді:</w:t>
      </w:r>
    </w:p>
    <w:p w:rsidR="007C45AB" w:rsidRPr="00BD739A" w:rsidRDefault="007C45AB" w:rsidP="00BD739A">
      <w:pPr>
        <w:numPr>
          <w:ilvl w:val="0"/>
          <w:numId w:val="40"/>
        </w:numPr>
        <w:tabs>
          <w:tab w:val="clear" w:pos="1440"/>
          <w:tab w:val="num" w:pos="1080"/>
        </w:tabs>
        <w:spacing w:after="0" w:line="240" w:lineRule="auto"/>
        <w:ind w:left="0" w:firstLine="72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біріншіден, ұ</w:t>
      </w:r>
      <w:r w:rsidRPr="00BD739A">
        <w:rPr>
          <w:rFonts w:ascii="Times New Roman" w:hAnsi="Times New Roman" w:cs="Times New Roman"/>
          <w:bCs/>
          <w:noProof/>
          <w:sz w:val="28"/>
          <w:szCs w:val="28"/>
          <w:lang w:val="kk-KZ"/>
        </w:rPr>
        <w:t>йым</w:t>
      </w:r>
      <w:r w:rsidRPr="00BD739A">
        <w:rPr>
          <w:rFonts w:ascii="Times New Roman" w:hAnsi="Times New Roman" w:cs="Times New Roman"/>
          <w:sz w:val="28"/>
          <w:szCs w:val="28"/>
          <w:lang w:val="kk-KZ"/>
        </w:rPr>
        <w:t>ның өмірлік циклының барлық сатысында кезеңдік дағдарыстың пайда балуы;</w:t>
      </w:r>
    </w:p>
    <w:p w:rsidR="007C45AB" w:rsidRPr="00BD739A" w:rsidRDefault="007C45AB" w:rsidP="00BD739A">
      <w:pPr>
        <w:numPr>
          <w:ilvl w:val="0"/>
          <w:numId w:val="40"/>
        </w:numPr>
        <w:tabs>
          <w:tab w:val="clear" w:pos="1440"/>
          <w:tab w:val="num" w:pos="1080"/>
        </w:tabs>
        <w:spacing w:after="0" w:line="240" w:lineRule="auto"/>
        <w:ind w:left="0" w:firstLine="72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екіншіден, шағын және орта бизнес фирмаларында тән құлдырау немесе өрлеу циклдарының математикалық әдіспен анықталған ұзақтылығы.</w:t>
      </w:r>
    </w:p>
    <w:p w:rsidR="007C45AB" w:rsidRPr="00BD739A" w:rsidRDefault="007C45AB" w:rsidP="00BD739A">
      <w:pPr>
        <w:spacing w:after="0" w:line="240" w:lineRule="auto"/>
        <w:ind w:firstLine="708"/>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lastRenderedPageBreak/>
        <w:t>Мәселен, американ фирмаларының өрлеу фазасы орта есеппен 3 жылға (1 жылдан 7,7 жылға дейін), ал құлау фазасы – 2,8 жылға (1 жылдан 4 жылға дейін) созылады.</w:t>
      </w:r>
    </w:p>
    <w:p w:rsidR="007C45AB" w:rsidRPr="00BD739A" w:rsidRDefault="007C45AB" w:rsidP="00BD739A">
      <w:pPr>
        <w:spacing w:after="0" w:line="240" w:lineRule="auto"/>
        <w:ind w:firstLine="708"/>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Батыс елдерінің экономикалық дамуының негізі болып табылатын нарықтық экономика белгілі бір бақылау жүйесін, ұ</w:t>
      </w:r>
      <w:r w:rsidRPr="00BD739A">
        <w:rPr>
          <w:rFonts w:ascii="Times New Roman" w:hAnsi="Times New Roman" w:cs="Times New Roman"/>
          <w:bCs/>
          <w:noProof/>
          <w:sz w:val="28"/>
          <w:szCs w:val="28"/>
          <w:lang w:val="kk-KZ"/>
        </w:rPr>
        <w:t>йым</w:t>
      </w:r>
      <w:r w:rsidRPr="00BD739A">
        <w:rPr>
          <w:rFonts w:ascii="Times New Roman" w:hAnsi="Times New Roman" w:cs="Times New Roman"/>
          <w:sz w:val="28"/>
          <w:szCs w:val="28"/>
          <w:lang w:val="kk-KZ"/>
        </w:rPr>
        <w:t>дарды мүмкіндіктеріне қарай толығымен ойсыраудан қорғау, банкротқа ұшыраған шаруашылық субъектілеріне көмектесу жүйесін жасап шығарады.</w:t>
      </w:r>
    </w:p>
    <w:p w:rsidR="007C45AB" w:rsidRPr="00BD739A" w:rsidRDefault="007C45AB" w:rsidP="00BD739A">
      <w:pPr>
        <w:spacing w:after="0" w:line="240" w:lineRule="auto"/>
        <w:ind w:firstLine="708"/>
        <w:jc w:val="both"/>
        <w:rPr>
          <w:rFonts w:ascii="Times New Roman" w:hAnsi="Times New Roman" w:cs="Times New Roman"/>
          <w:sz w:val="28"/>
          <w:szCs w:val="28"/>
          <w:lang w:val="kk-KZ"/>
        </w:rPr>
      </w:pPr>
    </w:p>
    <w:p w:rsidR="007C45AB" w:rsidRPr="00BD739A" w:rsidRDefault="007C45AB" w:rsidP="00BD739A">
      <w:pPr>
        <w:spacing w:after="0" w:line="240" w:lineRule="auto"/>
        <w:ind w:firstLine="708"/>
        <w:jc w:val="both"/>
        <w:rPr>
          <w:rFonts w:ascii="Times New Roman" w:hAnsi="Times New Roman" w:cs="Times New Roman"/>
          <w:i/>
          <w:sz w:val="28"/>
          <w:szCs w:val="28"/>
          <w:lang w:val="kk-KZ"/>
        </w:rPr>
      </w:pPr>
      <w:r w:rsidRPr="00BD739A">
        <w:rPr>
          <w:rFonts w:ascii="Times New Roman" w:hAnsi="Times New Roman" w:cs="Times New Roman"/>
          <w:i/>
          <w:noProof/>
          <w:sz w:val="28"/>
          <w:szCs w:val="28"/>
        </w:rPr>
        <w:drawing>
          <wp:inline distT="0" distB="0" distL="0" distR="0">
            <wp:extent cx="4686300" cy="2419350"/>
            <wp:effectExtent l="0" t="0" r="0" b="0"/>
            <wp:docPr id="212" name="Схема 21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rsidR="007C45AB" w:rsidRPr="00BD739A" w:rsidRDefault="007C45AB" w:rsidP="00BD739A">
      <w:pPr>
        <w:spacing w:after="0" w:line="240" w:lineRule="auto"/>
        <w:ind w:firstLine="708"/>
        <w:jc w:val="both"/>
        <w:rPr>
          <w:rFonts w:ascii="Times New Roman" w:hAnsi="Times New Roman" w:cs="Times New Roman"/>
          <w:i/>
          <w:sz w:val="28"/>
          <w:szCs w:val="28"/>
          <w:lang w:val="kk-KZ"/>
        </w:rPr>
      </w:pPr>
    </w:p>
    <w:p w:rsidR="007C45AB" w:rsidRPr="00BD739A" w:rsidRDefault="007C45AB" w:rsidP="00BD739A">
      <w:pPr>
        <w:spacing w:after="0" w:line="240" w:lineRule="auto"/>
        <w:ind w:firstLine="708"/>
        <w:jc w:val="both"/>
        <w:rPr>
          <w:rFonts w:ascii="Times New Roman" w:hAnsi="Times New Roman" w:cs="Times New Roman"/>
          <w:i/>
          <w:sz w:val="28"/>
          <w:szCs w:val="28"/>
          <w:lang w:val="kk-KZ"/>
        </w:rPr>
      </w:pPr>
    </w:p>
    <w:p w:rsidR="007C45AB" w:rsidRPr="00BD739A" w:rsidRDefault="007C45AB" w:rsidP="00BD739A">
      <w:pPr>
        <w:spacing w:after="0" w:line="240" w:lineRule="auto"/>
        <w:jc w:val="center"/>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Сурет </w:t>
      </w:r>
      <w:r w:rsidR="009F5587">
        <w:rPr>
          <w:rFonts w:ascii="Times New Roman" w:hAnsi="Times New Roman" w:cs="Times New Roman"/>
          <w:sz w:val="28"/>
          <w:szCs w:val="28"/>
          <w:lang w:val="kk-KZ"/>
        </w:rPr>
        <w:t>2.</w:t>
      </w:r>
      <w:r w:rsidRPr="00BD739A">
        <w:rPr>
          <w:rFonts w:ascii="Times New Roman" w:hAnsi="Times New Roman" w:cs="Times New Roman"/>
          <w:sz w:val="28"/>
          <w:szCs w:val="28"/>
          <w:lang w:val="kk-KZ"/>
        </w:rPr>
        <w:t xml:space="preserve">  Банкрот жүйесінің құрылымы</w:t>
      </w:r>
    </w:p>
    <w:p w:rsidR="007C45AB" w:rsidRPr="00BD739A" w:rsidRDefault="007C45AB" w:rsidP="00BD739A">
      <w:pPr>
        <w:shd w:val="clear" w:color="auto" w:fill="FFFFFF"/>
        <w:autoSpaceDE w:val="0"/>
        <w:autoSpaceDN w:val="0"/>
        <w:adjustRightInd w:val="0"/>
        <w:spacing w:after="0" w:line="240" w:lineRule="auto"/>
        <w:ind w:firstLine="227"/>
        <w:jc w:val="center"/>
        <w:rPr>
          <w:rFonts w:ascii="Times New Roman" w:hAnsi="Times New Roman" w:cs="Times New Roman"/>
          <w:noProof/>
          <w:sz w:val="28"/>
          <w:szCs w:val="28"/>
          <w:lang w:val="kk-KZ"/>
        </w:rPr>
      </w:pPr>
    </w:p>
    <w:p w:rsidR="007C45AB" w:rsidRPr="00BD739A" w:rsidRDefault="007C45AB" w:rsidP="00BD739A">
      <w:pPr>
        <w:spacing w:after="0" w:line="240" w:lineRule="auto"/>
        <w:ind w:firstLine="708"/>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Суретте  келтіріліп отырған банкрот жүйесі қандай да бір мемлекет болмасын қолдануға болатын тиісінше салдардан ұйымдық және әдістемелік құрылымдардан тұрады.</w:t>
      </w:r>
    </w:p>
    <w:p w:rsidR="007C45AB" w:rsidRPr="00BD739A" w:rsidRDefault="007C45AB" w:rsidP="00BD739A">
      <w:pPr>
        <w:spacing w:after="0" w:line="240" w:lineRule="auto"/>
        <w:ind w:firstLine="708"/>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Бұл жүйенің негізгі мәні – өндіріс құрылымын нарық қалыптастырып отырған төлем сұранымын қанағаттандыруға бейімдеу қажеттілігі.</w:t>
      </w:r>
    </w:p>
    <w:p w:rsidR="007C45AB" w:rsidRPr="00BD739A" w:rsidRDefault="007C45AB" w:rsidP="00BD739A">
      <w:pPr>
        <w:spacing w:after="0" w:line="240" w:lineRule="auto"/>
        <w:ind w:firstLine="708"/>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Банкрот жүйесін құру және нақтылы іске асырудың түпкі мақсаты –  тауар өндіруші және қызмет көрсетуші құрылымдардың тиімді жұмыс істеулерінің жағдайында ел тұрғындарының нарықтық сұранымдарына сәйкес халық шаруашылығын  құрылымдық жағынан қайта құру. Бұған әлемдік экономиканың жетістіктері көрсеткендей, келесі принциптерді сақтағанда ғана қол жеткізеді (</w:t>
      </w:r>
      <w:r w:rsidR="009F5587">
        <w:rPr>
          <w:rFonts w:ascii="Times New Roman" w:hAnsi="Times New Roman" w:cs="Times New Roman"/>
          <w:sz w:val="28"/>
          <w:szCs w:val="28"/>
          <w:lang w:val="kk-KZ"/>
        </w:rPr>
        <w:t>2</w:t>
      </w:r>
      <w:r w:rsidRPr="00BD739A">
        <w:rPr>
          <w:rFonts w:ascii="Times New Roman" w:hAnsi="Times New Roman" w:cs="Times New Roman"/>
          <w:sz w:val="28"/>
          <w:szCs w:val="28"/>
          <w:lang w:val="kk-KZ"/>
        </w:rPr>
        <w:t>-сурет):</w:t>
      </w:r>
    </w:p>
    <w:p w:rsidR="007C45AB" w:rsidRPr="00BD739A" w:rsidRDefault="007C45AB" w:rsidP="00BD739A">
      <w:pPr>
        <w:numPr>
          <w:ilvl w:val="0"/>
          <w:numId w:val="41"/>
        </w:numPr>
        <w:tabs>
          <w:tab w:val="clear" w:pos="1440"/>
          <w:tab w:val="num" w:pos="0"/>
          <w:tab w:val="left" w:pos="1080"/>
        </w:tabs>
        <w:spacing w:after="0" w:line="240" w:lineRule="auto"/>
        <w:ind w:left="0"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 ұ</w:t>
      </w:r>
      <w:r w:rsidRPr="00BD739A">
        <w:rPr>
          <w:rFonts w:ascii="Times New Roman" w:hAnsi="Times New Roman" w:cs="Times New Roman"/>
          <w:bCs/>
          <w:noProof/>
          <w:sz w:val="28"/>
          <w:szCs w:val="28"/>
          <w:lang w:val="kk-KZ"/>
        </w:rPr>
        <w:t>йым</w:t>
      </w:r>
      <w:r w:rsidRPr="00BD739A">
        <w:rPr>
          <w:rFonts w:ascii="Times New Roman" w:hAnsi="Times New Roman" w:cs="Times New Roman"/>
          <w:sz w:val="28"/>
          <w:szCs w:val="28"/>
          <w:lang w:val="kk-KZ"/>
        </w:rPr>
        <w:t>ның банкроттық жағдайында барлық шаруашылық субъектілері үшін өзара қарым-қатынастың коммерциялық жүйесін, құқықтары мен міндеттерін бірыңғай тұрақты және сенімді ойластыру;</w:t>
      </w:r>
    </w:p>
    <w:p w:rsidR="007C45AB" w:rsidRPr="00BD739A" w:rsidRDefault="007C45AB" w:rsidP="00BD739A">
      <w:pPr>
        <w:numPr>
          <w:ilvl w:val="0"/>
          <w:numId w:val="41"/>
        </w:numPr>
        <w:tabs>
          <w:tab w:val="clear" w:pos="1440"/>
          <w:tab w:val="num" w:pos="0"/>
          <w:tab w:val="left" w:pos="1080"/>
        </w:tabs>
        <w:spacing w:after="0" w:line="240" w:lineRule="auto"/>
        <w:ind w:left="0"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борышқорға өзінің қызметін жаңадан бастау міндеттерін орындап шығуына мүмкіндік беру;</w:t>
      </w:r>
    </w:p>
    <w:p w:rsidR="007C45AB" w:rsidRPr="00BD739A" w:rsidRDefault="007C45AB" w:rsidP="00BD739A">
      <w:pPr>
        <w:numPr>
          <w:ilvl w:val="0"/>
          <w:numId w:val="41"/>
        </w:numPr>
        <w:tabs>
          <w:tab w:val="clear" w:pos="1440"/>
          <w:tab w:val="num" w:pos="0"/>
          <w:tab w:val="left" w:pos="1080"/>
        </w:tabs>
        <w:spacing w:after="0" w:line="240" w:lineRule="auto"/>
        <w:ind w:left="0"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банкрот және экономикалық құлдырау кезінде қауіпсіздік шараларын ойластыру;</w:t>
      </w:r>
    </w:p>
    <w:p w:rsidR="007C45AB" w:rsidRPr="00BD739A" w:rsidRDefault="007C45AB" w:rsidP="00BD739A">
      <w:pPr>
        <w:numPr>
          <w:ilvl w:val="0"/>
          <w:numId w:val="41"/>
        </w:numPr>
        <w:tabs>
          <w:tab w:val="clear" w:pos="1440"/>
          <w:tab w:val="num" w:pos="0"/>
          <w:tab w:val="left" w:pos="1080"/>
        </w:tabs>
        <w:spacing w:after="0" w:line="240" w:lineRule="auto"/>
        <w:ind w:left="0"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бизнесті қайта түлетудің жүйесін жасап шығару;</w:t>
      </w:r>
    </w:p>
    <w:p w:rsidR="007C45AB" w:rsidRPr="00BD739A" w:rsidRDefault="007C45AB" w:rsidP="00BD739A">
      <w:pPr>
        <w:numPr>
          <w:ilvl w:val="0"/>
          <w:numId w:val="41"/>
        </w:numPr>
        <w:tabs>
          <w:tab w:val="clear" w:pos="1440"/>
          <w:tab w:val="num" w:pos="0"/>
          <w:tab w:val="left" w:pos="1080"/>
        </w:tabs>
        <w:spacing w:after="0" w:line="240" w:lineRule="auto"/>
        <w:ind w:left="0"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lastRenderedPageBreak/>
        <w:t>борышқор  ұйымға өзінің міндеттерін орындауда қаржылық реттеу тетігін ұсыну, оларды бизнесті тоқтатпай тұрып-ақ жақсарту;</w:t>
      </w:r>
    </w:p>
    <w:p w:rsidR="007C45AB" w:rsidRPr="00BD739A" w:rsidRDefault="007C45AB" w:rsidP="00BD739A">
      <w:pPr>
        <w:numPr>
          <w:ilvl w:val="0"/>
          <w:numId w:val="41"/>
        </w:numPr>
        <w:tabs>
          <w:tab w:val="clear" w:pos="1440"/>
          <w:tab w:val="num" w:pos="0"/>
          <w:tab w:val="left" w:pos="1080"/>
        </w:tabs>
        <w:spacing w:after="0" w:line="240" w:lineRule="auto"/>
        <w:ind w:left="0"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адал және сенімді әріптестердің (серік) жұмыстарын ынталандыру үшін коммерциялық және құқықтық жүйелер құру;</w:t>
      </w:r>
    </w:p>
    <w:p w:rsidR="007C45AB" w:rsidRPr="00BD739A" w:rsidRDefault="007C45AB" w:rsidP="00BD739A">
      <w:pPr>
        <w:numPr>
          <w:ilvl w:val="0"/>
          <w:numId w:val="41"/>
        </w:numPr>
        <w:tabs>
          <w:tab w:val="clear" w:pos="1440"/>
          <w:tab w:val="num" w:pos="0"/>
          <w:tab w:val="left" w:pos="1080"/>
        </w:tabs>
        <w:spacing w:after="0" w:line="240" w:lineRule="auto"/>
        <w:ind w:left="0"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қаржыға байланысты дауларды шешуде әдістемелік процедураны қалыптастыру;</w:t>
      </w:r>
    </w:p>
    <w:p w:rsidR="007C45AB" w:rsidRPr="00BD739A" w:rsidRDefault="007C45AB" w:rsidP="00BD739A">
      <w:pPr>
        <w:numPr>
          <w:ilvl w:val="0"/>
          <w:numId w:val="41"/>
        </w:numPr>
        <w:tabs>
          <w:tab w:val="clear" w:pos="1440"/>
          <w:tab w:val="num" w:pos="0"/>
          <w:tab w:val="left" w:pos="1080"/>
        </w:tabs>
        <w:spacing w:after="0" w:line="240" w:lineRule="auto"/>
        <w:ind w:left="0"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банкротқа ұшыраған ұ</w:t>
      </w:r>
      <w:r w:rsidRPr="00BD739A">
        <w:rPr>
          <w:rFonts w:ascii="Times New Roman" w:hAnsi="Times New Roman" w:cs="Times New Roman"/>
          <w:bCs/>
          <w:noProof/>
          <w:sz w:val="28"/>
          <w:szCs w:val="28"/>
          <w:lang w:val="kk-KZ"/>
        </w:rPr>
        <w:t>йым</w:t>
      </w:r>
      <w:r w:rsidRPr="00BD739A">
        <w:rPr>
          <w:rFonts w:ascii="Times New Roman" w:hAnsi="Times New Roman" w:cs="Times New Roman"/>
          <w:sz w:val="28"/>
          <w:szCs w:val="28"/>
          <w:lang w:val="kk-KZ"/>
        </w:rPr>
        <w:t>ды тарату кезінде бакрот жүйесіне қатысушылардың барлығының (несие беруші, қызметкерлер) мүддесін сенімді қорғау;</w:t>
      </w:r>
    </w:p>
    <w:p w:rsidR="007C45AB" w:rsidRPr="00BD739A" w:rsidRDefault="007C45AB" w:rsidP="00BD739A">
      <w:pPr>
        <w:numPr>
          <w:ilvl w:val="0"/>
          <w:numId w:val="41"/>
        </w:numPr>
        <w:tabs>
          <w:tab w:val="left" w:pos="1080"/>
        </w:tabs>
        <w:spacing w:after="0" w:line="240" w:lineRule="auto"/>
        <w:ind w:left="0"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борышқордың активтерін әділетті түрде бөлуге жағдай жасау.</w:t>
      </w:r>
    </w:p>
    <w:p w:rsidR="007C45AB" w:rsidRPr="00BD739A" w:rsidRDefault="007C45AB" w:rsidP="00BD739A">
      <w:pPr>
        <w:spacing w:after="0" w:line="240" w:lineRule="auto"/>
        <w:ind w:firstLine="708"/>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Міне, осы айтылғандар банкрот жүйесінің келесі жылдары тұрақтанып, борышқор ұ</w:t>
      </w:r>
      <w:r w:rsidRPr="00BD739A">
        <w:rPr>
          <w:rFonts w:ascii="Times New Roman" w:hAnsi="Times New Roman" w:cs="Times New Roman"/>
          <w:bCs/>
          <w:noProof/>
          <w:sz w:val="28"/>
          <w:szCs w:val="28"/>
          <w:lang w:val="kk-KZ"/>
        </w:rPr>
        <w:t>йым</w:t>
      </w:r>
      <w:r w:rsidRPr="00BD739A">
        <w:rPr>
          <w:rFonts w:ascii="Times New Roman" w:hAnsi="Times New Roman" w:cs="Times New Roman"/>
          <w:sz w:val="28"/>
          <w:szCs w:val="28"/>
          <w:lang w:val="kk-KZ"/>
        </w:rPr>
        <w:t xml:space="preserve"> нарық талаптарына бейімделіп кетулері мүмкін. Демек, кәсіпорындарды сақтап қалуға бағытталған атқарымдық принциптерінің қысқаша мазмұны осындай болып табылады.</w:t>
      </w:r>
    </w:p>
    <w:p w:rsidR="007C45AB" w:rsidRPr="00BD739A" w:rsidRDefault="009F5587" w:rsidP="00BD739A">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b/>
          <w:sz w:val="28"/>
          <w:szCs w:val="28"/>
          <w:lang w:val="kk-KZ"/>
        </w:rPr>
        <w:t>3</w:t>
      </w:r>
      <w:r w:rsidR="007C45AB" w:rsidRPr="00BD739A">
        <w:rPr>
          <w:rFonts w:ascii="Times New Roman" w:hAnsi="Times New Roman" w:cs="Times New Roman"/>
          <w:b/>
          <w:sz w:val="28"/>
          <w:szCs w:val="28"/>
          <w:lang w:val="kk-KZ"/>
        </w:rPr>
        <w:t>.</w:t>
      </w:r>
      <w:r w:rsidRPr="009F5587">
        <w:rPr>
          <w:rFonts w:ascii="Times New Roman" w:hAnsi="Times New Roman" w:cs="Times New Roman"/>
          <w:sz w:val="28"/>
          <w:szCs w:val="28"/>
          <w:lang w:val="kk-KZ"/>
        </w:rPr>
        <w:t xml:space="preserve"> </w:t>
      </w:r>
      <w:r w:rsidRPr="009F5587">
        <w:rPr>
          <w:rFonts w:ascii="Times New Roman" w:hAnsi="Times New Roman" w:cs="Times New Roman"/>
          <w:b/>
          <w:sz w:val="28"/>
          <w:szCs w:val="28"/>
          <w:lang w:val="kk-KZ"/>
        </w:rPr>
        <w:t>Қайта ұйымдастыру тәртібін іске асыру түрлері мен процедуралары.</w:t>
      </w:r>
      <w:r w:rsidRPr="00BD739A">
        <w:rPr>
          <w:rFonts w:ascii="Times New Roman" w:hAnsi="Times New Roman" w:cs="Times New Roman"/>
          <w:sz w:val="28"/>
          <w:szCs w:val="28"/>
          <w:lang w:val="kk-KZ"/>
        </w:rPr>
        <w:t xml:space="preserve">  </w:t>
      </w:r>
      <w:r w:rsidR="007C45AB" w:rsidRPr="00BD739A">
        <w:rPr>
          <w:rFonts w:ascii="Times New Roman" w:hAnsi="Times New Roman" w:cs="Times New Roman"/>
          <w:sz w:val="28"/>
          <w:szCs w:val="28"/>
          <w:lang w:val="kk-KZ"/>
        </w:rPr>
        <w:t>Банкротқа ұшыраушылық</w:t>
      </w:r>
      <w:r w:rsidR="007C45AB" w:rsidRPr="00BD739A">
        <w:rPr>
          <w:rFonts w:ascii="Times New Roman" w:hAnsi="Times New Roman" w:cs="Times New Roman"/>
          <w:i/>
          <w:sz w:val="28"/>
          <w:szCs w:val="28"/>
          <w:lang w:val="kk-KZ"/>
        </w:rPr>
        <w:t xml:space="preserve"> </w:t>
      </w:r>
      <w:r w:rsidR="007C45AB" w:rsidRPr="00BD739A">
        <w:rPr>
          <w:rFonts w:ascii="Times New Roman" w:hAnsi="Times New Roman" w:cs="Times New Roman"/>
          <w:sz w:val="28"/>
          <w:szCs w:val="28"/>
          <w:lang w:val="kk-KZ"/>
        </w:rPr>
        <w:t xml:space="preserve">әр алуан қоғамдық институттар, партия және басқа да түрлі қозғалыс мүшелері арасында пікір таласын туғызуда. Олардың бірқатары экономикалық реформа кезіндегі тоқырау жолдарында кездескен қиыншылықтарды желеу қылып, банкроттық процедураның пайдасын жоққа шығаруға тырысады. </w:t>
      </w:r>
    </w:p>
    <w:p w:rsidR="007C45AB" w:rsidRPr="00BD739A" w:rsidRDefault="007C45AB" w:rsidP="00BD739A">
      <w:pPr>
        <w:spacing w:after="0" w:line="240" w:lineRule="auto"/>
        <w:ind w:firstLine="708"/>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Банкротқа ұшыраудың  – суретте көрсетілген мақсаттары мен принциптері банкроттық жүйені объективті позиция тұрғысынан бағалауға мүмкіндік береді. </w:t>
      </w:r>
    </w:p>
    <w:p w:rsidR="007C45AB" w:rsidRPr="00BD739A" w:rsidRDefault="007C45AB" w:rsidP="00BD739A">
      <w:pPr>
        <w:spacing w:after="0" w:line="240" w:lineRule="auto"/>
        <w:ind w:firstLine="708"/>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Бұлай деуімізге мына төмендегі себептер дәлел бола алады:</w:t>
      </w:r>
    </w:p>
    <w:p w:rsidR="007C45AB" w:rsidRPr="00BD739A" w:rsidRDefault="007C45AB" w:rsidP="00BD739A">
      <w:pPr>
        <w:numPr>
          <w:ilvl w:val="0"/>
          <w:numId w:val="42"/>
        </w:numPr>
        <w:tabs>
          <w:tab w:val="clear" w:pos="1440"/>
          <w:tab w:val="num" w:pos="900"/>
        </w:tabs>
        <w:spacing w:after="0" w:line="240" w:lineRule="auto"/>
        <w:ind w:left="0"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біріншіден, мемлекеттік  ұ</w:t>
      </w:r>
      <w:r w:rsidRPr="00BD739A">
        <w:rPr>
          <w:rFonts w:ascii="Times New Roman" w:hAnsi="Times New Roman" w:cs="Times New Roman"/>
          <w:bCs/>
          <w:noProof/>
          <w:sz w:val="28"/>
          <w:szCs w:val="28"/>
          <w:lang w:val="kk-KZ"/>
        </w:rPr>
        <w:t>йым</w:t>
      </w:r>
      <w:r w:rsidRPr="00BD739A">
        <w:rPr>
          <w:rFonts w:ascii="Times New Roman" w:hAnsi="Times New Roman" w:cs="Times New Roman"/>
          <w:sz w:val="28"/>
          <w:szCs w:val="28"/>
          <w:lang w:val="kk-KZ"/>
        </w:rPr>
        <w:t>ның</w:t>
      </w:r>
      <w:r w:rsidRPr="00BD739A">
        <w:rPr>
          <w:rFonts w:ascii="Times New Roman" w:hAnsi="Times New Roman" w:cs="Times New Roman"/>
          <w:i/>
          <w:sz w:val="28"/>
          <w:szCs w:val="28"/>
          <w:lang w:val="kk-KZ"/>
        </w:rPr>
        <w:t xml:space="preserve"> </w:t>
      </w:r>
      <w:r w:rsidRPr="00BD739A">
        <w:rPr>
          <w:rFonts w:ascii="Times New Roman" w:hAnsi="Times New Roman" w:cs="Times New Roman"/>
          <w:sz w:val="28"/>
          <w:szCs w:val="28"/>
          <w:lang w:val="kk-KZ"/>
        </w:rPr>
        <w:t>көп бөлігі, шын мәнінде, ұзақ жылдар бойы жасырын банкрот жағдайында өмір сүріп жатты, мәселен жалақының аз мөлшері, қысқартылған жұмыс күні мен жұмыс аптасының орын алып жатқаны. Міне, осындай жағдайда банкрот жүйесін пайдалану тиімсіз де емес, өйткені банкротқа ұшырау жағдайды жақсарту жолдарын ойластыруға мүмкіндік туғызады. Демек, жағдайды жақсартуға бағытталған банкроттық процедура барлық қатысушылар үшін болмаса до, олардың көпшілігі үшін тиімді.</w:t>
      </w:r>
    </w:p>
    <w:p w:rsidR="007C45AB" w:rsidRPr="00BD739A" w:rsidRDefault="007C45AB" w:rsidP="00BD739A">
      <w:p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ab/>
        <w:t>Шын мәнінде, кәсіпкер (оның ішінде мемлекет те) өз ісінің нығайуына мүмкіндік алады, алдына қойған мақсаты мен міндеттерін орындай алмағанына орай жетекшілікті өзгертеді, ал бұл өз кезегінде:</w:t>
      </w:r>
    </w:p>
    <w:p w:rsidR="007C45AB" w:rsidRPr="00BD739A" w:rsidRDefault="007C45AB" w:rsidP="00BD739A">
      <w:pPr>
        <w:numPr>
          <w:ilvl w:val="0"/>
          <w:numId w:val="42"/>
        </w:numPr>
        <w:tabs>
          <w:tab w:val="clear" w:pos="1440"/>
          <w:tab w:val="num" w:pos="900"/>
        </w:tabs>
        <w:spacing w:after="0" w:line="240" w:lineRule="auto"/>
        <w:ind w:left="0"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оңды техникалық;</w:t>
      </w:r>
    </w:p>
    <w:p w:rsidR="007C45AB" w:rsidRPr="00BD739A" w:rsidRDefault="007C45AB" w:rsidP="00BD739A">
      <w:pPr>
        <w:numPr>
          <w:ilvl w:val="0"/>
          <w:numId w:val="42"/>
        </w:numPr>
        <w:tabs>
          <w:tab w:val="clear" w:pos="1440"/>
          <w:tab w:val="num" w:pos="900"/>
        </w:tabs>
        <w:spacing w:after="0" w:line="240" w:lineRule="auto"/>
        <w:ind w:left="0"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маркетингтік және кадр саясатын жүргізуге;</w:t>
      </w:r>
    </w:p>
    <w:p w:rsidR="007C45AB" w:rsidRPr="00BD739A" w:rsidRDefault="007C45AB" w:rsidP="00BD739A">
      <w:pPr>
        <w:numPr>
          <w:ilvl w:val="0"/>
          <w:numId w:val="42"/>
        </w:numPr>
        <w:tabs>
          <w:tab w:val="clear" w:pos="1440"/>
          <w:tab w:val="num" w:pos="900"/>
        </w:tabs>
        <w:spacing w:after="0" w:line="240" w:lineRule="auto"/>
        <w:ind w:left="0"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өндірісті дамытуға қажетті инвестициялар тартуға тиісті жағдай туғызады.</w:t>
      </w:r>
    </w:p>
    <w:p w:rsidR="007C45AB" w:rsidRPr="00BD739A" w:rsidRDefault="007C45AB" w:rsidP="00BD739A">
      <w:pPr>
        <w:spacing w:after="0" w:line="240" w:lineRule="auto"/>
        <w:ind w:firstLine="708"/>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Несие беруші болса, өз ақшасын сақтап қалуға, ал қоғам – экономиканың нарыққа бейімделген құрылымын қалыптастыруға мүмкіндік алады. Бұл тұрғындарға да тиімді. Олар тұтынуға қажетті тауарлармен қамтамасыз етілсе, бизнес өкілдері тиімді және керекті істермен шұңылданады.</w:t>
      </w:r>
    </w:p>
    <w:p w:rsidR="007C45AB" w:rsidRPr="00BD739A" w:rsidRDefault="007C45AB" w:rsidP="00BD739A">
      <w:pPr>
        <w:spacing w:after="0" w:line="240" w:lineRule="auto"/>
        <w:ind w:firstLine="708"/>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Әлеуметтік қорғау</w:t>
      </w:r>
      <w:r w:rsidRPr="00BD739A">
        <w:rPr>
          <w:rFonts w:ascii="Times New Roman" w:hAnsi="Times New Roman" w:cs="Times New Roman"/>
          <w:i/>
          <w:sz w:val="28"/>
          <w:szCs w:val="28"/>
          <w:lang w:val="kk-KZ"/>
        </w:rPr>
        <w:t xml:space="preserve"> </w:t>
      </w:r>
      <w:r w:rsidRPr="00BD739A">
        <w:rPr>
          <w:rFonts w:ascii="Times New Roman" w:hAnsi="Times New Roman" w:cs="Times New Roman"/>
          <w:sz w:val="28"/>
          <w:szCs w:val="28"/>
          <w:lang w:val="kk-KZ"/>
        </w:rPr>
        <w:t>жүйесі:</w:t>
      </w:r>
    </w:p>
    <w:p w:rsidR="007C45AB" w:rsidRPr="00BD739A" w:rsidRDefault="007C45AB" w:rsidP="00BD739A">
      <w:pPr>
        <w:numPr>
          <w:ilvl w:val="0"/>
          <w:numId w:val="43"/>
        </w:numPr>
        <w:tabs>
          <w:tab w:val="clear" w:pos="1440"/>
          <w:tab w:val="num" w:pos="900"/>
        </w:tabs>
        <w:spacing w:after="0" w:line="240" w:lineRule="auto"/>
        <w:ind w:left="0"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lastRenderedPageBreak/>
        <w:t>жұмыстан босап қалған еңбекке жарамды адамдарға тиісті жағдай жасау қажеттілігін;</w:t>
      </w:r>
    </w:p>
    <w:p w:rsidR="007C45AB" w:rsidRPr="00BD739A" w:rsidRDefault="007C45AB" w:rsidP="00BD739A">
      <w:pPr>
        <w:numPr>
          <w:ilvl w:val="0"/>
          <w:numId w:val="43"/>
        </w:numPr>
        <w:tabs>
          <w:tab w:val="clear" w:pos="1440"/>
          <w:tab w:val="num" w:pos="900"/>
        </w:tabs>
        <w:spacing w:after="0" w:line="240" w:lineRule="auto"/>
        <w:ind w:left="0"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жұмыссыздығы бойынша жәрдемақымен қамтамасыз ету;</w:t>
      </w:r>
    </w:p>
    <w:p w:rsidR="007C45AB" w:rsidRPr="00BD739A" w:rsidRDefault="007C45AB" w:rsidP="00BD739A">
      <w:pPr>
        <w:numPr>
          <w:ilvl w:val="0"/>
          <w:numId w:val="43"/>
        </w:numPr>
        <w:tabs>
          <w:tab w:val="clear" w:pos="1440"/>
          <w:tab w:val="num" w:pos="900"/>
        </w:tabs>
        <w:spacing w:after="0" w:line="240" w:lineRule="auto"/>
        <w:ind w:left="0"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олардың біліктілігін көрсету үшін қайта оқыту жұмыстарын ұйымдастыруды алдын-ала ескерілуі қажет.</w:t>
      </w:r>
    </w:p>
    <w:p w:rsidR="007C45AB" w:rsidRPr="00BD739A" w:rsidRDefault="007C45AB" w:rsidP="00BD739A">
      <w:pPr>
        <w:tabs>
          <w:tab w:val="num" w:pos="900"/>
        </w:tabs>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Банкрот жүйесінің құрамды бөлігі:</w:t>
      </w:r>
    </w:p>
    <w:p w:rsidR="007C45AB" w:rsidRPr="00BD739A" w:rsidRDefault="007C45AB" w:rsidP="00BD739A">
      <w:pPr>
        <w:numPr>
          <w:ilvl w:val="0"/>
          <w:numId w:val="44"/>
        </w:numPr>
        <w:tabs>
          <w:tab w:val="clear" w:pos="1440"/>
          <w:tab w:val="num" w:pos="900"/>
        </w:tabs>
        <w:spacing w:after="0" w:line="240" w:lineRule="auto"/>
        <w:ind w:left="0" w:firstLine="540"/>
        <w:jc w:val="both"/>
        <w:rPr>
          <w:rFonts w:ascii="Times New Roman" w:hAnsi="Times New Roman" w:cs="Times New Roman"/>
          <w:sz w:val="28"/>
          <w:szCs w:val="28"/>
          <w:lang w:val="kk-KZ"/>
        </w:rPr>
      </w:pPr>
      <w:r w:rsidRPr="00BD739A">
        <w:rPr>
          <w:rFonts w:ascii="Times New Roman" w:hAnsi="Times New Roman" w:cs="Times New Roman"/>
          <w:bCs/>
          <w:noProof/>
          <w:sz w:val="28"/>
          <w:szCs w:val="28"/>
          <w:lang w:val="kk-KZ"/>
        </w:rPr>
        <w:t>ұйым</w:t>
      </w:r>
      <w:r w:rsidRPr="00BD739A">
        <w:rPr>
          <w:rFonts w:ascii="Times New Roman" w:hAnsi="Times New Roman" w:cs="Times New Roman"/>
          <w:sz w:val="28"/>
          <w:szCs w:val="28"/>
          <w:lang w:val="kk-KZ"/>
        </w:rPr>
        <w:t>ның  қаржылық жағдайын болжамдау;</w:t>
      </w:r>
    </w:p>
    <w:p w:rsidR="007C45AB" w:rsidRPr="00BD739A" w:rsidRDefault="007C45AB" w:rsidP="00BD739A">
      <w:pPr>
        <w:numPr>
          <w:ilvl w:val="0"/>
          <w:numId w:val="44"/>
        </w:numPr>
        <w:tabs>
          <w:tab w:val="clear" w:pos="1440"/>
          <w:tab w:val="num" w:pos="900"/>
        </w:tabs>
        <w:spacing w:after="0" w:line="240" w:lineRule="auto"/>
        <w:ind w:left="0"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дағдарыстың алдын алу және бақылау;</w:t>
      </w:r>
    </w:p>
    <w:p w:rsidR="007C45AB" w:rsidRPr="00BD739A" w:rsidRDefault="007C45AB" w:rsidP="00BD739A">
      <w:pPr>
        <w:tabs>
          <w:tab w:val="num" w:pos="900"/>
        </w:tabs>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Дағдарыс жағдайын болжамдау бірнеше кезеңдерден тұрады:</w:t>
      </w:r>
    </w:p>
    <w:p w:rsidR="007C45AB" w:rsidRPr="00BD739A" w:rsidRDefault="007C45AB" w:rsidP="00BD739A">
      <w:pPr>
        <w:numPr>
          <w:ilvl w:val="0"/>
          <w:numId w:val="45"/>
        </w:numPr>
        <w:tabs>
          <w:tab w:val="clear" w:pos="1440"/>
          <w:tab w:val="num" w:pos="900"/>
        </w:tabs>
        <w:spacing w:after="0" w:line="240" w:lineRule="auto"/>
        <w:ind w:left="0" w:firstLine="540"/>
        <w:jc w:val="both"/>
        <w:rPr>
          <w:rFonts w:ascii="Times New Roman" w:hAnsi="Times New Roman" w:cs="Times New Roman"/>
          <w:sz w:val="28"/>
          <w:szCs w:val="28"/>
          <w:lang w:val="kk-KZ"/>
        </w:rPr>
      </w:pPr>
      <w:r w:rsidRPr="00BD739A">
        <w:rPr>
          <w:rFonts w:ascii="Times New Roman" w:hAnsi="Times New Roman" w:cs="Times New Roman"/>
          <w:bCs/>
          <w:noProof/>
          <w:sz w:val="28"/>
          <w:szCs w:val="28"/>
          <w:lang w:val="kk-KZ"/>
        </w:rPr>
        <w:t>ұйым</w:t>
      </w:r>
      <w:r w:rsidRPr="00BD739A">
        <w:rPr>
          <w:rFonts w:ascii="Times New Roman" w:hAnsi="Times New Roman" w:cs="Times New Roman"/>
          <w:sz w:val="28"/>
          <w:szCs w:val="28"/>
          <w:lang w:val="kk-KZ"/>
        </w:rPr>
        <w:t>ның қаржылық жағдайын талдау;</w:t>
      </w:r>
    </w:p>
    <w:p w:rsidR="007C45AB" w:rsidRPr="00BD739A" w:rsidRDefault="007C45AB" w:rsidP="00BD739A">
      <w:pPr>
        <w:numPr>
          <w:ilvl w:val="0"/>
          <w:numId w:val="45"/>
        </w:numPr>
        <w:tabs>
          <w:tab w:val="clear" w:pos="1440"/>
          <w:tab w:val="num" w:pos="900"/>
        </w:tabs>
        <w:spacing w:after="0" w:line="240" w:lineRule="auto"/>
        <w:ind w:left="0"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нарықтық қатынастардың даму бағытын болжау;</w:t>
      </w:r>
    </w:p>
    <w:p w:rsidR="007C45AB" w:rsidRPr="00BD739A" w:rsidRDefault="007C45AB" w:rsidP="00BD739A">
      <w:pPr>
        <w:numPr>
          <w:ilvl w:val="0"/>
          <w:numId w:val="45"/>
        </w:numPr>
        <w:tabs>
          <w:tab w:val="clear" w:pos="1440"/>
          <w:tab w:val="num" w:pos="900"/>
        </w:tabs>
        <w:spacing w:after="0" w:line="240" w:lineRule="auto"/>
        <w:ind w:left="0"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дағдарыстың себептері мен негізгі факторларын дер кезінде таба білу.</w:t>
      </w:r>
    </w:p>
    <w:p w:rsidR="007C45AB" w:rsidRPr="00BD739A" w:rsidRDefault="007C45AB" w:rsidP="00BD739A">
      <w:pPr>
        <w:spacing w:after="0" w:line="240" w:lineRule="auto"/>
        <w:ind w:left="708"/>
        <w:jc w:val="both"/>
        <w:rPr>
          <w:rFonts w:ascii="Times New Roman" w:hAnsi="Times New Roman" w:cs="Times New Roman"/>
          <w:sz w:val="28"/>
          <w:szCs w:val="28"/>
          <w:lang w:val="kk-KZ"/>
        </w:rPr>
      </w:pPr>
      <w:r w:rsidRPr="00BD739A">
        <w:rPr>
          <w:rFonts w:ascii="Times New Roman" w:hAnsi="Times New Roman" w:cs="Times New Roman"/>
          <w:bCs/>
          <w:noProof/>
          <w:sz w:val="28"/>
          <w:szCs w:val="28"/>
          <w:lang w:val="kk-KZ"/>
        </w:rPr>
        <w:t xml:space="preserve">Ұйым </w:t>
      </w:r>
      <w:r w:rsidRPr="00BD739A">
        <w:rPr>
          <w:rFonts w:ascii="Times New Roman" w:hAnsi="Times New Roman" w:cs="Times New Roman"/>
          <w:sz w:val="28"/>
          <w:szCs w:val="28"/>
          <w:lang w:val="kk-KZ"/>
        </w:rPr>
        <w:t xml:space="preserve"> қызметінің табыстары мен сәтсіздіктері:</w:t>
      </w:r>
    </w:p>
    <w:p w:rsidR="007C45AB" w:rsidRPr="00BD739A" w:rsidRDefault="007C45AB" w:rsidP="00BD739A">
      <w:pPr>
        <w:numPr>
          <w:ilvl w:val="0"/>
          <w:numId w:val="46"/>
        </w:numPr>
        <w:tabs>
          <w:tab w:val="clear" w:pos="1440"/>
          <w:tab w:val="num" w:pos="900"/>
        </w:tabs>
        <w:spacing w:after="0" w:line="240" w:lineRule="auto"/>
        <w:ind w:left="0"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сыртқы, бұларға кәсіпорын әсер ете алмайды.</w:t>
      </w:r>
    </w:p>
    <w:p w:rsidR="007C45AB" w:rsidRPr="00BD739A" w:rsidRDefault="007C45AB" w:rsidP="00BD739A">
      <w:pPr>
        <w:numPr>
          <w:ilvl w:val="0"/>
          <w:numId w:val="46"/>
        </w:numPr>
        <w:tabs>
          <w:tab w:val="clear" w:pos="1440"/>
          <w:tab w:val="num" w:pos="900"/>
        </w:tabs>
        <w:spacing w:after="0" w:line="240" w:lineRule="auto"/>
        <w:ind w:left="0"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ішкі, бұлар кәсіпорын қызметкерлерінің ұйымдастыру жұмыстарын жүргізудегі қабілеттеріне байланысты.</w:t>
      </w:r>
    </w:p>
    <w:p w:rsidR="007C45AB" w:rsidRPr="00BD739A" w:rsidRDefault="007C45AB" w:rsidP="00BD739A">
      <w:p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ab/>
        <w:t>Кәсіпорын</w:t>
      </w:r>
      <w:r w:rsidRPr="00BD739A">
        <w:rPr>
          <w:rFonts w:ascii="Times New Roman" w:hAnsi="Times New Roman" w:cs="Times New Roman"/>
          <w:bCs/>
          <w:noProof/>
          <w:sz w:val="28"/>
          <w:szCs w:val="28"/>
          <w:lang w:val="kk-KZ"/>
        </w:rPr>
        <w:t xml:space="preserve"> </w:t>
      </w:r>
      <w:r w:rsidRPr="00BD739A">
        <w:rPr>
          <w:rFonts w:ascii="Times New Roman" w:hAnsi="Times New Roman" w:cs="Times New Roman"/>
          <w:sz w:val="28"/>
          <w:szCs w:val="28"/>
          <w:lang w:val="kk-KZ"/>
        </w:rPr>
        <w:t xml:space="preserve"> қызметіне әсер ететін сырқы факторларға мыналар жатады:</w:t>
      </w:r>
    </w:p>
    <w:p w:rsidR="007C45AB" w:rsidRPr="00BD739A" w:rsidRDefault="007C45AB" w:rsidP="00BD739A">
      <w:pPr>
        <w:numPr>
          <w:ilvl w:val="0"/>
          <w:numId w:val="47"/>
        </w:numPr>
        <w:tabs>
          <w:tab w:val="clear" w:pos="1440"/>
          <w:tab w:val="num" w:pos="900"/>
        </w:tabs>
        <w:spacing w:after="0" w:line="240" w:lineRule="auto"/>
        <w:ind w:left="0"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халық қажеттілігінің өлшемі мен құрылымы;</w:t>
      </w:r>
    </w:p>
    <w:p w:rsidR="007C45AB" w:rsidRPr="00BD739A" w:rsidRDefault="007C45AB" w:rsidP="00BD739A">
      <w:pPr>
        <w:numPr>
          <w:ilvl w:val="0"/>
          <w:numId w:val="47"/>
        </w:numPr>
        <w:tabs>
          <w:tab w:val="clear" w:pos="1440"/>
          <w:tab w:val="num" w:pos="900"/>
        </w:tabs>
        <w:spacing w:after="0" w:line="240" w:lineRule="auto"/>
        <w:ind w:left="0"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халықтың табыстары мен жинақтарының деңгейі, яғни оның сатып алу қабілеттілігі (бұған баға деңгейі және тұтыну несиесін алу мүмкіндіктері де кіреді);</w:t>
      </w:r>
    </w:p>
    <w:p w:rsidR="007C45AB" w:rsidRPr="00BD739A" w:rsidRDefault="007C45AB" w:rsidP="00BD739A">
      <w:pPr>
        <w:numPr>
          <w:ilvl w:val="0"/>
          <w:numId w:val="47"/>
        </w:numPr>
        <w:tabs>
          <w:tab w:val="clear" w:pos="1440"/>
          <w:tab w:val="num" w:pos="900"/>
        </w:tabs>
        <w:spacing w:after="0" w:line="240" w:lineRule="auto"/>
        <w:ind w:left="0"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саяси тұрақтылық және ішкі саясаттағы бағыттар;</w:t>
      </w:r>
    </w:p>
    <w:p w:rsidR="007C45AB" w:rsidRPr="00BD739A" w:rsidRDefault="007C45AB" w:rsidP="00BD739A">
      <w:pPr>
        <w:numPr>
          <w:ilvl w:val="0"/>
          <w:numId w:val="47"/>
        </w:numPr>
        <w:tabs>
          <w:tab w:val="clear" w:pos="1440"/>
          <w:tab w:val="num" w:pos="900"/>
        </w:tabs>
        <w:spacing w:after="0" w:line="240" w:lineRule="auto"/>
        <w:ind w:left="0"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ғылым мен техниканың тауар өндіру процесі мен оның бәсекеге қабілеттілігін анықтайтын бағыттарын дамыту;</w:t>
      </w:r>
    </w:p>
    <w:p w:rsidR="007C45AB" w:rsidRPr="00BD739A" w:rsidRDefault="007C45AB" w:rsidP="00BD739A">
      <w:pPr>
        <w:numPr>
          <w:ilvl w:val="0"/>
          <w:numId w:val="47"/>
        </w:numPr>
        <w:tabs>
          <w:tab w:val="clear" w:pos="1440"/>
          <w:tab w:val="num" w:pos="900"/>
        </w:tabs>
        <w:spacing w:after="0" w:line="240" w:lineRule="auto"/>
        <w:ind w:left="0"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мәдениет деңгейі, яғни тұтыну нормасы мен дағдылары;</w:t>
      </w:r>
    </w:p>
    <w:p w:rsidR="007C45AB" w:rsidRPr="00BD739A" w:rsidRDefault="007C45AB" w:rsidP="00BD739A">
      <w:pPr>
        <w:numPr>
          <w:ilvl w:val="0"/>
          <w:numId w:val="47"/>
        </w:numPr>
        <w:tabs>
          <w:tab w:val="clear" w:pos="1440"/>
          <w:tab w:val="num" w:pos="900"/>
        </w:tabs>
        <w:spacing w:after="0" w:line="240" w:lineRule="auto"/>
        <w:ind w:left="0"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халықаралық бәсеке, мәселен, шетел фирмалары бір кездерде арзан еңбектің есебімен жеңіске жетсе, ал басқалары – жетілген технология негізінде.</w:t>
      </w:r>
    </w:p>
    <w:p w:rsidR="007C45AB" w:rsidRPr="00BD739A" w:rsidRDefault="007C45AB" w:rsidP="00BD739A">
      <w:pPr>
        <w:spacing w:after="0" w:line="240" w:lineRule="auto"/>
        <w:ind w:left="708"/>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Кәсіпорын</w:t>
      </w:r>
      <w:r w:rsidRPr="00BD739A">
        <w:rPr>
          <w:rFonts w:ascii="Times New Roman" w:hAnsi="Times New Roman" w:cs="Times New Roman"/>
          <w:bCs/>
          <w:noProof/>
          <w:sz w:val="28"/>
          <w:szCs w:val="28"/>
          <w:lang w:val="kk-KZ"/>
        </w:rPr>
        <w:t xml:space="preserve"> </w:t>
      </w:r>
      <w:r w:rsidRPr="00BD739A">
        <w:rPr>
          <w:rFonts w:ascii="Times New Roman" w:hAnsi="Times New Roman" w:cs="Times New Roman"/>
          <w:sz w:val="28"/>
          <w:szCs w:val="28"/>
          <w:lang w:val="kk-KZ"/>
        </w:rPr>
        <w:t xml:space="preserve"> басшылары өз мекемелерінің қаржылық жағдайына:</w:t>
      </w:r>
    </w:p>
    <w:p w:rsidR="007C45AB" w:rsidRPr="00BD739A" w:rsidRDefault="007C45AB" w:rsidP="00BD739A">
      <w:pPr>
        <w:numPr>
          <w:ilvl w:val="0"/>
          <w:numId w:val="48"/>
        </w:numPr>
        <w:tabs>
          <w:tab w:val="clear" w:pos="1440"/>
          <w:tab w:val="num" w:pos="900"/>
        </w:tabs>
        <w:spacing w:after="0" w:line="240" w:lineRule="auto"/>
        <w:ind w:left="0"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ел экономикасының даму барысы;</w:t>
      </w:r>
    </w:p>
    <w:p w:rsidR="007C45AB" w:rsidRPr="00BD739A" w:rsidRDefault="007C45AB" w:rsidP="00BD739A">
      <w:pPr>
        <w:numPr>
          <w:ilvl w:val="0"/>
          <w:numId w:val="48"/>
        </w:numPr>
        <w:tabs>
          <w:tab w:val="clear" w:pos="1440"/>
          <w:tab w:val="num" w:pos="900"/>
        </w:tabs>
        <w:spacing w:after="0" w:line="240" w:lineRule="auto"/>
        <w:ind w:left="0"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инфляция;</w:t>
      </w:r>
    </w:p>
    <w:p w:rsidR="007C45AB" w:rsidRPr="00BD739A" w:rsidRDefault="007C45AB" w:rsidP="00BD739A">
      <w:pPr>
        <w:numPr>
          <w:ilvl w:val="0"/>
          <w:numId w:val="48"/>
        </w:numPr>
        <w:tabs>
          <w:tab w:val="clear" w:pos="1440"/>
          <w:tab w:val="num" w:pos="900"/>
        </w:tabs>
        <w:spacing w:after="0" w:line="240" w:lineRule="auto"/>
        <w:ind w:left="0"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кенеттен жаңа бәсекелестердің пайда болуы;</w:t>
      </w:r>
    </w:p>
    <w:p w:rsidR="007C45AB" w:rsidRPr="00BD739A" w:rsidRDefault="007C45AB" w:rsidP="00BD739A">
      <w:pPr>
        <w:numPr>
          <w:ilvl w:val="0"/>
          <w:numId w:val="48"/>
        </w:numPr>
        <w:tabs>
          <w:tab w:val="clear" w:pos="1440"/>
          <w:tab w:val="num" w:pos="900"/>
        </w:tabs>
        <w:spacing w:after="0" w:line="240" w:lineRule="auto"/>
        <w:ind w:left="0"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мемлекеттік реттеу жұмыстарындағы келеңсіздіктер;</w:t>
      </w:r>
    </w:p>
    <w:p w:rsidR="007C45AB" w:rsidRPr="00BD739A" w:rsidRDefault="007C45AB" w:rsidP="00BD739A">
      <w:pPr>
        <w:numPr>
          <w:ilvl w:val="0"/>
          <w:numId w:val="48"/>
        </w:numPr>
        <w:tabs>
          <w:tab w:val="clear" w:pos="1440"/>
          <w:tab w:val="num" w:pos="900"/>
        </w:tabs>
        <w:spacing w:after="0" w:line="240" w:lineRule="auto"/>
        <w:ind w:left="0"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мемлекеттік тапсырыстың күрт төмендеп кетуінің де әсер ететінін үнемі ескеріп отырулары қажет.</w:t>
      </w:r>
    </w:p>
    <w:p w:rsidR="007C45AB" w:rsidRPr="00BD739A" w:rsidRDefault="007C45AB" w:rsidP="00BD739A">
      <w:pPr>
        <w:tabs>
          <w:tab w:val="num" w:pos="900"/>
        </w:tabs>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Кәсіпорынның  дамуын анықтайтын және оның қызметінің нәтижелі болуының ішкі факторлары мынадай:</w:t>
      </w:r>
    </w:p>
    <w:p w:rsidR="007C45AB" w:rsidRPr="00BD739A" w:rsidRDefault="007C45AB" w:rsidP="00BD739A">
      <w:pPr>
        <w:numPr>
          <w:ilvl w:val="0"/>
          <w:numId w:val="49"/>
        </w:numPr>
        <w:tabs>
          <w:tab w:val="clear" w:pos="1440"/>
          <w:tab w:val="num" w:pos="900"/>
        </w:tabs>
        <w:spacing w:after="0" w:line="240" w:lineRule="auto"/>
        <w:ind w:left="0"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кәсіпорын</w:t>
      </w:r>
      <w:r w:rsidRPr="00BD739A">
        <w:rPr>
          <w:rFonts w:ascii="Times New Roman" w:hAnsi="Times New Roman" w:cs="Times New Roman"/>
          <w:bCs/>
          <w:noProof/>
          <w:sz w:val="28"/>
          <w:szCs w:val="28"/>
          <w:lang w:val="kk-KZ"/>
        </w:rPr>
        <w:t xml:space="preserve">ның </w:t>
      </w:r>
      <w:r w:rsidRPr="00BD739A">
        <w:rPr>
          <w:rFonts w:ascii="Times New Roman" w:hAnsi="Times New Roman" w:cs="Times New Roman"/>
          <w:sz w:val="28"/>
          <w:szCs w:val="28"/>
          <w:lang w:val="kk-KZ"/>
        </w:rPr>
        <w:t xml:space="preserve"> негізгі мақсаты;</w:t>
      </w:r>
    </w:p>
    <w:p w:rsidR="007C45AB" w:rsidRPr="00BD739A" w:rsidRDefault="007C45AB" w:rsidP="00BD739A">
      <w:pPr>
        <w:numPr>
          <w:ilvl w:val="0"/>
          <w:numId w:val="49"/>
        </w:numPr>
        <w:tabs>
          <w:tab w:val="clear" w:pos="1440"/>
          <w:tab w:val="num" w:pos="900"/>
        </w:tabs>
        <w:spacing w:after="0" w:line="240" w:lineRule="auto"/>
        <w:ind w:left="0"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оның қызметінің негізгі принциптері;</w:t>
      </w:r>
    </w:p>
    <w:p w:rsidR="007C45AB" w:rsidRPr="00BD739A" w:rsidRDefault="007C45AB" w:rsidP="00BD739A">
      <w:pPr>
        <w:numPr>
          <w:ilvl w:val="0"/>
          <w:numId w:val="49"/>
        </w:numPr>
        <w:tabs>
          <w:tab w:val="clear" w:pos="1440"/>
          <w:tab w:val="num" w:pos="900"/>
        </w:tabs>
        <w:spacing w:after="0" w:line="240" w:lineRule="auto"/>
        <w:ind w:left="0"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ресурстар және оны пайдалану;</w:t>
      </w:r>
    </w:p>
    <w:p w:rsidR="007C45AB" w:rsidRPr="00BD739A" w:rsidRDefault="007C45AB" w:rsidP="00BD739A">
      <w:pPr>
        <w:numPr>
          <w:ilvl w:val="0"/>
          <w:numId w:val="49"/>
        </w:numPr>
        <w:tabs>
          <w:tab w:val="clear" w:pos="1440"/>
          <w:tab w:val="num" w:pos="900"/>
        </w:tabs>
        <w:spacing w:after="0" w:line="240" w:lineRule="auto"/>
        <w:ind w:left="0"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маркетинг қызметін пайдаланудың деңгейі және оның сапасы.</w:t>
      </w:r>
    </w:p>
    <w:p w:rsidR="007C45AB" w:rsidRPr="00BD739A" w:rsidRDefault="007C45AB" w:rsidP="00BD739A">
      <w:pPr>
        <w:tabs>
          <w:tab w:val="num" w:pos="900"/>
        </w:tabs>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Ішкі фактролардың маңызы жөнінде мынаны айтуға болады. Мәселен, американдық ұ</w:t>
      </w:r>
      <w:r w:rsidRPr="00BD739A">
        <w:rPr>
          <w:rFonts w:ascii="Times New Roman" w:hAnsi="Times New Roman" w:cs="Times New Roman"/>
          <w:bCs/>
          <w:noProof/>
          <w:sz w:val="28"/>
          <w:szCs w:val="28"/>
          <w:lang w:val="kk-KZ"/>
        </w:rPr>
        <w:t xml:space="preserve">йымның </w:t>
      </w:r>
      <w:r w:rsidRPr="00BD739A">
        <w:rPr>
          <w:rFonts w:ascii="Times New Roman" w:hAnsi="Times New Roman" w:cs="Times New Roman"/>
          <w:sz w:val="28"/>
          <w:szCs w:val="28"/>
          <w:lang w:val="kk-KZ"/>
        </w:rPr>
        <w:t xml:space="preserve"> 90 %-ке дейінгісінің жұмыстарындағы сәтсіздік, міне, осы:</w:t>
      </w:r>
    </w:p>
    <w:p w:rsidR="007C45AB" w:rsidRPr="00BD739A" w:rsidRDefault="007C45AB" w:rsidP="00BD739A">
      <w:pPr>
        <w:numPr>
          <w:ilvl w:val="0"/>
          <w:numId w:val="50"/>
        </w:numPr>
        <w:tabs>
          <w:tab w:val="clear" w:pos="1440"/>
          <w:tab w:val="num" w:pos="900"/>
        </w:tabs>
        <w:spacing w:after="0" w:line="240" w:lineRule="auto"/>
        <w:ind w:left="0"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тәжірибесіз менеджерлерге;</w:t>
      </w:r>
    </w:p>
    <w:p w:rsidR="007C45AB" w:rsidRPr="00BD739A" w:rsidRDefault="007C45AB" w:rsidP="00BD739A">
      <w:pPr>
        <w:numPr>
          <w:ilvl w:val="0"/>
          <w:numId w:val="50"/>
        </w:numPr>
        <w:tabs>
          <w:tab w:val="clear" w:pos="1440"/>
          <w:tab w:val="num" w:pos="900"/>
        </w:tabs>
        <w:spacing w:after="0" w:line="240" w:lineRule="auto"/>
        <w:ind w:left="0"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lastRenderedPageBreak/>
        <w:t>істі жете білмейтін басшылыққа;</w:t>
      </w:r>
    </w:p>
    <w:p w:rsidR="007C45AB" w:rsidRPr="00BD739A" w:rsidRDefault="007C45AB" w:rsidP="00BD739A">
      <w:pPr>
        <w:numPr>
          <w:ilvl w:val="0"/>
          <w:numId w:val="50"/>
        </w:numPr>
        <w:tabs>
          <w:tab w:val="clear" w:pos="1440"/>
          <w:tab w:val="num" w:pos="900"/>
        </w:tabs>
        <w:spacing w:after="0" w:line="240" w:lineRule="auto"/>
        <w:ind w:left="0"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олардың ұ</w:t>
      </w:r>
      <w:r w:rsidRPr="00BD739A">
        <w:rPr>
          <w:rFonts w:ascii="Times New Roman" w:hAnsi="Times New Roman" w:cs="Times New Roman"/>
          <w:bCs/>
          <w:noProof/>
          <w:sz w:val="28"/>
          <w:szCs w:val="28"/>
          <w:lang w:val="kk-KZ"/>
        </w:rPr>
        <w:t>йым</w:t>
      </w:r>
      <w:r w:rsidRPr="00BD739A">
        <w:rPr>
          <w:rFonts w:ascii="Times New Roman" w:hAnsi="Times New Roman" w:cs="Times New Roman"/>
          <w:sz w:val="28"/>
          <w:szCs w:val="28"/>
          <w:lang w:val="kk-KZ"/>
        </w:rPr>
        <w:t xml:space="preserve"> жұмысын өзгеріп отыруына сәйкес ұйымдастыра алмағандықтарына байланысты екенін, елде жүргізілген зерртеу жұмыстары көрсеткен.</w:t>
      </w:r>
    </w:p>
    <w:p w:rsidR="007C45AB" w:rsidRPr="00BD739A" w:rsidRDefault="007C45AB" w:rsidP="00BD739A">
      <w:pPr>
        <w:spacing w:after="0" w:line="240" w:lineRule="auto"/>
        <w:ind w:left="708"/>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Кәсіпорын</w:t>
      </w:r>
      <w:r w:rsidRPr="00BD739A">
        <w:rPr>
          <w:rFonts w:ascii="Times New Roman" w:hAnsi="Times New Roman" w:cs="Times New Roman"/>
          <w:bCs/>
          <w:noProof/>
          <w:sz w:val="28"/>
          <w:szCs w:val="28"/>
          <w:lang w:val="kk-KZ"/>
        </w:rPr>
        <w:t xml:space="preserve"> </w:t>
      </w:r>
      <w:r w:rsidRPr="00BD739A">
        <w:rPr>
          <w:rFonts w:ascii="Times New Roman" w:hAnsi="Times New Roman" w:cs="Times New Roman"/>
          <w:sz w:val="28"/>
          <w:szCs w:val="28"/>
          <w:lang w:val="kk-KZ"/>
        </w:rPr>
        <w:t xml:space="preserve"> дағдарысының бұлардан басқа да ішкі себептері бар.</w:t>
      </w:r>
      <w:r w:rsidRPr="00BD739A">
        <w:rPr>
          <w:rFonts w:ascii="Times New Roman" w:hAnsi="Times New Roman" w:cs="Times New Roman"/>
          <w:sz w:val="28"/>
          <w:szCs w:val="28"/>
          <w:lang w:val="kk-KZ"/>
        </w:rPr>
        <w:tab/>
        <w:t>Олар:</w:t>
      </w:r>
    </w:p>
    <w:p w:rsidR="007C45AB" w:rsidRPr="00BD739A" w:rsidRDefault="007C45AB" w:rsidP="00BD739A">
      <w:pPr>
        <w:numPr>
          <w:ilvl w:val="0"/>
          <w:numId w:val="51"/>
        </w:numPr>
        <w:tabs>
          <w:tab w:val="clear" w:pos="1440"/>
          <w:tab w:val="num" w:pos="900"/>
        </w:tabs>
        <w:spacing w:after="0" w:line="240" w:lineRule="auto"/>
        <w:ind w:left="0"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жұмысты нарық талабына сай ұйымдастыра алмағандық, осыған байланысты ұ</w:t>
      </w:r>
      <w:r w:rsidRPr="00BD739A">
        <w:rPr>
          <w:rFonts w:ascii="Times New Roman" w:hAnsi="Times New Roman" w:cs="Times New Roman"/>
          <w:bCs/>
          <w:noProof/>
          <w:sz w:val="28"/>
          <w:szCs w:val="28"/>
          <w:lang w:val="kk-KZ"/>
        </w:rPr>
        <w:t>йымның</w:t>
      </w:r>
      <w:r w:rsidRPr="00BD739A">
        <w:rPr>
          <w:rFonts w:ascii="Times New Roman" w:hAnsi="Times New Roman" w:cs="Times New Roman"/>
          <w:sz w:val="28"/>
          <w:szCs w:val="28"/>
          <w:lang w:val="kk-KZ"/>
        </w:rPr>
        <w:t xml:space="preserve">  көптеген орынсыз шығынға ұшырауы;</w:t>
      </w:r>
    </w:p>
    <w:p w:rsidR="007C45AB" w:rsidRPr="00BD739A" w:rsidRDefault="007C45AB" w:rsidP="00BD739A">
      <w:pPr>
        <w:numPr>
          <w:ilvl w:val="0"/>
          <w:numId w:val="51"/>
        </w:numPr>
        <w:tabs>
          <w:tab w:val="clear" w:pos="1440"/>
          <w:tab w:val="num" w:pos="900"/>
        </w:tabs>
        <w:spacing w:after="0" w:line="240" w:lineRule="auto"/>
        <w:ind w:left="0"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өндірілген тауарлардың бәсекеге қабілеттілігінің төмендеп кетуі;</w:t>
      </w:r>
    </w:p>
    <w:p w:rsidR="007C45AB" w:rsidRPr="00BD739A" w:rsidRDefault="007C45AB" w:rsidP="00BD739A">
      <w:pPr>
        <w:numPr>
          <w:ilvl w:val="0"/>
          <w:numId w:val="51"/>
        </w:numPr>
        <w:tabs>
          <w:tab w:val="clear" w:pos="1440"/>
          <w:tab w:val="num" w:pos="900"/>
        </w:tabs>
        <w:spacing w:after="0" w:line="240" w:lineRule="auto"/>
        <w:ind w:left="0"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тауарды өнім түрінің дер кезінде жаңартылмауы;</w:t>
      </w:r>
    </w:p>
    <w:p w:rsidR="007C45AB" w:rsidRPr="00BD739A" w:rsidRDefault="007C45AB" w:rsidP="00BD739A">
      <w:pPr>
        <w:numPr>
          <w:ilvl w:val="0"/>
          <w:numId w:val="51"/>
        </w:numPr>
        <w:tabs>
          <w:tab w:val="clear" w:pos="1440"/>
          <w:tab w:val="num" w:pos="900"/>
        </w:tabs>
        <w:spacing w:after="0" w:line="240" w:lineRule="auto"/>
        <w:ind w:left="0"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басқару құрылымдарының үйлесімсіздігінен өнім өндіру мен дайын тауарды сатудағы шығындар деңгейінің тез көтеріліп кетуі;</w:t>
      </w:r>
    </w:p>
    <w:p w:rsidR="007C45AB" w:rsidRPr="00BD739A" w:rsidRDefault="007C45AB" w:rsidP="00BD739A">
      <w:pPr>
        <w:numPr>
          <w:ilvl w:val="0"/>
          <w:numId w:val="51"/>
        </w:numPr>
        <w:tabs>
          <w:tab w:val="clear" w:pos="1440"/>
          <w:tab w:val="num" w:pos="900"/>
        </w:tabs>
        <w:spacing w:after="0" w:line="240" w:lineRule="auto"/>
        <w:ind w:left="0"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штаттың өсуі;</w:t>
      </w:r>
    </w:p>
    <w:p w:rsidR="007C45AB" w:rsidRPr="00BD739A" w:rsidRDefault="007C45AB" w:rsidP="00BD739A">
      <w:pPr>
        <w:numPr>
          <w:ilvl w:val="0"/>
          <w:numId w:val="51"/>
        </w:numPr>
        <w:tabs>
          <w:tab w:val="clear" w:pos="1440"/>
          <w:tab w:val="num" w:pos="900"/>
        </w:tabs>
        <w:spacing w:after="0" w:line="240" w:lineRule="auto"/>
        <w:ind w:left="0"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қымбат бағалы технология, құрал және басқа да еңбек заттарын шектен тыс пайдалану;</w:t>
      </w:r>
    </w:p>
    <w:p w:rsidR="007C45AB" w:rsidRPr="00BD739A" w:rsidRDefault="007C45AB" w:rsidP="00BD739A">
      <w:pPr>
        <w:numPr>
          <w:ilvl w:val="0"/>
          <w:numId w:val="51"/>
        </w:numPr>
        <w:tabs>
          <w:tab w:val="clear" w:pos="1440"/>
          <w:tab w:val="num" w:pos="900"/>
        </w:tabs>
        <w:spacing w:after="0" w:line="240" w:lineRule="auto"/>
        <w:ind w:left="0"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өндірістің және ұ</w:t>
      </w:r>
      <w:r w:rsidRPr="00BD739A">
        <w:rPr>
          <w:rFonts w:ascii="Times New Roman" w:hAnsi="Times New Roman" w:cs="Times New Roman"/>
          <w:bCs/>
          <w:noProof/>
          <w:sz w:val="28"/>
          <w:szCs w:val="28"/>
          <w:lang w:val="kk-KZ"/>
        </w:rPr>
        <w:t>йым</w:t>
      </w:r>
      <w:r w:rsidRPr="00BD739A">
        <w:rPr>
          <w:rFonts w:ascii="Times New Roman" w:hAnsi="Times New Roman" w:cs="Times New Roman"/>
          <w:sz w:val="28"/>
          <w:szCs w:val="28"/>
          <w:lang w:val="kk-KZ"/>
        </w:rPr>
        <w:t>ның жалпы мәдени деңгейінің төмендеуі;</w:t>
      </w:r>
    </w:p>
    <w:p w:rsidR="007C45AB" w:rsidRPr="00BD739A" w:rsidRDefault="007C45AB" w:rsidP="00BD739A">
      <w:pPr>
        <w:numPr>
          <w:ilvl w:val="0"/>
          <w:numId w:val="51"/>
        </w:numPr>
        <w:tabs>
          <w:tab w:val="clear" w:pos="1440"/>
          <w:tab w:val="num" w:pos="900"/>
        </w:tabs>
        <w:spacing w:after="0" w:line="240" w:lineRule="auto"/>
        <w:ind w:left="0"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кадрлардың біліктілігі;</w:t>
      </w:r>
    </w:p>
    <w:p w:rsidR="007C45AB" w:rsidRPr="00BD739A" w:rsidRDefault="007C45AB" w:rsidP="00BD739A">
      <w:pPr>
        <w:numPr>
          <w:ilvl w:val="0"/>
          <w:numId w:val="51"/>
        </w:numPr>
        <w:tabs>
          <w:tab w:val="clear" w:pos="1440"/>
          <w:tab w:val="num" w:pos="900"/>
        </w:tabs>
        <w:spacing w:after="0" w:line="240" w:lineRule="auto"/>
        <w:ind w:left="0"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өндірістің техникалық деңгейі;</w:t>
      </w:r>
    </w:p>
    <w:p w:rsidR="007C45AB" w:rsidRPr="00BD739A" w:rsidRDefault="007C45AB" w:rsidP="00BD739A">
      <w:pPr>
        <w:numPr>
          <w:ilvl w:val="0"/>
          <w:numId w:val="51"/>
        </w:numPr>
        <w:tabs>
          <w:tab w:val="clear" w:pos="1440"/>
          <w:tab w:val="num" w:pos="900"/>
        </w:tabs>
        <w:spacing w:after="0" w:line="240" w:lineRule="auto"/>
        <w:ind w:left="0"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ұжым қызметкерлерінің өзара қарым-қатынастары;</w:t>
      </w:r>
    </w:p>
    <w:p w:rsidR="007C45AB" w:rsidRPr="00BD739A" w:rsidRDefault="007C45AB" w:rsidP="00BD739A">
      <w:pPr>
        <w:numPr>
          <w:ilvl w:val="0"/>
          <w:numId w:val="51"/>
        </w:numPr>
        <w:tabs>
          <w:tab w:val="clear" w:pos="1440"/>
          <w:tab w:val="num" w:pos="900"/>
        </w:tabs>
        <w:spacing w:after="0" w:line="240" w:lineRule="auto"/>
        <w:ind w:left="0"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олардың нәтижелі жұмысқа сеніммен және ынталы түрде ұмтылуы және т.б.</w:t>
      </w:r>
    </w:p>
    <w:p w:rsidR="007C45AB" w:rsidRPr="00BD739A" w:rsidRDefault="007C45AB" w:rsidP="00BD739A">
      <w:pPr>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ab/>
        <w:t>Кәсіпорынның дағдарысқа ұшырауының алдын неғұрлым ертерек алуда бақылау жүйесін қалыптастырудың маңызы ерекше.</w:t>
      </w:r>
    </w:p>
    <w:p w:rsidR="007C45AB" w:rsidRPr="00BD739A" w:rsidRDefault="007C45AB" w:rsidP="00BD739A">
      <w:pPr>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Оның негізгі бағыттары жөнінде мыналарды көрсетуге болады:</w:t>
      </w:r>
    </w:p>
    <w:p w:rsidR="007C45AB" w:rsidRPr="00BD739A" w:rsidRDefault="007C45AB" w:rsidP="00BD739A">
      <w:pPr>
        <w:numPr>
          <w:ilvl w:val="0"/>
          <w:numId w:val="52"/>
        </w:numPr>
        <w:tabs>
          <w:tab w:val="clear" w:pos="1440"/>
          <w:tab w:val="num" w:pos="900"/>
        </w:tabs>
        <w:spacing w:after="0" w:line="240" w:lineRule="auto"/>
        <w:ind w:left="0" w:firstLine="540"/>
        <w:jc w:val="both"/>
        <w:rPr>
          <w:rFonts w:ascii="Times New Roman" w:hAnsi="Times New Roman" w:cs="Times New Roman"/>
          <w:sz w:val="28"/>
          <w:szCs w:val="28"/>
          <w:lang w:val="kk-KZ"/>
        </w:rPr>
      </w:pPr>
      <w:r w:rsidRPr="00BD739A">
        <w:rPr>
          <w:rFonts w:ascii="Times New Roman" w:hAnsi="Times New Roman" w:cs="Times New Roman"/>
          <w:bCs/>
          <w:noProof/>
          <w:sz w:val="28"/>
          <w:szCs w:val="28"/>
          <w:lang w:val="kk-KZ"/>
        </w:rPr>
        <w:t>ұйым</w:t>
      </w:r>
      <w:r w:rsidRPr="00BD739A">
        <w:rPr>
          <w:rFonts w:ascii="Times New Roman" w:hAnsi="Times New Roman" w:cs="Times New Roman"/>
          <w:sz w:val="28"/>
          <w:szCs w:val="28"/>
          <w:lang w:val="kk-KZ"/>
        </w:rPr>
        <w:t>ның негізгі қызметі бойынша өз әріптестерінің, тауарлы өнімді жеткізіп берушілердің, несиегер, банк, өнімді тұтынушылардың кәсіпорынға деген теріс көзқарастарын  мезгілінде сезіну;</w:t>
      </w:r>
    </w:p>
    <w:p w:rsidR="007C45AB" w:rsidRPr="00BD739A" w:rsidRDefault="007C45AB" w:rsidP="00BD739A">
      <w:pPr>
        <w:numPr>
          <w:ilvl w:val="0"/>
          <w:numId w:val="52"/>
        </w:numPr>
        <w:tabs>
          <w:tab w:val="clear" w:pos="1440"/>
          <w:tab w:val="num" w:pos="900"/>
        </w:tabs>
        <w:spacing w:after="0" w:line="240" w:lineRule="auto"/>
        <w:ind w:left="0"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қайта ұйымдастыруға байланысты барлық өзгерістер (мәселен ұйымдық, ұ</w:t>
      </w:r>
      <w:r w:rsidRPr="00BD739A">
        <w:rPr>
          <w:rFonts w:ascii="Times New Roman" w:hAnsi="Times New Roman" w:cs="Times New Roman"/>
          <w:bCs/>
          <w:noProof/>
          <w:sz w:val="28"/>
          <w:szCs w:val="28"/>
          <w:lang w:val="kk-KZ"/>
        </w:rPr>
        <w:t>йым</w:t>
      </w:r>
      <w:r w:rsidRPr="00BD739A">
        <w:rPr>
          <w:rFonts w:ascii="Times New Roman" w:hAnsi="Times New Roman" w:cs="Times New Roman"/>
          <w:sz w:val="28"/>
          <w:szCs w:val="28"/>
          <w:lang w:val="kk-KZ"/>
        </w:rPr>
        <w:t>ның жабық, ашық бөлімшелері, филиалдары, еншілес бөлімшелері, олардың бірігулері);</w:t>
      </w:r>
    </w:p>
    <w:p w:rsidR="007C45AB" w:rsidRPr="00BD739A" w:rsidRDefault="007C45AB" w:rsidP="00BD739A">
      <w:pPr>
        <w:numPr>
          <w:ilvl w:val="0"/>
          <w:numId w:val="52"/>
        </w:numPr>
        <w:tabs>
          <w:tab w:val="clear" w:pos="1440"/>
          <w:tab w:val="num" w:pos="900"/>
        </w:tabs>
        <w:spacing w:after="0" w:line="240" w:lineRule="auto"/>
        <w:ind w:left="0"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тауарды жеткізіп берушілердің жиі және негізсіз алмасулары;</w:t>
      </w:r>
    </w:p>
    <w:p w:rsidR="007C45AB" w:rsidRPr="00BD739A" w:rsidRDefault="007C45AB" w:rsidP="00BD739A">
      <w:pPr>
        <w:numPr>
          <w:ilvl w:val="0"/>
          <w:numId w:val="52"/>
        </w:numPr>
        <w:tabs>
          <w:tab w:val="clear" w:pos="1440"/>
          <w:tab w:val="num" w:pos="900"/>
        </w:tabs>
        <w:spacing w:after="0" w:line="240" w:lineRule="auto"/>
        <w:ind w:left="0"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нарықтың жаңа түрлеріне шығу;</w:t>
      </w:r>
    </w:p>
    <w:p w:rsidR="007C45AB" w:rsidRPr="00BD739A" w:rsidRDefault="007C45AB" w:rsidP="00BD739A">
      <w:pPr>
        <w:numPr>
          <w:ilvl w:val="0"/>
          <w:numId w:val="52"/>
        </w:numPr>
        <w:tabs>
          <w:tab w:val="clear" w:pos="1440"/>
          <w:tab w:val="num" w:pos="900"/>
        </w:tabs>
        <w:spacing w:after="0" w:line="240" w:lineRule="auto"/>
        <w:ind w:left="0"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материалдар мен шикізаттарды көтере сатып алу;</w:t>
      </w:r>
    </w:p>
    <w:p w:rsidR="007C45AB" w:rsidRPr="00BD739A" w:rsidRDefault="007C45AB" w:rsidP="00BD739A">
      <w:pPr>
        <w:numPr>
          <w:ilvl w:val="0"/>
          <w:numId w:val="52"/>
        </w:numPr>
        <w:tabs>
          <w:tab w:val="clear" w:pos="1440"/>
          <w:tab w:val="num" w:pos="900"/>
        </w:tabs>
        <w:spacing w:after="0" w:line="240" w:lineRule="auto"/>
        <w:ind w:left="0"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басқа да ұ</w:t>
      </w:r>
      <w:r w:rsidRPr="00BD739A">
        <w:rPr>
          <w:rFonts w:ascii="Times New Roman" w:hAnsi="Times New Roman" w:cs="Times New Roman"/>
          <w:bCs/>
          <w:noProof/>
          <w:sz w:val="28"/>
          <w:szCs w:val="28"/>
          <w:lang w:val="kk-KZ"/>
        </w:rPr>
        <w:t>йым</w:t>
      </w:r>
      <w:r w:rsidRPr="00BD739A">
        <w:rPr>
          <w:rFonts w:ascii="Times New Roman" w:hAnsi="Times New Roman" w:cs="Times New Roman"/>
          <w:sz w:val="28"/>
          <w:szCs w:val="28"/>
          <w:lang w:val="kk-KZ"/>
        </w:rPr>
        <w:t>ның стратегиясындағы құбылыстарды зерделей      қадағалап, олардан жедел де тиісті қорытынды шығару.</w:t>
      </w:r>
    </w:p>
    <w:p w:rsidR="007C45AB" w:rsidRPr="00BD739A" w:rsidRDefault="007C45AB" w:rsidP="00BD739A">
      <w:pPr>
        <w:spacing w:after="0" w:line="240" w:lineRule="auto"/>
        <w:ind w:firstLine="708"/>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Кәсіпорынның ойсырауы кейде оның жоғарғы деңгейдегі басшылары арасындағы жанжалдар мен келіспеушіліктеріне де байланысты.</w:t>
      </w:r>
    </w:p>
    <w:p w:rsidR="007C45AB" w:rsidRPr="00BD739A" w:rsidRDefault="007C45AB" w:rsidP="00BD739A">
      <w:pPr>
        <w:spacing w:after="0" w:line="240" w:lineRule="auto"/>
        <w:ind w:firstLine="708"/>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Үнемі есепке алып отыратын, былайша айтқанда, әрдайым сақ болатын жәйттер:</w:t>
      </w:r>
      <w:r w:rsidRPr="00BD739A">
        <w:rPr>
          <w:rFonts w:ascii="Times New Roman" w:hAnsi="Times New Roman" w:cs="Times New Roman"/>
          <w:sz w:val="28"/>
          <w:szCs w:val="28"/>
          <w:lang w:val="kk-KZ"/>
        </w:rPr>
        <w:tab/>
      </w:r>
    </w:p>
    <w:p w:rsidR="007C45AB" w:rsidRPr="00BD739A" w:rsidRDefault="007C45AB" w:rsidP="00BD739A">
      <w:pPr>
        <w:numPr>
          <w:ilvl w:val="0"/>
          <w:numId w:val="53"/>
        </w:numPr>
        <w:tabs>
          <w:tab w:val="clear" w:pos="1440"/>
          <w:tab w:val="num" w:pos="900"/>
        </w:tabs>
        <w:spacing w:after="0" w:line="240" w:lineRule="auto"/>
        <w:ind w:left="0"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кәсіпорынның кезектен тыс тексерілуі;</w:t>
      </w:r>
    </w:p>
    <w:p w:rsidR="007C45AB" w:rsidRPr="00BD739A" w:rsidRDefault="007C45AB" w:rsidP="00BD739A">
      <w:pPr>
        <w:numPr>
          <w:ilvl w:val="0"/>
          <w:numId w:val="53"/>
        </w:numPr>
        <w:tabs>
          <w:tab w:val="clear" w:pos="1440"/>
          <w:tab w:val="num" w:pos="900"/>
        </w:tabs>
        <w:spacing w:after="0" w:line="240" w:lineRule="auto"/>
        <w:ind w:left="0"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коммерциялық қызметтердің орынсыз шектелуі;</w:t>
      </w:r>
    </w:p>
    <w:p w:rsidR="007C45AB" w:rsidRPr="00BD739A" w:rsidRDefault="007C45AB" w:rsidP="00BD739A">
      <w:pPr>
        <w:numPr>
          <w:ilvl w:val="0"/>
          <w:numId w:val="53"/>
        </w:numPr>
        <w:tabs>
          <w:tab w:val="clear" w:pos="1440"/>
          <w:tab w:val="num" w:pos="900"/>
        </w:tabs>
        <w:spacing w:after="0" w:line="240" w:lineRule="auto"/>
        <w:ind w:left="0"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лицензиялардың алынып тасталуы немесе тоқтатылуы және т.б.</w:t>
      </w:r>
    </w:p>
    <w:p w:rsidR="007C45AB" w:rsidRPr="00BD739A" w:rsidRDefault="007C45AB" w:rsidP="00BD739A">
      <w:pPr>
        <w:spacing w:after="0" w:line="240" w:lineRule="auto"/>
        <w:ind w:firstLine="708"/>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Кәсіпорынның қаржылық тұрақтылығын қамтамасыз ету, дағдарыстың алдын алуды ұйымдастыру – өндірісті басқарудың құрамдас бөлігі.</w:t>
      </w:r>
    </w:p>
    <w:p w:rsidR="007C45AB" w:rsidRPr="00BD739A" w:rsidRDefault="007C45AB" w:rsidP="00BD739A">
      <w:p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lastRenderedPageBreak/>
        <w:t>Банкроттың басқа да ертерек байқалатын белгілері болады, кәсіпорын қызметіндегі қаржылық көрсеткіштердің өзгеруімен байланысты, сапалы түрде қаржылық есеп беру, оның уақытымен орындалмауы, аудиторлық тексерудің жүргізілмеуі.</w:t>
      </w:r>
    </w:p>
    <w:p w:rsidR="007C45AB" w:rsidRPr="00BD739A" w:rsidRDefault="007C45AB" w:rsidP="00BD739A">
      <w:pPr>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  Тактиканың екі түрі бар:</w:t>
      </w:r>
    </w:p>
    <w:p w:rsidR="007C45AB" w:rsidRPr="00BD739A" w:rsidRDefault="007C45AB" w:rsidP="00BD739A">
      <w:pPr>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ab/>
        <w:t>Қорғану тактикасы, яғни жиынтықты шараларды ұқыпты жүргізу. Олай болса, оның тисті стратегиясы мен тактикасын қолдану кәсіпорынның бірқалыпты жұмыс істеп, тиімділігін арттырудың кепілі болып табылады. Өнім өндіру, дайын тауарларды сату процесіндегі барлық шығындарды мейлінше қысқартуға негізделген.</w:t>
      </w:r>
    </w:p>
    <w:p w:rsidR="007C45AB" w:rsidRPr="00BD739A" w:rsidRDefault="007C45AB" w:rsidP="00BD739A">
      <w:pPr>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Бастырмалату тактикасы</w:t>
      </w:r>
      <w:r w:rsidRPr="00BD739A">
        <w:rPr>
          <w:rFonts w:ascii="Times New Roman" w:hAnsi="Times New Roman" w:cs="Times New Roman"/>
          <w:i/>
          <w:sz w:val="28"/>
          <w:szCs w:val="28"/>
          <w:lang w:val="kk-KZ"/>
        </w:rPr>
        <w:t xml:space="preserve"> </w:t>
      </w:r>
      <w:r w:rsidRPr="00BD739A">
        <w:rPr>
          <w:rFonts w:ascii="Times New Roman" w:hAnsi="Times New Roman" w:cs="Times New Roman"/>
          <w:sz w:val="28"/>
          <w:szCs w:val="28"/>
          <w:lang w:val="kk-KZ"/>
        </w:rPr>
        <w:t>яғни бірінші кезекте стратегиялық мәні бар шараларды іске асыру.</w:t>
      </w:r>
    </w:p>
    <w:p w:rsidR="007C45AB" w:rsidRPr="00BD739A" w:rsidRDefault="007C45AB" w:rsidP="00BD739A">
      <w:pPr>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Мұндағы негізгі бағыттар:</w:t>
      </w:r>
    </w:p>
    <w:p w:rsidR="007C45AB" w:rsidRPr="00BD739A" w:rsidRDefault="007C45AB" w:rsidP="00BD739A">
      <w:pPr>
        <w:numPr>
          <w:ilvl w:val="0"/>
          <w:numId w:val="54"/>
        </w:numPr>
        <w:tabs>
          <w:tab w:val="clear" w:pos="1440"/>
          <w:tab w:val="num" w:pos="900"/>
        </w:tabs>
        <w:spacing w:after="0" w:line="240" w:lineRule="auto"/>
        <w:ind w:left="0"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нарықтардың жаға түрлерін зерттеу және оларды игеру;</w:t>
      </w:r>
    </w:p>
    <w:p w:rsidR="007C45AB" w:rsidRPr="00BD739A" w:rsidRDefault="007C45AB" w:rsidP="00BD739A">
      <w:pPr>
        <w:numPr>
          <w:ilvl w:val="0"/>
          <w:numId w:val="54"/>
        </w:numPr>
        <w:tabs>
          <w:tab w:val="clear" w:pos="1440"/>
          <w:tab w:val="num" w:pos="900"/>
        </w:tabs>
        <w:spacing w:after="0" w:line="240" w:lineRule="auto"/>
        <w:ind w:left="0"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тиімді баға белгілеу;</w:t>
      </w:r>
    </w:p>
    <w:p w:rsidR="007C45AB" w:rsidRPr="00BD739A" w:rsidRDefault="007C45AB" w:rsidP="00BD739A">
      <w:pPr>
        <w:numPr>
          <w:ilvl w:val="0"/>
          <w:numId w:val="54"/>
        </w:numPr>
        <w:tabs>
          <w:tab w:val="clear" w:pos="1440"/>
          <w:tab w:val="num" w:pos="900"/>
        </w:tabs>
        <w:spacing w:after="0" w:line="240" w:lineRule="auto"/>
        <w:ind w:left="0"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өндірісті жетілдіру есебінен шығындарды азайту;</w:t>
      </w:r>
    </w:p>
    <w:p w:rsidR="007C45AB" w:rsidRPr="00BD739A" w:rsidRDefault="007C45AB" w:rsidP="00BD739A">
      <w:pPr>
        <w:numPr>
          <w:ilvl w:val="0"/>
          <w:numId w:val="54"/>
        </w:numPr>
        <w:tabs>
          <w:tab w:val="clear" w:pos="1440"/>
          <w:tab w:val="num" w:pos="900"/>
        </w:tabs>
        <w:spacing w:after="0" w:line="240" w:lineRule="auto"/>
        <w:ind w:left="0"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негізгі қорларды жаңарту;</w:t>
      </w:r>
    </w:p>
    <w:p w:rsidR="007C45AB" w:rsidRPr="00BD739A" w:rsidRDefault="007C45AB" w:rsidP="00BD739A">
      <w:pPr>
        <w:numPr>
          <w:ilvl w:val="0"/>
          <w:numId w:val="54"/>
        </w:numPr>
        <w:tabs>
          <w:tab w:val="clear" w:pos="1440"/>
          <w:tab w:val="num" w:pos="900"/>
        </w:tabs>
        <w:spacing w:after="0" w:line="240" w:lineRule="auto"/>
        <w:ind w:left="0"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жаңа технологияны енгізу және т.б. жүргізіледі.</w:t>
      </w:r>
    </w:p>
    <w:p w:rsidR="007C45AB" w:rsidRPr="00BD739A" w:rsidRDefault="007C45AB" w:rsidP="00BD739A">
      <w:p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       Осы кезеңде ұ</w:t>
      </w:r>
      <w:r w:rsidRPr="00BD739A">
        <w:rPr>
          <w:rFonts w:ascii="Times New Roman" w:hAnsi="Times New Roman" w:cs="Times New Roman"/>
          <w:bCs/>
          <w:noProof/>
          <w:sz w:val="28"/>
          <w:szCs w:val="28"/>
          <w:lang w:val="kk-KZ"/>
        </w:rPr>
        <w:t>йым</w:t>
      </w:r>
      <w:r w:rsidRPr="00BD739A">
        <w:rPr>
          <w:rFonts w:ascii="Times New Roman" w:hAnsi="Times New Roman" w:cs="Times New Roman"/>
          <w:sz w:val="28"/>
          <w:szCs w:val="28"/>
          <w:lang w:val="kk-KZ"/>
        </w:rPr>
        <w:t xml:space="preserve"> басшылығын қайта бекіту немесе алмастыру қалыптасқан жағдайды кешенді талдау және бағалау жұмыстары жүзеге асырылады.</w:t>
      </w:r>
    </w:p>
    <w:p w:rsidR="007C45AB" w:rsidRPr="00BD739A" w:rsidRDefault="007C45AB" w:rsidP="00BD739A">
      <w:pPr>
        <w:tabs>
          <w:tab w:val="num" w:pos="900"/>
        </w:tabs>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Өндірістік бағдарламаның қайта қаралуына сәйкес:</w:t>
      </w:r>
    </w:p>
    <w:p w:rsidR="007C45AB" w:rsidRPr="00BD739A" w:rsidRDefault="007C45AB" w:rsidP="00BD739A">
      <w:pPr>
        <w:numPr>
          <w:ilvl w:val="0"/>
          <w:numId w:val="55"/>
        </w:numPr>
        <w:tabs>
          <w:tab w:val="clear" w:pos="1440"/>
          <w:tab w:val="num" w:pos="900"/>
        </w:tabs>
        <w:spacing w:after="0" w:line="240" w:lineRule="auto"/>
        <w:ind w:left="0"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кәсіпорын</w:t>
      </w:r>
      <w:r w:rsidRPr="00BD739A">
        <w:rPr>
          <w:rFonts w:ascii="Times New Roman" w:hAnsi="Times New Roman" w:cs="Times New Roman"/>
          <w:bCs/>
          <w:noProof/>
          <w:sz w:val="28"/>
          <w:szCs w:val="28"/>
          <w:lang w:val="kk-KZ"/>
        </w:rPr>
        <w:t>д</w:t>
      </w:r>
      <w:r w:rsidRPr="00BD739A">
        <w:rPr>
          <w:rFonts w:ascii="Times New Roman" w:hAnsi="Times New Roman" w:cs="Times New Roman"/>
          <w:sz w:val="28"/>
          <w:szCs w:val="28"/>
          <w:lang w:val="kk-KZ"/>
        </w:rPr>
        <w:t>ы дамытудың стратегиясы да өзгереді;</w:t>
      </w:r>
    </w:p>
    <w:p w:rsidR="007C45AB" w:rsidRPr="00BD739A" w:rsidRDefault="007C45AB" w:rsidP="00BD739A">
      <w:pPr>
        <w:numPr>
          <w:ilvl w:val="0"/>
          <w:numId w:val="55"/>
        </w:numPr>
        <w:tabs>
          <w:tab w:val="clear" w:pos="1440"/>
          <w:tab w:val="num" w:pos="900"/>
        </w:tabs>
        <w:spacing w:after="0" w:line="240" w:lineRule="auto"/>
        <w:ind w:left="0"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нарықта ұ</w:t>
      </w:r>
      <w:r w:rsidRPr="00BD739A">
        <w:rPr>
          <w:rFonts w:ascii="Times New Roman" w:hAnsi="Times New Roman" w:cs="Times New Roman"/>
          <w:bCs/>
          <w:noProof/>
          <w:sz w:val="28"/>
          <w:szCs w:val="28"/>
          <w:lang w:val="kk-KZ"/>
        </w:rPr>
        <w:t>йым</w:t>
      </w:r>
      <w:r w:rsidRPr="00BD739A">
        <w:rPr>
          <w:rFonts w:ascii="Times New Roman" w:hAnsi="Times New Roman" w:cs="Times New Roman"/>
          <w:sz w:val="28"/>
          <w:szCs w:val="28"/>
          <w:lang w:val="kk-KZ"/>
        </w:rPr>
        <w:t>ның тыңғылықты позициясын рәсімдеу;</w:t>
      </w:r>
    </w:p>
    <w:p w:rsidR="007C45AB" w:rsidRPr="00BD739A" w:rsidRDefault="007C45AB" w:rsidP="00BD739A">
      <w:pPr>
        <w:numPr>
          <w:ilvl w:val="0"/>
          <w:numId w:val="55"/>
        </w:numPr>
        <w:tabs>
          <w:tab w:val="clear" w:pos="1440"/>
          <w:tab w:val="num" w:pos="900"/>
        </w:tabs>
        <w:spacing w:after="0" w:line="240" w:lineRule="auto"/>
        <w:ind w:left="0"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шығарылатын өнім атауларын жаңарту;</w:t>
      </w:r>
    </w:p>
    <w:p w:rsidR="007C45AB" w:rsidRPr="00BD739A" w:rsidRDefault="007C45AB" w:rsidP="00BD739A">
      <w:pPr>
        <w:numPr>
          <w:ilvl w:val="0"/>
          <w:numId w:val="55"/>
        </w:numPr>
        <w:tabs>
          <w:tab w:val="clear" w:pos="1440"/>
          <w:tab w:val="num" w:pos="900"/>
        </w:tabs>
        <w:spacing w:after="0" w:line="240" w:lineRule="auto"/>
        <w:ind w:left="0"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жаңа нарық сегменттерін игеруді қарастырады;</w:t>
      </w:r>
    </w:p>
    <w:p w:rsidR="007C45AB" w:rsidRPr="00BD739A" w:rsidRDefault="007C45AB" w:rsidP="00BD739A">
      <w:pPr>
        <w:tabs>
          <w:tab w:val="num" w:pos="900"/>
        </w:tabs>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Мемлекеттік өкімет органдары банкрот жүйесіне қатысушы болған жағдайында, олар ұйымдық, құқықтық және әлеуметтік қамту атқарымдығын қамтамасыз етулері тиіс.</w:t>
      </w:r>
    </w:p>
    <w:p w:rsidR="007C45AB" w:rsidRPr="00BD739A" w:rsidRDefault="007C45AB" w:rsidP="00BD739A">
      <w:p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ab/>
        <w:t>Банкрот жүйесінің алдында тұрған мақсаттар мен міндеттер оның әдіс және әдістемелік біртұтас жүйесін жасау талабын қойып отыр.</w:t>
      </w:r>
    </w:p>
    <w:p w:rsidR="007C45AB" w:rsidRPr="00BD739A" w:rsidRDefault="007C45AB" w:rsidP="00BD739A">
      <w:p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ab/>
        <w:t>Талдамалы әдісті пайдалану</w:t>
      </w:r>
      <w:r w:rsidRPr="00BD739A">
        <w:rPr>
          <w:rFonts w:ascii="Times New Roman" w:hAnsi="Times New Roman" w:cs="Times New Roman"/>
          <w:i/>
          <w:sz w:val="28"/>
          <w:szCs w:val="28"/>
          <w:lang w:val="kk-KZ"/>
        </w:rPr>
        <w:t xml:space="preserve"> </w:t>
      </w:r>
      <w:r w:rsidRPr="00BD739A">
        <w:rPr>
          <w:rFonts w:ascii="Times New Roman" w:hAnsi="Times New Roman" w:cs="Times New Roman"/>
          <w:sz w:val="28"/>
          <w:szCs w:val="28"/>
          <w:lang w:val="kk-KZ"/>
        </w:rPr>
        <w:t xml:space="preserve">(қаржы, өндірістік-техникалық жақсарту, басқарудың тиісті бағдарламалары мен инвестиция жоспарын жасау, сыртқы басқару, конкурстық өндіріс, санация) қаржылық жағдайға ұқыпты талдау жүргізуге, кәсіпорынды басқару жүйесіне, оның өндірістік және маркетингтік қызметтерін жандандыруға мүмкіндік береді. </w:t>
      </w:r>
    </w:p>
    <w:p w:rsidR="007C45AB" w:rsidRPr="00BD739A" w:rsidRDefault="007C45AB" w:rsidP="00BD739A">
      <w:pPr>
        <w:spacing w:after="0" w:line="240" w:lineRule="auto"/>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     Банкроттың ертерек байқалатын нышандарына жататындар:</w:t>
      </w:r>
    </w:p>
    <w:p w:rsidR="007C45AB" w:rsidRPr="00BD739A" w:rsidRDefault="007C45AB" w:rsidP="00BD739A">
      <w:pPr>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а) кәсіпорынның қаржылық қызметінің нашар екендігін сипаттайтын есептерді кідіртіп беру;</w:t>
      </w:r>
    </w:p>
    <w:p w:rsidR="007C45AB" w:rsidRPr="00BD739A" w:rsidRDefault="007C45AB" w:rsidP="00BD739A">
      <w:pPr>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б) қаржылық нәтиже туралы есепте және баланс құрылымындағы кенеттен пайда болған өзгерістер, әсіресе:</w:t>
      </w:r>
    </w:p>
    <w:p w:rsidR="007C45AB" w:rsidRPr="00BD739A" w:rsidRDefault="007C45AB" w:rsidP="00BD739A">
      <w:pPr>
        <w:numPr>
          <w:ilvl w:val="0"/>
          <w:numId w:val="56"/>
        </w:numPr>
        <w:tabs>
          <w:tab w:val="clear" w:pos="1440"/>
          <w:tab w:val="num" w:pos="900"/>
        </w:tabs>
        <w:spacing w:after="0" w:line="240" w:lineRule="auto"/>
        <w:ind w:left="0"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есеп шоттардағы ақшаның кенеттен азайып кетуі (ол екінші жағынан, есеп шоттағы ақшаның көбейуі келешекте күрделі қаржының мүмкіндіктеріне теріс әерін тигізудің айғағы);</w:t>
      </w:r>
    </w:p>
    <w:p w:rsidR="007C45AB" w:rsidRPr="00BD739A" w:rsidRDefault="007C45AB" w:rsidP="00BD739A">
      <w:pPr>
        <w:numPr>
          <w:ilvl w:val="0"/>
          <w:numId w:val="56"/>
        </w:numPr>
        <w:tabs>
          <w:tab w:val="clear" w:pos="1440"/>
          <w:tab w:val="num" w:pos="900"/>
        </w:tabs>
        <w:spacing w:after="0" w:line="240" w:lineRule="auto"/>
        <w:ind w:left="0"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lastRenderedPageBreak/>
        <w:t>дебиторлық қарыздардың көбеюі (бұлардың күрт азайып кетуі де тиімсіз, өйткені қоймадағы дайын өнімдердің тым көбеюі оларды сату процесін қиындатып жібереді);</w:t>
      </w:r>
    </w:p>
    <w:p w:rsidR="007C45AB" w:rsidRPr="00BD739A" w:rsidRDefault="007C45AB" w:rsidP="00BD739A">
      <w:pPr>
        <w:numPr>
          <w:ilvl w:val="0"/>
          <w:numId w:val="56"/>
        </w:numPr>
        <w:tabs>
          <w:tab w:val="clear" w:pos="1440"/>
          <w:tab w:val="num" w:pos="900"/>
        </w:tabs>
        <w:spacing w:after="0" w:line="240" w:lineRule="auto"/>
        <w:ind w:left="0"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дебиторлық шоттардың ескіре бастауы;</w:t>
      </w:r>
    </w:p>
    <w:p w:rsidR="007C45AB" w:rsidRPr="00BD739A" w:rsidRDefault="007C45AB" w:rsidP="00BD739A">
      <w:pPr>
        <w:numPr>
          <w:ilvl w:val="0"/>
          <w:numId w:val="56"/>
        </w:numPr>
        <w:tabs>
          <w:tab w:val="clear" w:pos="1440"/>
          <w:tab w:val="num" w:pos="900"/>
        </w:tabs>
        <w:spacing w:after="0" w:line="240" w:lineRule="auto"/>
        <w:ind w:left="0"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дебиторлық және кредиторлық қарыздар балансының бұзылуы;</w:t>
      </w:r>
    </w:p>
    <w:p w:rsidR="007C45AB" w:rsidRPr="00BD739A" w:rsidRDefault="007C45AB" w:rsidP="00BD739A">
      <w:pPr>
        <w:numPr>
          <w:ilvl w:val="0"/>
          <w:numId w:val="56"/>
        </w:numPr>
        <w:tabs>
          <w:tab w:val="clear" w:pos="1440"/>
          <w:tab w:val="num" w:pos="900"/>
        </w:tabs>
        <w:spacing w:after="0" w:line="240" w:lineRule="auto"/>
        <w:ind w:left="0"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кредиторлық қарыздардың өсуі (сонымен қатар есеп шоттарда қолма-қол ақша тұрғанда кредиторлық қарыздардың күрт азайғаны өндіріс көлемінің тарыла бастағанының айғағы);</w:t>
      </w:r>
    </w:p>
    <w:p w:rsidR="007C45AB" w:rsidRPr="00BD739A" w:rsidRDefault="007C45AB" w:rsidP="00BD739A">
      <w:pPr>
        <w:numPr>
          <w:ilvl w:val="0"/>
          <w:numId w:val="56"/>
        </w:numPr>
        <w:tabs>
          <w:tab w:val="clear" w:pos="1440"/>
          <w:tab w:val="num" w:pos="900"/>
        </w:tabs>
        <w:spacing w:after="0" w:line="240" w:lineRule="auto"/>
        <w:ind w:left="0"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сатылатын тауар көлемінің азаюы;</w:t>
      </w:r>
    </w:p>
    <w:p w:rsidR="007C45AB" w:rsidRPr="00BD739A" w:rsidRDefault="007C45AB" w:rsidP="00BD739A">
      <w:pPr>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в) ұ</w:t>
      </w:r>
      <w:r w:rsidRPr="00BD739A">
        <w:rPr>
          <w:rFonts w:ascii="Times New Roman" w:hAnsi="Times New Roman" w:cs="Times New Roman"/>
          <w:bCs/>
          <w:noProof/>
          <w:sz w:val="28"/>
          <w:szCs w:val="28"/>
          <w:lang w:val="kk-KZ"/>
        </w:rPr>
        <w:t>йым</w:t>
      </w:r>
      <w:r w:rsidRPr="00BD739A">
        <w:rPr>
          <w:rFonts w:ascii="Times New Roman" w:hAnsi="Times New Roman" w:cs="Times New Roman"/>
          <w:sz w:val="28"/>
          <w:szCs w:val="28"/>
          <w:lang w:val="kk-KZ"/>
        </w:rPr>
        <w:t>дағы жанжалдар, әлдекімді басшылық қызметтен босату, қабылданған шешімдердің сан жағынан бірден артуы және т.б.</w:t>
      </w:r>
    </w:p>
    <w:p w:rsidR="007C45AB" w:rsidRPr="00BD739A" w:rsidRDefault="007C45AB" w:rsidP="00BD739A">
      <w:p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     Банкрот жүйесінің өркендеген түріне тек ұ</w:t>
      </w:r>
      <w:r w:rsidRPr="00BD739A">
        <w:rPr>
          <w:rFonts w:ascii="Times New Roman" w:hAnsi="Times New Roman" w:cs="Times New Roman"/>
          <w:bCs/>
          <w:noProof/>
          <w:sz w:val="28"/>
          <w:szCs w:val="28"/>
          <w:lang w:val="kk-KZ"/>
        </w:rPr>
        <w:t>йым</w:t>
      </w:r>
      <w:r w:rsidRPr="00BD739A">
        <w:rPr>
          <w:rFonts w:ascii="Times New Roman" w:hAnsi="Times New Roman" w:cs="Times New Roman"/>
          <w:sz w:val="28"/>
          <w:szCs w:val="28"/>
          <w:lang w:val="kk-KZ"/>
        </w:rPr>
        <w:t>дар және олардың әр түрлі міндеттемелер бойынша әріптестері ғана емес, сонымен қатар мемлекеттік басқару органдары да кіреді (6-сурет).</w:t>
      </w:r>
    </w:p>
    <w:p w:rsidR="007C45AB" w:rsidRPr="00BD739A" w:rsidRDefault="007C45AB" w:rsidP="00BD739A">
      <w:pPr>
        <w:spacing w:after="0" w:line="240" w:lineRule="auto"/>
        <w:jc w:val="both"/>
        <w:rPr>
          <w:rFonts w:ascii="Times New Roman" w:hAnsi="Times New Roman" w:cs="Times New Roman"/>
          <w:sz w:val="28"/>
          <w:szCs w:val="28"/>
          <w:lang w:val="kk-KZ"/>
        </w:rPr>
      </w:pPr>
    </w:p>
    <w:p w:rsidR="007C45AB" w:rsidRPr="00BD739A" w:rsidRDefault="007C45AB" w:rsidP="00BD739A">
      <w:p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object w:dxaOrig="9192" w:dyaOrig="3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pt;height:159pt" o:ole="">
            <v:imagedata r:id="rId14" o:title=""/>
          </v:shape>
          <o:OLEObject Type="Embed" ProgID="Excel.Sheet.8" ShapeID="_x0000_i1025" DrawAspect="Content" ObjectID="_1620220786" r:id="rId15"/>
        </w:object>
      </w:r>
    </w:p>
    <w:p w:rsidR="007C45AB" w:rsidRPr="00BD739A" w:rsidRDefault="007C45AB" w:rsidP="00BD739A">
      <w:pPr>
        <w:spacing w:after="0" w:line="240" w:lineRule="auto"/>
        <w:jc w:val="center"/>
        <w:rPr>
          <w:rFonts w:ascii="Times New Roman" w:hAnsi="Times New Roman" w:cs="Times New Roman"/>
          <w:i/>
          <w:sz w:val="28"/>
          <w:szCs w:val="28"/>
          <w:lang w:val="kk-KZ"/>
        </w:rPr>
      </w:pPr>
    </w:p>
    <w:p w:rsidR="007C45AB" w:rsidRPr="00BD739A" w:rsidRDefault="007C45AB" w:rsidP="00BD739A">
      <w:pPr>
        <w:spacing w:after="0" w:line="240" w:lineRule="auto"/>
        <w:jc w:val="center"/>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Сурет </w:t>
      </w:r>
      <w:r w:rsidR="00014F4A" w:rsidRPr="00BD739A">
        <w:rPr>
          <w:rFonts w:ascii="Times New Roman" w:hAnsi="Times New Roman" w:cs="Times New Roman"/>
          <w:sz w:val="28"/>
          <w:szCs w:val="28"/>
          <w:lang w:val="kk-KZ"/>
        </w:rPr>
        <w:t>6</w:t>
      </w:r>
      <w:r w:rsidR="009F5587">
        <w:rPr>
          <w:rFonts w:ascii="Times New Roman" w:hAnsi="Times New Roman" w:cs="Times New Roman"/>
          <w:sz w:val="28"/>
          <w:szCs w:val="28"/>
          <w:lang w:val="kk-KZ"/>
        </w:rPr>
        <w:t xml:space="preserve">. </w:t>
      </w:r>
      <w:r w:rsidRPr="00BD739A">
        <w:rPr>
          <w:rFonts w:ascii="Times New Roman" w:hAnsi="Times New Roman" w:cs="Times New Roman"/>
          <w:sz w:val="28"/>
          <w:szCs w:val="28"/>
          <w:lang w:val="kk-KZ"/>
        </w:rPr>
        <w:t xml:space="preserve"> Банкрот жүйесіне қатысушылар</w:t>
      </w:r>
    </w:p>
    <w:p w:rsidR="007C45AB" w:rsidRPr="00BD739A" w:rsidRDefault="007C45AB" w:rsidP="00BD739A">
      <w:pPr>
        <w:spacing w:after="0" w:line="240" w:lineRule="auto"/>
        <w:rPr>
          <w:rFonts w:ascii="Times New Roman" w:hAnsi="Times New Roman" w:cs="Times New Roman"/>
          <w:sz w:val="28"/>
          <w:szCs w:val="28"/>
          <w:lang w:val="kk-KZ"/>
        </w:rPr>
      </w:pPr>
    </w:p>
    <w:p w:rsidR="007C45AB" w:rsidRPr="00BD739A" w:rsidRDefault="007C45AB" w:rsidP="00BD739A">
      <w:pPr>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  Мұнымен қатар сатылатын тауар көлемінің шектен тыс көбейіп кетуі де пайдалы болмауы мүмкін. Өйткені жан-жақты, терең ойластырылмай сатып алынған шикізаттардың және күрделі қаржы шығындарының көбейіп кетуі келешекте ұ</w:t>
      </w:r>
      <w:r w:rsidRPr="00BD739A">
        <w:rPr>
          <w:rFonts w:ascii="Times New Roman" w:hAnsi="Times New Roman" w:cs="Times New Roman"/>
          <w:bCs/>
          <w:noProof/>
          <w:sz w:val="28"/>
          <w:szCs w:val="28"/>
          <w:lang w:val="kk-KZ"/>
        </w:rPr>
        <w:t>йым</w:t>
      </w:r>
      <w:r w:rsidRPr="00BD739A">
        <w:rPr>
          <w:rFonts w:ascii="Times New Roman" w:hAnsi="Times New Roman" w:cs="Times New Roman"/>
          <w:sz w:val="28"/>
          <w:szCs w:val="28"/>
          <w:lang w:val="kk-KZ"/>
        </w:rPr>
        <w:t xml:space="preserve"> балансының бұзылуына әкеледі, ал бұл банкротқа ерте ұшырау деген сөз. Бұдан басқа сатылатын өнімдердің ретсіз көбейіп кетуі өнім өндіру мөлшерінде ұ</w:t>
      </w:r>
      <w:r w:rsidRPr="00BD739A">
        <w:rPr>
          <w:rFonts w:ascii="Times New Roman" w:hAnsi="Times New Roman" w:cs="Times New Roman"/>
          <w:bCs/>
          <w:noProof/>
          <w:sz w:val="28"/>
          <w:szCs w:val="28"/>
          <w:lang w:val="kk-KZ"/>
        </w:rPr>
        <w:t>йым</w:t>
      </w:r>
      <w:r w:rsidRPr="00BD739A">
        <w:rPr>
          <w:rFonts w:ascii="Times New Roman" w:hAnsi="Times New Roman" w:cs="Times New Roman"/>
          <w:sz w:val="28"/>
          <w:szCs w:val="28"/>
          <w:lang w:val="kk-KZ"/>
        </w:rPr>
        <w:t>ның банкротқа ұшырау алдындағы құлдырауын көрсетеді.</w:t>
      </w:r>
    </w:p>
    <w:p w:rsidR="005D2507" w:rsidRPr="005D2507" w:rsidRDefault="005D2507" w:rsidP="005D2507">
      <w:pPr>
        <w:spacing w:after="0" w:line="240" w:lineRule="auto"/>
        <w:jc w:val="both"/>
        <w:rPr>
          <w:rFonts w:ascii="Times New Roman" w:hAnsi="Times New Roman" w:cs="Times New Roman"/>
          <w:b/>
          <w:sz w:val="28"/>
          <w:szCs w:val="28"/>
          <w:lang w:val="kk-KZ"/>
        </w:rPr>
      </w:pPr>
      <w:r w:rsidRPr="005D2507">
        <w:rPr>
          <w:rFonts w:ascii="Times New Roman" w:hAnsi="Times New Roman" w:cs="Times New Roman"/>
          <w:b/>
          <w:sz w:val="28"/>
          <w:szCs w:val="28"/>
          <w:lang w:val="kk-KZ"/>
        </w:rPr>
        <w:t>4.Дәрменсіздікке  ұшыраған   кәсіпорындарды жою .</w:t>
      </w:r>
    </w:p>
    <w:p w:rsidR="007C45AB" w:rsidRPr="00BD739A" w:rsidRDefault="007C45AB" w:rsidP="00BD739A">
      <w:pPr>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Кәсіпорынның банкротқа ұшырауының мынадай кезеңдері бар.</w:t>
      </w:r>
    </w:p>
    <w:p w:rsidR="007C45AB" w:rsidRPr="00BD739A" w:rsidRDefault="007C45AB" w:rsidP="00BD739A">
      <w:pPr>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Жасырын кезең. Бұл кезең ұ</w:t>
      </w:r>
      <w:r w:rsidRPr="00BD739A">
        <w:rPr>
          <w:rFonts w:ascii="Times New Roman" w:hAnsi="Times New Roman" w:cs="Times New Roman"/>
          <w:bCs/>
          <w:noProof/>
          <w:sz w:val="28"/>
          <w:szCs w:val="28"/>
          <w:lang w:val="kk-KZ"/>
        </w:rPr>
        <w:t>йым</w:t>
      </w:r>
      <w:r w:rsidRPr="00BD739A">
        <w:rPr>
          <w:rFonts w:ascii="Times New Roman" w:hAnsi="Times New Roman" w:cs="Times New Roman"/>
          <w:sz w:val="28"/>
          <w:szCs w:val="28"/>
          <w:lang w:val="kk-KZ"/>
        </w:rPr>
        <w:t>ның, оның тапқан пайдасының капиталдандырылуымен анықталатын «бағасының» төмен түсіп кетуі:</w:t>
      </w:r>
    </w:p>
    <w:p w:rsidR="007C45AB" w:rsidRPr="00BD739A" w:rsidRDefault="007C45AB" w:rsidP="00BD739A">
      <w:pPr>
        <w:spacing w:after="0" w:line="240" w:lineRule="auto"/>
        <w:jc w:val="center"/>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  Р</w:t>
      </w:r>
    </w:p>
    <w:p w:rsidR="007C45AB" w:rsidRPr="00BD739A" w:rsidRDefault="007C45AB" w:rsidP="00BD739A">
      <w:pPr>
        <w:spacing w:after="0" w:line="240" w:lineRule="auto"/>
        <w:jc w:val="center"/>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                                                  V= –                                         </w:t>
      </w:r>
      <w:r w:rsidRPr="00BD739A">
        <w:rPr>
          <w:rFonts w:ascii="Times New Roman" w:hAnsi="Times New Roman" w:cs="Times New Roman"/>
          <w:color w:val="000000"/>
          <w:sz w:val="28"/>
          <w:szCs w:val="28"/>
          <w:lang w:val="kk-KZ"/>
        </w:rPr>
        <w:t>(1)</w:t>
      </w:r>
    </w:p>
    <w:p w:rsidR="007C45AB" w:rsidRPr="00BD739A" w:rsidRDefault="007C45AB" w:rsidP="00BD739A">
      <w:pPr>
        <w:spacing w:after="0" w:line="240" w:lineRule="auto"/>
        <w:jc w:val="center"/>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      К</w:t>
      </w:r>
    </w:p>
    <w:p w:rsidR="007C45AB" w:rsidRPr="00BD739A" w:rsidRDefault="007C45AB" w:rsidP="00BD739A">
      <w:p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          P – салықтарды, сонымен қатар қарыздармен және дивидендтердің процентіне байланысты төлемдерді төлегенге дейінгі күтілген пайда;</w:t>
      </w:r>
    </w:p>
    <w:p w:rsidR="007C45AB" w:rsidRPr="00BD739A" w:rsidRDefault="007C45AB" w:rsidP="00BD739A">
      <w:pPr>
        <w:spacing w:after="0" w:line="240" w:lineRule="auto"/>
        <w:ind w:firstLine="708"/>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lastRenderedPageBreak/>
        <w:t>К – ұ</w:t>
      </w:r>
      <w:r w:rsidRPr="00BD739A">
        <w:rPr>
          <w:rFonts w:ascii="Times New Roman" w:hAnsi="Times New Roman" w:cs="Times New Roman"/>
          <w:bCs/>
          <w:noProof/>
          <w:sz w:val="28"/>
          <w:szCs w:val="28"/>
          <w:lang w:val="kk-KZ"/>
        </w:rPr>
        <w:t>йым</w:t>
      </w:r>
      <w:r w:rsidRPr="00BD739A">
        <w:rPr>
          <w:rFonts w:ascii="Times New Roman" w:hAnsi="Times New Roman" w:cs="Times New Roman"/>
          <w:sz w:val="28"/>
          <w:szCs w:val="28"/>
          <w:lang w:val="kk-KZ"/>
        </w:rPr>
        <w:t>ның барлық пассивтерінің (міндеттемелерінің) құнының орташа өлшемі;</w:t>
      </w:r>
    </w:p>
    <w:p w:rsidR="007C45AB" w:rsidRPr="00BD739A" w:rsidRDefault="007C45AB" w:rsidP="00BD739A">
      <w:p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ab/>
        <w:t xml:space="preserve">V </w:t>
      </w:r>
      <w:r w:rsidRPr="00BD739A">
        <w:rPr>
          <w:rFonts w:ascii="Times New Roman" w:hAnsi="Times New Roman" w:cs="Times New Roman"/>
          <w:i/>
          <w:sz w:val="28"/>
          <w:szCs w:val="28"/>
          <w:lang w:val="kk-KZ"/>
        </w:rPr>
        <w:t xml:space="preserve">– </w:t>
      </w:r>
      <w:r w:rsidRPr="00BD739A">
        <w:rPr>
          <w:rFonts w:ascii="Times New Roman" w:hAnsi="Times New Roman" w:cs="Times New Roman"/>
          <w:sz w:val="28"/>
          <w:szCs w:val="28"/>
          <w:lang w:val="kk-KZ"/>
        </w:rPr>
        <w:t>күтілген «ұ</w:t>
      </w:r>
      <w:r w:rsidRPr="00BD739A">
        <w:rPr>
          <w:rFonts w:ascii="Times New Roman" w:hAnsi="Times New Roman" w:cs="Times New Roman"/>
          <w:bCs/>
          <w:noProof/>
          <w:sz w:val="28"/>
          <w:szCs w:val="28"/>
          <w:lang w:val="kk-KZ"/>
        </w:rPr>
        <w:t>йым</w:t>
      </w:r>
      <w:r w:rsidRPr="00BD739A">
        <w:rPr>
          <w:rFonts w:ascii="Times New Roman" w:hAnsi="Times New Roman" w:cs="Times New Roman"/>
          <w:sz w:val="28"/>
          <w:szCs w:val="28"/>
          <w:lang w:val="kk-KZ"/>
        </w:rPr>
        <w:t xml:space="preserve">  бағасы».</w:t>
      </w:r>
    </w:p>
    <w:p w:rsidR="007C45AB" w:rsidRPr="00BD739A" w:rsidRDefault="007C45AB" w:rsidP="00BD739A">
      <w:p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ab/>
        <w:t>«</w:t>
      </w:r>
      <w:r w:rsidRPr="00BD739A">
        <w:rPr>
          <w:rFonts w:ascii="Times New Roman" w:hAnsi="Times New Roman" w:cs="Times New Roman"/>
          <w:bCs/>
          <w:noProof/>
          <w:sz w:val="28"/>
          <w:szCs w:val="28"/>
          <w:lang w:val="kk-KZ"/>
        </w:rPr>
        <w:t>Ұйым</w:t>
      </w:r>
      <w:r w:rsidRPr="00BD739A">
        <w:rPr>
          <w:rFonts w:ascii="Times New Roman" w:hAnsi="Times New Roman" w:cs="Times New Roman"/>
          <w:sz w:val="28"/>
          <w:szCs w:val="28"/>
          <w:lang w:val="kk-KZ"/>
        </w:rPr>
        <w:t xml:space="preserve"> бағасының» төмендеуі оның пайдалық деңгейінің төмендегені деген сөз. Бұл бірінші жағынан. Ал екінші жағынан, бұл жақын арада қабылдауға мәжбүр болатын міндеттемелердің орташа құнының артқанын көрсетеді. Олай болса, жақын және ұзақ мерзімді келешектегі «ұ</w:t>
      </w:r>
      <w:r w:rsidRPr="00BD739A">
        <w:rPr>
          <w:rFonts w:ascii="Times New Roman" w:hAnsi="Times New Roman" w:cs="Times New Roman"/>
          <w:bCs/>
          <w:noProof/>
          <w:sz w:val="28"/>
          <w:szCs w:val="28"/>
          <w:lang w:val="kk-KZ"/>
        </w:rPr>
        <w:t>йым</w:t>
      </w:r>
      <w:r w:rsidRPr="00BD739A">
        <w:rPr>
          <w:rFonts w:ascii="Times New Roman" w:hAnsi="Times New Roman" w:cs="Times New Roman"/>
          <w:sz w:val="28"/>
          <w:szCs w:val="28"/>
          <w:lang w:val="kk-KZ"/>
        </w:rPr>
        <w:t xml:space="preserve"> бағасын» есептеп отыру қажет және тиімді.</w:t>
      </w:r>
    </w:p>
    <w:p w:rsidR="007C45AB" w:rsidRPr="00BD739A" w:rsidRDefault="007C45AB" w:rsidP="00BD739A">
      <w:p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ab/>
        <w:t>Екінші кезеңі – қаржы тұрақсыздығы</w:t>
      </w:r>
      <w:r w:rsidRPr="00BD739A">
        <w:rPr>
          <w:rFonts w:ascii="Times New Roman" w:hAnsi="Times New Roman" w:cs="Times New Roman"/>
          <w:i/>
          <w:sz w:val="28"/>
          <w:szCs w:val="28"/>
          <w:lang w:val="kk-KZ"/>
        </w:rPr>
        <w:t>,</w:t>
      </w:r>
      <w:r w:rsidRPr="00BD739A">
        <w:rPr>
          <w:rFonts w:ascii="Times New Roman" w:hAnsi="Times New Roman" w:cs="Times New Roman"/>
          <w:sz w:val="28"/>
          <w:szCs w:val="28"/>
          <w:lang w:val="kk-KZ"/>
        </w:rPr>
        <w:t xml:space="preserve"> қолда бармен есептесуде қиындықтардың пайда болуы, яғни банкроттың ертерек нысандарының сезіле бастауы. </w:t>
      </w:r>
    </w:p>
    <w:p w:rsidR="007C45AB" w:rsidRPr="00BD739A" w:rsidRDefault="007C45AB" w:rsidP="00BD739A">
      <w:p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          Үшінші кезең – банкроттың айқын, заң жүзінде пайда болуы, яғни кәсіпорын дер кезінде қарыздарды төлей алмайды.</w:t>
      </w:r>
    </w:p>
    <w:p w:rsidR="007C45AB" w:rsidRPr="00BD739A" w:rsidRDefault="007C45AB" w:rsidP="00BD739A">
      <w:pPr>
        <w:tabs>
          <w:tab w:val="num" w:pos="900"/>
        </w:tabs>
        <w:spacing w:after="0" w:line="240" w:lineRule="auto"/>
        <w:ind w:firstLine="54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Банкроттан шығу мақсатында кәсіпорын жұмысын жақсартуға бағытталған төтенше шаралары қолданылады және оларға мыналар жатады:</w:t>
      </w:r>
    </w:p>
    <w:p w:rsidR="007C45AB" w:rsidRPr="00BD739A" w:rsidRDefault="007C45AB" w:rsidP="00BD739A">
      <w:pPr>
        <w:spacing w:after="0" w:line="240" w:lineRule="auto"/>
        <w:jc w:val="both"/>
        <w:rPr>
          <w:rFonts w:ascii="Times New Roman" w:hAnsi="Times New Roman" w:cs="Times New Roman"/>
          <w:i/>
          <w:sz w:val="28"/>
          <w:szCs w:val="28"/>
          <w:lang w:val="kk-KZ"/>
        </w:rPr>
      </w:pPr>
      <w:r w:rsidRPr="00BD739A">
        <w:rPr>
          <w:rFonts w:ascii="Times New Roman" w:hAnsi="Times New Roman" w:cs="Times New Roman"/>
          <w:sz w:val="28"/>
          <w:szCs w:val="28"/>
          <w:lang w:val="kk-KZ"/>
        </w:rPr>
        <w:t>-  басшылықты алмастыру;</w:t>
      </w:r>
      <w:r w:rsidRPr="00BD739A">
        <w:rPr>
          <w:rFonts w:ascii="Times New Roman" w:hAnsi="Times New Roman" w:cs="Times New Roman"/>
          <w:i/>
          <w:sz w:val="28"/>
          <w:szCs w:val="28"/>
          <w:lang w:val="kk-KZ"/>
        </w:rPr>
        <w:t xml:space="preserve">  </w:t>
      </w:r>
    </w:p>
    <w:p w:rsidR="007C45AB" w:rsidRPr="00BD739A" w:rsidRDefault="007C45AB" w:rsidP="00BD739A">
      <w:pPr>
        <w:spacing w:after="0" w:line="240" w:lineRule="auto"/>
        <w:jc w:val="both"/>
        <w:rPr>
          <w:rFonts w:ascii="Times New Roman" w:hAnsi="Times New Roman" w:cs="Times New Roman"/>
          <w:i/>
          <w:sz w:val="28"/>
          <w:szCs w:val="28"/>
          <w:lang w:val="kk-KZ"/>
        </w:rPr>
      </w:pPr>
      <w:r w:rsidRPr="00BD739A">
        <w:rPr>
          <w:rFonts w:ascii="Times New Roman" w:hAnsi="Times New Roman" w:cs="Times New Roman"/>
          <w:i/>
          <w:sz w:val="28"/>
          <w:szCs w:val="28"/>
          <w:lang w:val="kk-KZ"/>
        </w:rPr>
        <w:t xml:space="preserve"> </w:t>
      </w:r>
      <w:r w:rsidRPr="00BD739A">
        <w:rPr>
          <w:rFonts w:ascii="Times New Roman" w:hAnsi="Times New Roman" w:cs="Times New Roman"/>
          <w:sz w:val="28"/>
          <w:szCs w:val="28"/>
          <w:lang w:val="kk-KZ"/>
        </w:rPr>
        <w:t>- ұ</w:t>
      </w:r>
      <w:r w:rsidRPr="00BD739A">
        <w:rPr>
          <w:rFonts w:ascii="Times New Roman" w:hAnsi="Times New Roman" w:cs="Times New Roman"/>
          <w:bCs/>
          <w:noProof/>
          <w:sz w:val="28"/>
          <w:szCs w:val="28"/>
          <w:lang w:val="kk-KZ"/>
        </w:rPr>
        <w:t>йым</w:t>
      </w:r>
      <w:r w:rsidRPr="00BD739A">
        <w:rPr>
          <w:rFonts w:ascii="Times New Roman" w:hAnsi="Times New Roman" w:cs="Times New Roman"/>
          <w:sz w:val="28"/>
          <w:szCs w:val="28"/>
          <w:lang w:val="kk-KZ"/>
        </w:rPr>
        <w:t>ның ұйымдық құрылымын өзгерту;</w:t>
      </w:r>
    </w:p>
    <w:p w:rsidR="007C45AB" w:rsidRPr="00BD739A" w:rsidRDefault="007C45AB" w:rsidP="00BD739A">
      <w:pPr>
        <w:spacing w:after="0" w:line="240" w:lineRule="auto"/>
        <w:jc w:val="both"/>
        <w:rPr>
          <w:rFonts w:ascii="Times New Roman" w:hAnsi="Times New Roman" w:cs="Times New Roman"/>
          <w:i/>
          <w:sz w:val="28"/>
          <w:szCs w:val="28"/>
          <w:lang w:val="kk-KZ"/>
        </w:rPr>
      </w:pPr>
      <w:r w:rsidRPr="00BD739A">
        <w:rPr>
          <w:rFonts w:ascii="Times New Roman" w:hAnsi="Times New Roman" w:cs="Times New Roman"/>
          <w:sz w:val="28"/>
          <w:szCs w:val="28"/>
          <w:lang w:val="kk-KZ"/>
        </w:rPr>
        <w:t>- басқару аппаратын қысқарту;</w:t>
      </w:r>
      <w:r w:rsidRPr="00BD739A">
        <w:rPr>
          <w:rFonts w:ascii="Times New Roman" w:hAnsi="Times New Roman" w:cs="Times New Roman"/>
          <w:i/>
          <w:sz w:val="28"/>
          <w:szCs w:val="28"/>
          <w:lang w:val="kk-KZ"/>
        </w:rPr>
        <w:t xml:space="preserve"> </w:t>
      </w:r>
    </w:p>
    <w:p w:rsidR="007C45AB" w:rsidRPr="00BD739A" w:rsidRDefault="007C45AB" w:rsidP="00BD739A">
      <w:pPr>
        <w:spacing w:after="0" w:line="240" w:lineRule="auto"/>
        <w:jc w:val="both"/>
        <w:rPr>
          <w:rFonts w:ascii="Times New Roman" w:hAnsi="Times New Roman" w:cs="Times New Roman"/>
          <w:sz w:val="28"/>
          <w:szCs w:val="28"/>
          <w:lang w:val="kk-KZ"/>
        </w:rPr>
      </w:pPr>
      <w:r w:rsidRPr="00BD739A">
        <w:rPr>
          <w:rFonts w:ascii="Times New Roman" w:hAnsi="Times New Roman" w:cs="Times New Roman"/>
          <w:i/>
          <w:sz w:val="28"/>
          <w:szCs w:val="28"/>
          <w:lang w:val="kk-KZ"/>
        </w:rPr>
        <w:t xml:space="preserve">- </w:t>
      </w:r>
      <w:r w:rsidRPr="00BD739A">
        <w:rPr>
          <w:rFonts w:ascii="Times New Roman" w:hAnsi="Times New Roman" w:cs="Times New Roman"/>
          <w:sz w:val="28"/>
          <w:szCs w:val="28"/>
          <w:lang w:val="kk-KZ"/>
        </w:rPr>
        <w:t>жоспарлау-бақылау қызметтерін  орталықтандыру;</w:t>
      </w:r>
    </w:p>
    <w:p w:rsidR="007C45AB" w:rsidRPr="00BD739A" w:rsidRDefault="007C45AB" w:rsidP="00BD739A">
      <w:pPr>
        <w:spacing w:after="0" w:line="240" w:lineRule="auto"/>
        <w:jc w:val="both"/>
        <w:rPr>
          <w:rFonts w:ascii="Times New Roman" w:hAnsi="Times New Roman" w:cs="Times New Roman"/>
          <w:sz w:val="28"/>
          <w:szCs w:val="28"/>
          <w:lang w:val="kk-KZ"/>
        </w:rPr>
      </w:pPr>
      <w:r w:rsidRPr="00BD739A">
        <w:rPr>
          <w:rFonts w:ascii="Times New Roman" w:hAnsi="Times New Roman" w:cs="Times New Roman"/>
          <w:i/>
          <w:sz w:val="28"/>
          <w:szCs w:val="28"/>
          <w:lang w:val="kk-KZ"/>
        </w:rPr>
        <w:t xml:space="preserve"> </w:t>
      </w:r>
      <w:r w:rsidRPr="00BD739A">
        <w:rPr>
          <w:rFonts w:ascii="Times New Roman" w:hAnsi="Times New Roman" w:cs="Times New Roman"/>
          <w:sz w:val="28"/>
          <w:szCs w:val="28"/>
          <w:lang w:val="kk-KZ"/>
        </w:rPr>
        <w:t xml:space="preserve">- шығындарға қатаң бақылау орнату; </w:t>
      </w:r>
    </w:p>
    <w:p w:rsidR="007C45AB" w:rsidRPr="00BD739A" w:rsidRDefault="007C45AB" w:rsidP="00BD739A">
      <w:p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  </w:t>
      </w:r>
      <w:r w:rsidRPr="00BD739A">
        <w:rPr>
          <w:rFonts w:ascii="Times New Roman" w:hAnsi="Times New Roman" w:cs="Times New Roman"/>
          <w:i/>
          <w:sz w:val="28"/>
          <w:szCs w:val="28"/>
          <w:lang w:val="kk-KZ"/>
        </w:rPr>
        <w:t xml:space="preserve"> </w:t>
      </w:r>
      <w:r w:rsidRPr="00BD739A">
        <w:rPr>
          <w:rFonts w:ascii="Times New Roman" w:hAnsi="Times New Roman" w:cs="Times New Roman"/>
          <w:sz w:val="28"/>
          <w:szCs w:val="28"/>
          <w:lang w:val="kk-KZ"/>
        </w:rPr>
        <w:t xml:space="preserve">қызметкерлерді қайта даярлауды, </w:t>
      </w:r>
    </w:p>
    <w:p w:rsidR="007C45AB" w:rsidRPr="00BD739A" w:rsidRDefault="007C45AB" w:rsidP="00BD739A">
      <w:pPr>
        <w:spacing w:after="0" w:line="240" w:lineRule="auto"/>
        <w:jc w:val="both"/>
        <w:rPr>
          <w:rFonts w:ascii="Times New Roman" w:hAnsi="Times New Roman" w:cs="Times New Roman"/>
          <w:i/>
          <w:sz w:val="28"/>
          <w:szCs w:val="28"/>
          <w:lang w:val="kk-KZ"/>
        </w:rPr>
      </w:pPr>
      <w:r w:rsidRPr="00BD739A">
        <w:rPr>
          <w:rFonts w:ascii="Times New Roman" w:hAnsi="Times New Roman" w:cs="Times New Roman"/>
          <w:sz w:val="28"/>
          <w:szCs w:val="28"/>
          <w:lang w:val="kk-KZ"/>
        </w:rPr>
        <w:t>- ұ</w:t>
      </w:r>
      <w:r w:rsidRPr="00BD739A">
        <w:rPr>
          <w:rFonts w:ascii="Times New Roman" w:hAnsi="Times New Roman" w:cs="Times New Roman"/>
          <w:bCs/>
          <w:noProof/>
          <w:sz w:val="28"/>
          <w:szCs w:val="28"/>
          <w:lang w:val="kk-KZ"/>
        </w:rPr>
        <w:t>йым</w:t>
      </w:r>
      <w:r w:rsidRPr="00BD739A">
        <w:rPr>
          <w:rFonts w:ascii="Times New Roman" w:hAnsi="Times New Roman" w:cs="Times New Roman"/>
          <w:sz w:val="28"/>
          <w:szCs w:val="28"/>
          <w:lang w:val="kk-KZ"/>
        </w:rPr>
        <w:t>да психологиялық бағдарлау жұмысын жүргізу;</w:t>
      </w:r>
    </w:p>
    <w:p w:rsidR="007C45AB" w:rsidRPr="00BD739A" w:rsidRDefault="007C45AB" w:rsidP="00BD739A">
      <w:p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көрсетілген қызмет түрлерін және өнімдер атауларын мейлінше қысқарту;</w:t>
      </w:r>
    </w:p>
    <w:p w:rsidR="007C45AB" w:rsidRPr="00BD739A" w:rsidRDefault="007C45AB" w:rsidP="00BD739A">
      <w:pPr>
        <w:spacing w:after="0" w:line="240" w:lineRule="auto"/>
        <w:jc w:val="both"/>
        <w:rPr>
          <w:rFonts w:ascii="Times New Roman" w:hAnsi="Times New Roman" w:cs="Times New Roman"/>
          <w:i/>
          <w:sz w:val="28"/>
          <w:szCs w:val="28"/>
          <w:lang w:val="kk-KZ"/>
        </w:rPr>
      </w:pPr>
      <w:r w:rsidRPr="00BD739A">
        <w:rPr>
          <w:rFonts w:ascii="Times New Roman" w:hAnsi="Times New Roman" w:cs="Times New Roman"/>
          <w:i/>
          <w:sz w:val="28"/>
          <w:szCs w:val="28"/>
          <w:lang w:val="kk-KZ"/>
        </w:rPr>
        <w:t xml:space="preserve"> -</w:t>
      </w:r>
      <w:r w:rsidRPr="00BD739A">
        <w:rPr>
          <w:rFonts w:ascii="Times New Roman" w:hAnsi="Times New Roman" w:cs="Times New Roman"/>
          <w:sz w:val="28"/>
          <w:szCs w:val="28"/>
          <w:lang w:val="kk-KZ"/>
        </w:rPr>
        <w:t>маркетинг қызметін талапқа сай жоғары деңгейде ұйымдастыру.</w:t>
      </w:r>
    </w:p>
    <w:p w:rsidR="007C45AB" w:rsidRPr="00BD739A" w:rsidRDefault="007C45AB" w:rsidP="00BD739A">
      <w:pPr>
        <w:spacing w:after="0" w:line="240" w:lineRule="auto"/>
        <w:rPr>
          <w:rFonts w:ascii="Times New Roman" w:hAnsi="Times New Roman" w:cs="Times New Roman"/>
          <w:sz w:val="28"/>
          <w:szCs w:val="28"/>
          <w:lang w:val="kk-KZ"/>
        </w:rPr>
      </w:pPr>
    </w:p>
    <w:p w:rsidR="009F5587" w:rsidRDefault="009F5587" w:rsidP="00BD739A">
      <w:pPr>
        <w:pStyle w:val="2"/>
        <w:rPr>
          <w:rFonts w:ascii="Times New Roman" w:hAnsi="Times New Roman"/>
          <w:sz w:val="28"/>
          <w:szCs w:val="28"/>
          <w:lang w:val="kk-KZ"/>
        </w:rPr>
      </w:pPr>
      <w:r>
        <w:rPr>
          <w:rFonts w:ascii="Times New Roman" w:hAnsi="Times New Roman"/>
          <w:sz w:val="28"/>
          <w:szCs w:val="28"/>
          <w:lang w:val="kk-KZ"/>
        </w:rPr>
        <w:t>Бақылау  сұрақтары:</w:t>
      </w:r>
    </w:p>
    <w:p w:rsidR="009F5587" w:rsidRDefault="009F5587" w:rsidP="00BD739A">
      <w:pPr>
        <w:pStyle w:val="2"/>
        <w:rPr>
          <w:rFonts w:ascii="Times New Roman" w:hAnsi="Times New Roman"/>
          <w:sz w:val="28"/>
          <w:szCs w:val="28"/>
          <w:lang w:val="kk-KZ"/>
        </w:rPr>
      </w:pPr>
    </w:p>
    <w:p w:rsidR="009F5587" w:rsidRPr="005B420F" w:rsidRDefault="005B420F" w:rsidP="005B420F">
      <w:pPr>
        <w:pStyle w:val="2"/>
        <w:jc w:val="left"/>
        <w:rPr>
          <w:rFonts w:ascii="Times New Roman" w:hAnsi="Times New Roman"/>
          <w:b w:val="0"/>
          <w:sz w:val="28"/>
          <w:szCs w:val="28"/>
          <w:lang w:val="kk-KZ"/>
        </w:rPr>
      </w:pPr>
      <w:r>
        <w:rPr>
          <w:rFonts w:ascii="Times New Roman" w:hAnsi="Times New Roman"/>
          <w:b w:val="0"/>
          <w:sz w:val="28"/>
          <w:szCs w:val="28"/>
          <w:lang w:val="kk-KZ"/>
        </w:rPr>
        <w:t>1.</w:t>
      </w:r>
      <w:r w:rsidR="009F5587" w:rsidRPr="005B420F">
        <w:rPr>
          <w:rFonts w:ascii="Times New Roman" w:hAnsi="Times New Roman"/>
          <w:b w:val="0"/>
          <w:sz w:val="28"/>
          <w:szCs w:val="28"/>
          <w:lang w:val="kk-KZ"/>
        </w:rPr>
        <w:t>Кәсіпорынның  дамуын анықтайтын және оның қызметінің нәтижелі болуының ішкі факторлары</w:t>
      </w:r>
    </w:p>
    <w:p w:rsidR="009F5587" w:rsidRPr="005B420F" w:rsidRDefault="005B420F" w:rsidP="005B420F">
      <w:pPr>
        <w:pStyle w:val="2"/>
        <w:jc w:val="left"/>
        <w:rPr>
          <w:rFonts w:ascii="Times New Roman" w:hAnsi="Times New Roman"/>
          <w:b w:val="0"/>
          <w:sz w:val="28"/>
          <w:szCs w:val="28"/>
          <w:lang w:val="kk-KZ"/>
        </w:rPr>
      </w:pPr>
      <w:r>
        <w:rPr>
          <w:rFonts w:ascii="Times New Roman" w:hAnsi="Times New Roman"/>
          <w:b w:val="0"/>
          <w:sz w:val="28"/>
          <w:szCs w:val="28"/>
          <w:lang w:val="kk-KZ"/>
        </w:rPr>
        <w:t xml:space="preserve">2. </w:t>
      </w:r>
      <w:r w:rsidR="009F5587" w:rsidRPr="005B420F">
        <w:rPr>
          <w:rFonts w:ascii="Times New Roman" w:hAnsi="Times New Roman"/>
          <w:b w:val="0"/>
          <w:sz w:val="28"/>
          <w:szCs w:val="28"/>
          <w:lang w:val="kk-KZ"/>
        </w:rPr>
        <w:t>Кәсіпорынның дағдарысқа ұшырауының алдын неғұрлым ертерек алуда бақылау жүйесін қалыптастырудың маңызы</w:t>
      </w:r>
    </w:p>
    <w:p w:rsidR="009F5587" w:rsidRPr="005B420F" w:rsidRDefault="005B420F" w:rsidP="005B420F">
      <w:pPr>
        <w:pStyle w:val="2"/>
        <w:jc w:val="left"/>
        <w:rPr>
          <w:rFonts w:ascii="Times New Roman" w:hAnsi="Times New Roman"/>
          <w:b w:val="0"/>
          <w:sz w:val="28"/>
          <w:szCs w:val="28"/>
          <w:lang w:val="kk-KZ"/>
        </w:rPr>
      </w:pPr>
      <w:r>
        <w:rPr>
          <w:rFonts w:ascii="Times New Roman" w:hAnsi="Times New Roman"/>
          <w:b w:val="0"/>
          <w:sz w:val="28"/>
          <w:szCs w:val="28"/>
          <w:lang w:val="kk-KZ"/>
        </w:rPr>
        <w:t xml:space="preserve">3. </w:t>
      </w:r>
      <w:r w:rsidR="009F5587" w:rsidRPr="005B420F">
        <w:rPr>
          <w:rFonts w:ascii="Times New Roman" w:hAnsi="Times New Roman"/>
          <w:b w:val="0"/>
          <w:sz w:val="28"/>
          <w:szCs w:val="28"/>
          <w:lang w:val="kk-KZ"/>
        </w:rPr>
        <w:t>Кәсіпорынның қаржылық тұрақтылығын қамтамасыз ету, дағдарыстың алдын алуды ұйымдастыру</w:t>
      </w:r>
    </w:p>
    <w:p w:rsidR="009F5587" w:rsidRPr="005B420F" w:rsidRDefault="009F5587" w:rsidP="005B420F">
      <w:pPr>
        <w:pStyle w:val="2"/>
        <w:jc w:val="left"/>
        <w:rPr>
          <w:rFonts w:ascii="Times New Roman" w:hAnsi="Times New Roman"/>
          <w:b w:val="0"/>
          <w:sz w:val="28"/>
          <w:szCs w:val="28"/>
          <w:lang w:val="kk-KZ"/>
        </w:rPr>
      </w:pPr>
    </w:p>
    <w:p w:rsidR="007C45AB" w:rsidRPr="00BD739A" w:rsidRDefault="007C45AB" w:rsidP="00BD739A">
      <w:pPr>
        <w:pStyle w:val="2"/>
        <w:rPr>
          <w:rFonts w:ascii="Times New Roman" w:hAnsi="Times New Roman"/>
          <w:sz w:val="28"/>
          <w:szCs w:val="28"/>
          <w:lang w:val="kk-KZ"/>
        </w:rPr>
      </w:pPr>
      <w:r w:rsidRPr="00BD739A">
        <w:rPr>
          <w:rFonts w:ascii="Times New Roman" w:hAnsi="Times New Roman"/>
          <w:sz w:val="28"/>
          <w:szCs w:val="28"/>
          <w:lang w:val="kk-KZ"/>
        </w:rPr>
        <w:t>Ұсынылған әдебиеттер тізімі:</w:t>
      </w:r>
    </w:p>
    <w:p w:rsidR="007C45AB" w:rsidRPr="00BD739A" w:rsidRDefault="007C45AB" w:rsidP="00BD739A">
      <w:pPr>
        <w:spacing w:after="0" w:line="240" w:lineRule="auto"/>
        <w:jc w:val="both"/>
        <w:rPr>
          <w:rFonts w:ascii="Times New Roman" w:hAnsi="Times New Roman" w:cs="Times New Roman"/>
          <w:b/>
          <w:bCs/>
          <w:sz w:val="28"/>
          <w:szCs w:val="28"/>
          <w:lang w:val="kk-KZ"/>
        </w:rPr>
      </w:pPr>
      <w:r w:rsidRPr="00BD739A">
        <w:rPr>
          <w:rFonts w:ascii="Times New Roman" w:hAnsi="Times New Roman" w:cs="Times New Roman"/>
          <w:b/>
          <w:bCs/>
          <w:sz w:val="28"/>
          <w:szCs w:val="28"/>
          <w:lang w:val="kk-KZ"/>
        </w:rPr>
        <w:t>Негізгі әдебиеттер</w:t>
      </w:r>
    </w:p>
    <w:p w:rsidR="007C45AB" w:rsidRPr="00BD739A" w:rsidRDefault="007C45AB" w:rsidP="00BD739A">
      <w:pPr>
        <w:pStyle w:val="a5"/>
        <w:numPr>
          <w:ilvl w:val="0"/>
          <w:numId w:val="57"/>
        </w:numPr>
        <w:tabs>
          <w:tab w:val="left" w:pos="1080"/>
        </w:tabs>
        <w:spacing w:after="0" w:line="240" w:lineRule="auto"/>
        <w:ind w:left="357" w:hanging="357"/>
        <w:contextualSpacing w:val="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 </w:t>
      </w:r>
      <w:r w:rsidRPr="00BD739A">
        <w:rPr>
          <w:rFonts w:ascii="Times New Roman" w:hAnsi="Times New Roman" w:cs="Times New Roman"/>
          <w:sz w:val="28"/>
          <w:szCs w:val="28"/>
        </w:rPr>
        <w:t xml:space="preserve">Мақыш С.П. </w:t>
      </w:r>
      <w:r w:rsidRPr="00BD739A">
        <w:rPr>
          <w:rFonts w:ascii="Times New Roman" w:hAnsi="Times New Roman" w:cs="Times New Roman"/>
          <w:sz w:val="28"/>
          <w:szCs w:val="28"/>
          <w:lang w:val="kk-KZ"/>
        </w:rPr>
        <w:t xml:space="preserve">Коммерциялық банк операциялары. Оқу құралы </w:t>
      </w:r>
      <w:r w:rsidRPr="00BD739A">
        <w:rPr>
          <w:rFonts w:ascii="Times New Roman" w:hAnsi="Times New Roman" w:cs="Times New Roman"/>
          <w:sz w:val="28"/>
          <w:szCs w:val="28"/>
        </w:rPr>
        <w:t xml:space="preserve">Алматы </w:t>
      </w:r>
      <w:r w:rsidRPr="00BD739A">
        <w:rPr>
          <w:rFonts w:ascii="Times New Roman" w:hAnsi="Times New Roman" w:cs="Times New Roman"/>
          <w:sz w:val="28"/>
          <w:szCs w:val="28"/>
          <w:lang w:val="kk-KZ"/>
        </w:rPr>
        <w:t xml:space="preserve">- </w:t>
      </w:r>
      <w:r w:rsidRPr="00BD739A">
        <w:rPr>
          <w:rFonts w:ascii="Times New Roman" w:hAnsi="Times New Roman" w:cs="Times New Roman"/>
          <w:sz w:val="28"/>
          <w:szCs w:val="28"/>
        </w:rPr>
        <w:t>200</w:t>
      </w:r>
      <w:r w:rsidRPr="00BD739A">
        <w:rPr>
          <w:rFonts w:ascii="Times New Roman" w:hAnsi="Times New Roman" w:cs="Times New Roman"/>
          <w:sz w:val="28"/>
          <w:szCs w:val="28"/>
          <w:lang w:val="kk-KZ"/>
        </w:rPr>
        <w:t>4</w:t>
      </w:r>
      <w:r w:rsidRPr="00BD739A">
        <w:rPr>
          <w:rFonts w:ascii="Times New Roman" w:hAnsi="Times New Roman" w:cs="Times New Roman"/>
          <w:sz w:val="28"/>
          <w:szCs w:val="28"/>
        </w:rPr>
        <w:t xml:space="preserve"> ж.</w:t>
      </w:r>
      <w:r w:rsidRPr="00BD739A">
        <w:rPr>
          <w:rFonts w:ascii="Times New Roman" w:hAnsi="Times New Roman" w:cs="Times New Roman"/>
          <w:sz w:val="28"/>
          <w:szCs w:val="28"/>
          <w:lang w:val="kk-KZ"/>
        </w:rPr>
        <w:t xml:space="preserve">-284 бет. </w:t>
      </w:r>
    </w:p>
    <w:p w:rsidR="007C45AB" w:rsidRPr="00BD739A" w:rsidRDefault="007C45AB" w:rsidP="00BD739A">
      <w:pPr>
        <w:pStyle w:val="a5"/>
        <w:numPr>
          <w:ilvl w:val="0"/>
          <w:numId w:val="57"/>
        </w:numPr>
        <w:tabs>
          <w:tab w:val="left" w:pos="1080"/>
        </w:tabs>
        <w:spacing w:after="0" w:line="240" w:lineRule="auto"/>
        <w:ind w:left="357" w:hanging="357"/>
        <w:contextualSpacing w:val="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Мақыш С.П. «Ақша айналысы және несие » Алматы - 2000 ж. </w:t>
      </w:r>
    </w:p>
    <w:p w:rsidR="007C45AB" w:rsidRPr="00BD739A" w:rsidRDefault="007C45AB" w:rsidP="00BD739A">
      <w:pPr>
        <w:pStyle w:val="a5"/>
        <w:numPr>
          <w:ilvl w:val="0"/>
          <w:numId w:val="57"/>
        </w:numPr>
        <w:spacing w:after="0" w:line="240" w:lineRule="auto"/>
        <w:ind w:left="357" w:hanging="357"/>
        <w:contextualSpacing w:val="0"/>
        <w:jc w:val="both"/>
        <w:outlineLvl w:val="0"/>
        <w:rPr>
          <w:rFonts w:ascii="Times New Roman" w:hAnsi="Times New Roman" w:cs="Times New Roman"/>
          <w:b/>
          <w:sz w:val="28"/>
          <w:szCs w:val="28"/>
          <w:lang w:val="kk-KZ" w:eastAsia="ko-KR"/>
        </w:rPr>
      </w:pPr>
      <w:r w:rsidRPr="00BD739A">
        <w:rPr>
          <w:rFonts w:ascii="Times New Roman" w:hAnsi="Times New Roman" w:cs="Times New Roman"/>
          <w:sz w:val="28"/>
          <w:szCs w:val="28"/>
          <w:lang w:val="kk-KZ"/>
        </w:rPr>
        <w:t xml:space="preserve"> </w:t>
      </w:r>
      <w:r w:rsidRPr="00BD739A">
        <w:rPr>
          <w:rFonts w:ascii="Times New Roman" w:hAnsi="Times New Roman" w:cs="Times New Roman"/>
          <w:sz w:val="28"/>
          <w:szCs w:val="28"/>
        </w:rPr>
        <w:t>Сейітқасымов</w:t>
      </w:r>
      <w:r w:rsidRPr="00BD739A">
        <w:rPr>
          <w:rFonts w:ascii="Times New Roman" w:hAnsi="Times New Roman" w:cs="Times New Roman"/>
          <w:sz w:val="28"/>
          <w:szCs w:val="28"/>
          <w:lang w:val="kk-KZ"/>
        </w:rPr>
        <w:t xml:space="preserve"> М.К.</w:t>
      </w:r>
      <w:r w:rsidRPr="00BD739A">
        <w:rPr>
          <w:rFonts w:ascii="Times New Roman" w:hAnsi="Times New Roman" w:cs="Times New Roman"/>
          <w:sz w:val="28"/>
          <w:szCs w:val="28"/>
        </w:rPr>
        <w:t xml:space="preserve"> «Ақша, несие, банктер», Алматы -2003 ж.</w:t>
      </w:r>
    </w:p>
    <w:p w:rsidR="007C45AB" w:rsidRPr="00BD739A" w:rsidRDefault="007C45AB" w:rsidP="00BD739A">
      <w:pPr>
        <w:numPr>
          <w:ilvl w:val="0"/>
          <w:numId w:val="57"/>
        </w:numPr>
        <w:spacing w:after="0" w:line="240" w:lineRule="auto"/>
        <w:ind w:right="-6"/>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Печникова А.В. Денежно-кредитное регулирование экономики Великобритании.М.:Финансы и статистика,2006ж.</w:t>
      </w:r>
    </w:p>
    <w:p w:rsidR="007C45AB" w:rsidRPr="00BD739A" w:rsidRDefault="007C45AB" w:rsidP="00BD739A">
      <w:pPr>
        <w:numPr>
          <w:ilvl w:val="0"/>
          <w:numId w:val="57"/>
        </w:numPr>
        <w:spacing w:after="0" w:line="240" w:lineRule="auto"/>
        <w:ind w:right="-6"/>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Роджер Лерой Миллер, Дэвид Д.Ван-Хузх. Современные деньги и банковское дело.М.:ИНФРА,2000ж.</w:t>
      </w:r>
    </w:p>
    <w:p w:rsidR="007C45AB" w:rsidRPr="00BD739A" w:rsidRDefault="007C45AB" w:rsidP="00BD739A">
      <w:pPr>
        <w:numPr>
          <w:ilvl w:val="0"/>
          <w:numId w:val="57"/>
        </w:numPr>
        <w:spacing w:after="0" w:line="240" w:lineRule="auto"/>
        <w:ind w:right="-6"/>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lastRenderedPageBreak/>
        <w:t>Фишер И.Покупательная сила денег .М.: «Дело»,2001ж.</w:t>
      </w:r>
    </w:p>
    <w:p w:rsidR="007C45AB" w:rsidRPr="00BD739A" w:rsidRDefault="007C45AB" w:rsidP="00BD739A">
      <w:pPr>
        <w:numPr>
          <w:ilvl w:val="0"/>
          <w:numId w:val="57"/>
        </w:numPr>
        <w:spacing w:after="0" w:line="240" w:lineRule="auto"/>
        <w:ind w:right="-6"/>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Усоскин В.М. Денежный мир Милтона Фридмена М.:Мысль,2009ж.</w:t>
      </w:r>
    </w:p>
    <w:p w:rsidR="007C45AB" w:rsidRPr="00BD739A" w:rsidRDefault="007C45AB" w:rsidP="00BD739A">
      <w:pPr>
        <w:numPr>
          <w:ilvl w:val="0"/>
          <w:numId w:val="57"/>
        </w:numPr>
        <w:spacing w:after="0" w:line="240" w:lineRule="auto"/>
        <w:ind w:right="-6"/>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Харрис Л. Денежная теория .Перевод с англииского, общая  редакция и вступительное слово В.М.Усоскина М.:Прогресс,2006ж.</w:t>
      </w:r>
    </w:p>
    <w:p w:rsidR="007C45AB" w:rsidRPr="00BD739A" w:rsidRDefault="007C45AB" w:rsidP="00BD739A">
      <w:pPr>
        <w:pStyle w:val="a5"/>
        <w:numPr>
          <w:ilvl w:val="0"/>
          <w:numId w:val="57"/>
        </w:numPr>
        <w:spacing w:after="0" w:line="240" w:lineRule="auto"/>
        <w:contextualSpacing w:val="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Лаврушин О.И. Основы банкоского менеджмента – М.: Инфра – М,2004</w:t>
      </w:r>
    </w:p>
    <w:p w:rsidR="007C45AB" w:rsidRPr="00BD739A" w:rsidRDefault="007C45AB" w:rsidP="00BD739A">
      <w:pPr>
        <w:pStyle w:val="a5"/>
        <w:numPr>
          <w:ilvl w:val="0"/>
          <w:numId w:val="57"/>
        </w:numPr>
        <w:spacing w:after="0" w:line="240" w:lineRule="auto"/>
        <w:contextualSpacing w:val="0"/>
        <w:jc w:val="both"/>
        <w:rPr>
          <w:rFonts w:ascii="Times New Roman" w:hAnsi="Times New Roman" w:cs="Times New Roman"/>
          <w:noProof/>
          <w:color w:val="000000"/>
          <w:spacing w:val="-2"/>
          <w:sz w:val="28"/>
          <w:szCs w:val="28"/>
          <w:lang w:val="kk-KZ"/>
        </w:rPr>
      </w:pPr>
      <w:r w:rsidRPr="00BD739A">
        <w:rPr>
          <w:rFonts w:ascii="Times New Roman" w:hAnsi="Times New Roman" w:cs="Times New Roman"/>
          <w:sz w:val="28"/>
          <w:szCs w:val="28"/>
          <w:lang w:val="kk-KZ"/>
        </w:rPr>
        <w:t>Ларионова И.В. «Управление активами и пассивами в коммерческом банке»,М:2003 г.</w:t>
      </w:r>
    </w:p>
    <w:p w:rsidR="007C45AB" w:rsidRPr="00BD739A" w:rsidRDefault="007C45AB" w:rsidP="00BD739A">
      <w:pPr>
        <w:pStyle w:val="a5"/>
        <w:numPr>
          <w:ilvl w:val="0"/>
          <w:numId w:val="57"/>
        </w:numPr>
        <w:tabs>
          <w:tab w:val="num" w:pos="1260"/>
        </w:tabs>
        <w:spacing w:after="0" w:line="240" w:lineRule="auto"/>
        <w:ind w:right="-6"/>
        <w:contextualSpacing w:val="0"/>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А.А.Казымогамедов, С.М.Ильясов. Организация денежно-кредитного регулирования.М.: Финансы и статистика, 2001 ж.</w:t>
      </w:r>
    </w:p>
    <w:p w:rsidR="007C45AB" w:rsidRPr="00BD739A" w:rsidRDefault="007C45AB" w:rsidP="00BD739A">
      <w:pPr>
        <w:tabs>
          <w:tab w:val="num" w:pos="1260"/>
        </w:tabs>
        <w:spacing w:after="0" w:line="240" w:lineRule="auto"/>
        <w:ind w:right="-6"/>
        <w:jc w:val="both"/>
        <w:rPr>
          <w:rFonts w:ascii="Times New Roman" w:hAnsi="Times New Roman" w:cs="Times New Roman"/>
          <w:sz w:val="28"/>
          <w:szCs w:val="28"/>
          <w:lang w:val="kk-KZ"/>
        </w:rPr>
      </w:pPr>
    </w:p>
    <w:p w:rsidR="007C45AB" w:rsidRPr="00BD739A" w:rsidRDefault="007C45AB" w:rsidP="00BD739A">
      <w:pPr>
        <w:spacing w:after="0" w:line="240" w:lineRule="auto"/>
        <w:jc w:val="both"/>
        <w:rPr>
          <w:rFonts w:ascii="Times New Roman" w:hAnsi="Times New Roman" w:cs="Times New Roman"/>
          <w:b/>
          <w:sz w:val="28"/>
          <w:szCs w:val="28"/>
          <w:lang w:val="kk-KZ"/>
        </w:rPr>
      </w:pPr>
      <w:r w:rsidRPr="00BD739A">
        <w:rPr>
          <w:rFonts w:ascii="Times New Roman" w:hAnsi="Times New Roman" w:cs="Times New Roman"/>
          <w:b/>
          <w:sz w:val="28"/>
          <w:szCs w:val="28"/>
          <w:lang w:val="kk-KZ"/>
        </w:rPr>
        <w:t>Қосымша әдебиеттер</w:t>
      </w:r>
    </w:p>
    <w:p w:rsidR="007C45AB" w:rsidRPr="00BD739A" w:rsidRDefault="007C45AB" w:rsidP="00BD739A">
      <w:pPr>
        <w:spacing w:after="0" w:line="240" w:lineRule="auto"/>
        <w:jc w:val="both"/>
        <w:rPr>
          <w:rFonts w:ascii="Times New Roman" w:hAnsi="Times New Roman" w:cs="Times New Roman"/>
          <w:b/>
          <w:sz w:val="28"/>
          <w:szCs w:val="28"/>
          <w:lang w:val="kk-KZ"/>
        </w:rPr>
      </w:pPr>
      <w:r w:rsidRPr="00BD739A">
        <w:rPr>
          <w:rFonts w:ascii="Times New Roman" w:hAnsi="Times New Roman" w:cs="Times New Roman"/>
          <w:sz w:val="28"/>
          <w:szCs w:val="28"/>
          <w:lang w:val="kk-KZ"/>
        </w:rPr>
        <w:t>1. «Қазақстан Республикасының кейбір заңнамалық актілеріне банк қызметін жəне қаржы ұйымдарын тəуекелдерді барынша азайту бөлігінде реттеу мəселелері бойынша өзгерістер мен толықтырулар енгізу туралы» Қазақстан Республикасының Заңы;</w:t>
      </w:r>
    </w:p>
    <w:p w:rsidR="007C45AB" w:rsidRPr="00BD739A" w:rsidRDefault="007C45AB" w:rsidP="00BD739A">
      <w:pPr>
        <w:autoSpaceDE w:val="0"/>
        <w:autoSpaceDN w:val="0"/>
        <w:adjustRightInd w:val="0"/>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2. «Микроқаржы ұйымдары туралы» Қазақстан Республикасының Заңы;</w:t>
      </w:r>
    </w:p>
    <w:p w:rsidR="007C45AB" w:rsidRPr="00BD739A" w:rsidRDefault="007C45AB" w:rsidP="00BD739A">
      <w:pPr>
        <w:autoSpaceDE w:val="0"/>
        <w:autoSpaceDN w:val="0"/>
        <w:adjustRightInd w:val="0"/>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3. Қазақстан Республикасының кейбір заңнамалық актілеріне микроқаржы ұйымдарының қызметі мəселелері бойынша өзгерістер мен толықтырулар енгізу туралы» Қазақстан Республикасының Заңы;</w:t>
      </w:r>
    </w:p>
    <w:p w:rsidR="007C45AB" w:rsidRPr="00BD739A" w:rsidRDefault="007C45AB" w:rsidP="00BD739A">
      <w:pPr>
        <w:autoSpaceDE w:val="0"/>
        <w:autoSpaceDN w:val="0"/>
        <w:adjustRightInd w:val="0"/>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4. «Қазақстан Республикасының кейбір заңнамалық актілеріне банк қызметін жəне қаржы ұйымдарын тəуекелдерді барынша азайту бөлігінде реттеу мəселелері бойынша өзгерістер мен толықтырулар енгізу туралы» Қазақстан Республикасының Заңы; </w:t>
      </w:r>
    </w:p>
    <w:p w:rsidR="007C45AB" w:rsidRPr="00BD739A" w:rsidRDefault="007C45AB" w:rsidP="00BD739A">
      <w:pPr>
        <w:shd w:val="clear" w:color="auto" w:fill="FFFFFF"/>
        <w:tabs>
          <w:tab w:val="left" w:pos="1080"/>
        </w:tabs>
        <w:spacing w:after="0" w:line="240" w:lineRule="auto"/>
        <w:jc w:val="both"/>
        <w:rPr>
          <w:rFonts w:ascii="Times New Roman" w:eastAsia="Times New Roman" w:hAnsi="Times New Roman" w:cs="Times New Roman"/>
          <w:bCs/>
          <w:sz w:val="28"/>
          <w:szCs w:val="28"/>
          <w:lang w:val="kk-KZ" w:eastAsia="ko-KR"/>
        </w:rPr>
      </w:pPr>
      <w:r w:rsidRPr="00BD739A">
        <w:rPr>
          <w:rFonts w:ascii="Times New Roman" w:hAnsi="Times New Roman" w:cs="Times New Roman"/>
          <w:bCs/>
          <w:sz w:val="28"/>
          <w:szCs w:val="28"/>
          <w:lang w:val="kk-KZ" w:eastAsia="ko-KR"/>
        </w:rPr>
        <w:t>7. Ш</w:t>
      </w:r>
      <w:r w:rsidRPr="00BD739A">
        <w:rPr>
          <w:rFonts w:ascii="Times New Roman" w:eastAsia="Times New Roman" w:hAnsi="Times New Roman" w:cs="Times New Roman"/>
          <w:bCs/>
          <w:sz w:val="28"/>
          <w:szCs w:val="28"/>
          <w:lang w:val="kk-KZ" w:eastAsia="ko-KR"/>
        </w:rPr>
        <w:t xml:space="preserve">ырынбеков  Е.Б. </w:t>
      </w:r>
      <w:r w:rsidRPr="00BD739A">
        <w:rPr>
          <w:rFonts w:ascii="Times New Roman" w:eastAsia="Times New Roman" w:hAnsi="Times New Roman" w:cs="Times New Roman"/>
          <w:sz w:val="28"/>
          <w:szCs w:val="28"/>
          <w:lang w:val="kk-KZ" w:eastAsia="ko-KR"/>
        </w:rPr>
        <w:t>Коммерциялық банктердің  о</w:t>
      </w:r>
      <w:r w:rsidRPr="00BD739A">
        <w:rPr>
          <w:rFonts w:ascii="Times New Roman" w:eastAsia="Times New Roman" w:hAnsi="Times New Roman" w:cs="Times New Roman"/>
          <w:bCs/>
          <w:sz w:val="28"/>
          <w:szCs w:val="28"/>
          <w:lang w:val="kk-KZ" w:eastAsia="ko-KR"/>
        </w:rPr>
        <w:t xml:space="preserve">перациялары және шетелдік тәжірибе. </w:t>
      </w:r>
      <w:r w:rsidRPr="00BD739A">
        <w:rPr>
          <w:rFonts w:ascii="Times New Roman" w:eastAsia="Times New Roman" w:hAnsi="Times New Roman" w:cs="Times New Roman"/>
          <w:noProof/>
          <w:sz w:val="28"/>
          <w:szCs w:val="28"/>
          <w:lang w:val="kk-KZ"/>
        </w:rPr>
        <w:t>Банки Казахстана.- № 3 -2012ж.</w:t>
      </w:r>
    </w:p>
    <w:p w:rsidR="007C45AB" w:rsidRPr="00BD739A" w:rsidRDefault="007C45AB" w:rsidP="00BD739A">
      <w:pPr>
        <w:spacing w:after="0" w:line="240" w:lineRule="auto"/>
        <w:jc w:val="both"/>
        <w:rPr>
          <w:rFonts w:ascii="Times New Roman" w:hAnsi="Times New Roman" w:cs="Times New Roman"/>
          <w:noProof/>
          <w:sz w:val="28"/>
          <w:szCs w:val="28"/>
          <w:lang w:val="kk-KZ"/>
        </w:rPr>
      </w:pPr>
      <w:r w:rsidRPr="00BD739A">
        <w:rPr>
          <w:rFonts w:ascii="Times New Roman" w:eastAsia="Times New Roman" w:hAnsi="Times New Roman" w:cs="Times New Roman"/>
          <w:bCs/>
          <w:sz w:val="28"/>
          <w:szCs w:val="28"/>
          <w:lang w:val="kk-KZ" w:eastAsia="ko-KR"/>
        </w:rPr>
        <w:t xml:space="preserve">8. Мейрбекова Р.Е. </w:t>
      </w:r>
      <w:r w:rsidRPr="00BD739A">
        <w:rPr>
          <w:rFonts w:ascii="Times New Roman" w:eastAsia="Times New Roman" w:hAnsi="Times New Roman" w:cs="Times New Roman"/>
          <w:sz w:val="28"/>
          <w:szCs w:val="28"/>
          <w:lang w:val="kk-KZ" w:eastAsia="ko-KR"/>
        </w:rPr>
        <w:t xml:space="preserve">Коммерциялық банктердің  қызметтерін реттеу. </w:t>
      </w:r>
      <w:r w:rsidRPr="00BD739A">
        <w:rPr>
          <w:rFonts w:ascii="Times New Roman" w:eastAsia="Times New Roman" w:hAnsi="Times New Roman" w:cs="Times New Roman"/>
          <w:sz w:val="28"/>
          <w:szCs w:val="28"/>
        </w:rPr>
        <w:t xml:space="preserve"> </w:t>
      </w:r>
      <w:r w:rsidRPr="00BD739A">
        <w:rPr>
          <w:rFonts w:ascii="Times New Roman" w:eastAsia="Times New Roman" w:hAnsi="Times New Roman" w:cs="Times New Roman"/>
          <w:noProof/>
          <w:sz w:val="28"/>
          <w:szCs w:val="28"/>
          <w:lang w:val="kk-KZ"/>
        </w:rPr>
        <w:t>Банки Казахстана.- № 3 -2013</w:t>
      </w:r>
    </w:p>
    <w:p w:rsidR="007C45AB" w:rsidRPr="00BD739A" w:rsidRDefault="007C45AB" w:rsidP="00BD739A">
      <w:pPr>
        <w:tabs>
          <w:tab w:val="left" w:pos="1080"/>
        </w:tabs>
        <w:spacing w:after="0" w:line="240" w:lineRule="auto"/>
        <w:jc w:val="both"/>
        <w:outlineLvl w:val="0"/>
        <w:rPr>
          <w:rFonts w:ascii="Times New Roman" w:eastAsia="Times New Roman" w:hAnsi="Times New Roman" w:cs="Times New Roman"/>
          <w:noProof/>
          <w:sz w:val="28"/>
          <w:szCs w:val="28"/>
          <w:lang w:val="kk-KZ"/>
        </w:rPr>
      </w:pPr>
      <w:r w:rsidRPr="00BD739A">
        <w:rPr>
          <w:rFonts w:ascii="Times New Roman" w:eastAsia="Times New Roman" w:hAnsi="Times New Roman" w:cs="Times New Roman"/>
          <w:sz w:val="28"/>
          <w:szCs w:val="28"/>
          <w:lang w:val="kk-KZ" w:eastAsia="ko-KR"/>
        </w:rPr>
        <w:t>9. Мекембаева К.И. Банк капиталы – оның қаржылық тұрақтылығының негізі.</w:t>
      </w:r>
      <w:r w:rsidRPr="00BD739A">
        <w:rPr>
          <w:rFonts w:ascii="Times New Roman" w:eastAsia="Times New Roman" w:hAnsi="Times New Roman" w:cs="Times New Roman"/>
          <w:noProof/>
          <w:sz w:val="28"/>
          <w:szCs w:val="28"/>
          <w:lang w:val="kk-KZ"/>
        </w:rPr>
        <w:t xml:space="preserve"> </w:t>
      </w:r>
      <w:r w:rsidRPr="00BD739A">
        <w:rPr>
          <w:rFonts w:ascii="Times New Roman" w:eastAsia="Times New Roman" w:hAnsi="Times New Roman" w:cs="Times New Roman"/>
          <w:sz w:val="28"/>
          <w:szCs w:val="28"/>
          <w:lang w:val="kk-KZ" w:eastAsia="ko-KR"/>
        </w:rPr>
        <w:t>АльПари.-</w:t>
      </w:r>
      <w:r w:rsidRPr="00BD739A">
        <w:rPr>
          <w:rFonts w:ascii="Times New Roman" w:eastAsia="Times New Roman" w:hAnsi="Times New Roman" w:cs="Times New Roman"/>
          <w:noProof/>
          <w:sz w:val="28"/>
          <w:szCs w:val="28"/>
          <w:lang w:val="kk-KZ"/>
        </w:rPr>
        <w:t xml:space="preserve"> № 1 (65) -2014 жыл.</w:t>
      </w:r>
    </w:p>
    <w:p w:rsidR="007C45AB" w:rsidRPr="00BD739A" w:rsidRDefault="007C45AB" w:rsidP="00BD739A">
      <w:pPr>
        <w:tabs>
          <w:tab w:val="left" w:pos="1080"/>
        </w:tabs>
        <w:spacing w:after="0" w:line="240" w:lineRule="auto"/>
        <w:jc w:val="both"/>
        <w:rPr>
          <w:rFonts w:ascii="Times New Roman" w:eastAsia="Times New Roman" w:hAnsi="Times New Roman" w:cs="Times New Roman"/>
          <w:sz w:val="28"/>
          <w:szCs w:val="28"/>
          <w:lang w:val="kk-KZ" w:eastAsia="ko-KR"/>
        </w:rPr>
      </w:pPr>
      <w:r w:rsidRPr="00BD739A">
        <w:rPr>
          <w:rFonts w:ascii="Times New Roman" w:eastAsia="Times New Roman" w:hAnsi="Times New Roman" w:cs="Times New Roman"/>
          <w:sz w:val="28"/>
          <w:szCs w:val="28"/>
          <w:lang w:val="kk-KZ" w:eastAsia="ko-KR"/>
        </w:rPr>
        <w:t>10.Шаяхметова К.О. Банктік қызметтегі тәуекелдер және қадағалау.</w:t>
      </w:r>
      <w:r w:rsidRPr="00BD739A">
        <w:rPr>
          <w:rFonts w:ascii="Times New Roman" w:eastAsia="Times New Roman" w:hAnsi="Times New Roman" w:cs="Times New Roman"/>
          <w:sz w:val="28"/>
          <w:szCs w:val="28"/>
          <w:lang w:val="kk-KZ"/>
        </w:rPr>
        <w:t>ҚазҰУ Хабаршысы.- 2013 -</w:t>
      </w:r>
      <w:r w:rsidRPr="00BD739A">
        <w:rPr>
          <w:rFonts w:ascii="Times New Roman" w:eastAsia="Times New Roman" w:hAnsi="Times New Roman" w:cs="Times New Roman"/>
          <w:noProof/>
          <w:sz w:val="28"/>
          <w:szCs w:val="28"/>
          <w:lang w:val="kk-KZ"/>
        </w:rPr>
        <w:t>№ 4.</w:t>
      </w:r>
    </w:p>
    <w:p w:rsidR="007C45AB" w:rsidRPr="00BD739A" w:rsidRDefault="007C45AB" w:rsidP="00BD739A">
      <w:pPr>
        <w:tabs>
          <w:tab w:val="left" w:pos="1080"/>
        </w:tabs>
        <w:spacing w:after="0" w:line="240" w:lineRule="auto"/>
        <w:jc w:val="both"/>
        <w:outlineLvl w:val="0"/>
        <w:rPr>
          <w:rFonts w:ascii="Times New Roman" w:eastAsia="Times New Roman" w:hAnsi="Times New Roman" w:cs="Times New Roman"/>
          <w:sz w:val="28"/>
          <w:szCs w:val="28"/>
          <w:lang w:val="kk-KZ" w:eastAsia="ko-KR"/>
        </w:rPr>
      </w:pPr>
      <w:r w:rsidRPr="00BD739A">
        <w:rPr>
          <w:rFonts w:ascii="Times New Roman" w:eastAsia="Times New Roman" w:hAnsi="Times New Roman" w:cs="Times New Roman"/>
          <w:sz w:val="28"/>
          <w:szCs w:val="28"/>
          <w:lang w:val="kk-KZ" w:eastAsia="ko-KR"/>
        </w:rPr>
        <w:t xml:space="preserve">11.  Ахметжанова Г., Маханов Н. Қазақстан банк жүйесін дамытудың негізгі бағыттары. Транзиттік экономика. </w:t>
      </w:r>
      <w:r w:rsidRPr="00BD739A">
        <w:rPr>
          <w:rFonts w:ascii="Times New Roman" w:eastAsia="Times New Roman" w:hAnsi="Times New Roman" w:cs="Times New Roman"/>
          <w:noProof/>
          <w:sz w:val="28"/>
          <w:szCs w:val="28"/>
          <w:lang w:val="kk-KZ"/>
        </w:rPr>
        <w:t>№ 1. – 2012 жыл.</w:t>
      </w:r>
    </w:p>
    <w:p w:rsidR="007C45AB" w:rsidRPr="00BD739A" w:rsidRDefault="007C45AB" w:rsidP="00BD739A">
      <w:pPr>
        <w:tabs>
          <w:tab w:val="left" w:pos="1080"/>
        </w:tabs>
        <w:spacing w:after="0" w:line="240" w:lineRule="auto"/>
        <w:jc w:val="both"/>
        <w:outlineLvl w:val="0"/>
        <w:rPr>
          <w:rFonts w:ascii="Times New Roman" w:eastAsia="Times New Roman" w:hAnsi="Times New Roman" w:cs="Times New Roman"/>
          <w:sz w:val="28"/>
          <w:szCs w:val="28"/>
          <w:lang w:val="kk-KZ" w:eastAsia="ko-KR"/>
        </w:rPr>
      </w:pPr>
      <w:r w:rsidRPr="00BD739A">
        <w:rPr>
          <w:rFonts w:ascii="Times New Roman" w:eastAsia="Times New Roman" w:hAnsi="Times New Roman" w:cs="Times New Roman"/>
          <w:sz w:val="28"/>
          <w:szCs w:val="28"/>
          <w:lang w:val="kk-KZ" w:eastAsia="ko-KR"/>
        </w:rPr>
        <w:t>12. Гумар Н.А. Банктердегі ранжирлеу немесе рейтингтік жүйе. АльПари.-</w:t>
      </w:r>
      <w:r w:rsidRPr="00BD739A">
        <w:rPr>
          <w:rFonts w:ascii="Times New Roman" w:eastAsia="Times New Roman" w:hAnsi="Times New Roman" w:cs="Times New Roman"/>
          <w:noProof/>
          <w:sz w:val="28"/>
          <w:szCs w:val="28"/>
          <w:lang w:val="kk-KZ"/>
        </w:rPr>
        <w:t xml:space="preserve"> № 1-2 (63-70) -2013 жыл.</w:t>
      </w:r>
    </w:p>
    <w:p w:rsidR="007C45AB" w:rsidRPr="00BD739A" w:rsidRDefault="007C45AB" w:rsidP="00BD739A">
      <w:pPr>
        <w:tabs>
          <w:tab w:val="left" w:pos="1080"/>
        </w:tabs>
        <w:spacing w:after="0" w:line="240" w:lineRule="auto"/>
        <w:jc w:val="both"/>
        <w:outlineLvl w:val="0"/>
        <w:rPr>
          <w:rFonts w:ascii="Times New Roman" w:eastAsia="Times New Roman" w:hAnsi="Times New Roman" w:cs="Times New Roman"/>
          <w:sz w:val="28"/>
          <w:szCs w:val="28"/>
          <w:lang w:val="kk-KZ" w:eastAsia="ko-KR"/>
        </w:rPr>
      </w:pPr>
      <w:r w:rsidRPr="00BD739A">
        <w:rPr>
          <w:rFonts w:ascii="Times New Roman" w:eastAsia="Times New Roman" w:hAnsi="Times New Roman" w:cs="Times New Roman"/>
          <w:sz w:val="28"/>
          <w:szCs w:val="28"/>
          <w:lang w:val="kk-KZ"/>
        </w:rPr>
        <w:t>13. Жангелдин Е. Қазақстанның банк жүйесі: даму кезеңдері ж</w:t>
      </w:r>
      <w:r w:rsidRPr="00BD739A">
        <w:rPr>
          <w:rFonts w:ascii="Times New Roman" w:eastAsia="Times New Roman" w:hAnsi="Times New Roman" w:cs="Times New Roman"/>
          <w:sz w:val="28"/>
          <w:szCs w:val="28"/>
          <w:lang w:val="sr-Cyrl-CS"/>
        </w:rPr>
        <w:t xml:space="preserve">әне </w:t>
      </w:r>
      <w:r w:rsidRPr="00BD739A">
        <w:rPr>
          <w:rFonts w:ascii="Times New Roman" w:eastAsia="Times New Roman" w:hAnsi="Times New Roman" w:cs="Times New Roman"/>
          <w:sz w:val="28"/>
          <w:szCs w:val="28"/>
          <w:lang w:val="kk-KZ"/>
        </w:rPr>
        <w:t xml:space="preserve">қазіргі жай күйі. Егемен Қазақстан – 2014 - 28 наурыз- 4 бет. </w:t>
      </w:r>
    </w:p>
    <w:p w:rsidR="007C45AB" w:rsidRPr="00BD739A" w:rsidRDefault="007C45AB" w:rsidP="00BD739A">
      <w:p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14. ҚР Ұлттық Банкі Қаржылық қадағалау комитетінің сайты </w:t>
      </w:r>
      <w:hyperlink r:id="rId16" w:history="1">
        <w:r w:rsidRPr="00BD739A">
          <w:rPr>
            <w:rStyle w:val="af6"/>
            <w:rFonts w:ascii="Times New Roman" w:hAnsi="Times New Roman" w:cs="Times New Roman"/>
            <w:sz w:val="28"/>
            <w:szCs w:val="28"/>
            <w:lang w:val="kk-KZ"/>
          </w:rPr>
          <w:t>www.afn.kz</w:t>
        </w:r>
      </w:hyperlink>
    </w:p>
    <w:p w:rsidR="007C45AB" w:rsidRPr="00BD739A" w:rsidRDefault="007C45AB" w:rsidP="00BD739A">
      <w:pPr>
        <w:spacing w:after="0" w:line="240" w:lineRule="auto"/>
        <w:jc w:val="both"/>
        <w:rPr>
          <w:rFonts w:ascii="Times New Roman" w:hAnsi="Times New Roman" w:cs="Times New Roman"/>
          <w:sz w:val="28"/>
          <w:szCs w:val="28"/>
          <w:lang w:val="kk-KZ"/>
        </w:rPr>
      </w:pPr>
      <w:r w:rsidRPr="00BD739A">
        <w:rPr>
          <w:rFonts w:ascii="Times New Roman" w:hAnsi="Times New Roman" w:cs="Times New Roman"/>
          <w:sz w:val="28"/>
          <w:szCs w:val="28"/>
          <w:lang w:val="kk-KZ"/>
        </w:rPr>
        <w:t xml:space="preserve">15.  Магистранттарға арналған пәннің оқу әдістемелік кешені. М.Әуезов атындағы ОҚМУ порталы </w:t>
      </w:r>
      <w:hyperlink r:id="rId17" w:history="1">
        <w:r w:rsidRPr="00BD739A">
          <w:rPr>
            <w:rStyle w:val="af6"/>
            <w:rFonts w:ascii="Times New Roman" w:hAnsi="Times New Roman" w:cs="Times New Roman"/>
            <w:sz w:val="28"/>
            <w:szCs w:val="28"/>
            <w:lang w:val="kk-KZ"/>
          </w:rPr>
          <w:t>www.portal.ukgu.kz</w:t>
        </w:r>
      </w:hyperlink>
    </w:p>
    <w:p w:rsidR="007C45AB" w:rsidRPr="00123621" w:rsidRDefault="007C45AB" w:rsidP="00BD739A">
      <w:pPr>
        <w:shd w:val="clear" w:color="auto" w:fill="FFFFFF"/>
        <w:autoSpaceDE w:val="0"/>
        <w:autoSpaceDN w:val="0"/>
        <w:adjustRightInd w:val="0"/>
        <w:spacing w:after="0" w:line="240" w:lineRule="auto"/>
        <w:rPr>
          <w:rFonts w:ascii="Times New Roman" w:hAnsi="Times New Roman" w:cs="Times New Roman"/>
          <w:b/>
          <w:sz w:val="28"/>
          <w:szCs w:val="28"/>
        </w:rPr>
      </w:pPr>
    </w:p>
    <w:p w:rsidR="0038148B" w:rsidRPr="00123621" w:rsidRDefault="0038148B" w:rsidP="00BD739A">
      <w:pPr>
        <w:shd w:val="clear" w:color="auto" w:fill="FFFFFF"/>
        <w:autoSpaceDE w:val="0"/>
        <w:autoSpaceDN w:val="0"/>
        <w:adjustRightInd w:val="0"/>
        <w:spacing w:after="0" w:line="240" w:lineRule="auto"/>
        <w:rPr>
          <w:rFonts w:ascii="Times New Roman" w:hAnsi="Times New Roman" w:cs="Times New Roman"/>
          <w:b/>
          <w:sz w:val="28"/>
          <w:szCs w:val="28"/>
        </w:rPr>
      </w:pPr>
    </w:p>
    <w:p w:rsidR="0038148B" w:rsidRPr="00123621" w:rsidRDefault="0038148B" w:rsidP="00BD739A">
      <w:pPr>
        <w:shd w:val="clear" w:color="auto" w:fill="FFFFFF"/>
        <w:autoSpaceDE w:val="0"/>
        <w:autoSpaceDN w:val="0"/>
        <w:adjustRightInd w:val="0"/>
        <w:spacing w:after="0" w:line="240" w:lineRule="auto"/>
        <w:rPr>
          <w:rFonts w:ascii="Times New Roman" w:hAnsi="Times New Roman" w:cs="Times New Roman"/>
          <w:b/>
          <w:sz w:val="28"/>
          <w:szCs w:val="28"/>
        </w:rPr>
      </w:pPr>
    </w:p>
    <w:p w:rsidR="0038148B" w:rsidRPr="00123621" w:rsidRDefault="0038148B" w:rsidP="00BD739A">
      <w:pPr>
        <w:shd w:val="clear" w:color="auto" w:fill="FFFFFF"/>
        <w:autoSpaceDE w:val="0"/>
        <w:autoSpaceDN w:val="0"/>
        <w:adjustRightInd w:val="0"/>
        <w:spacing w:after="0" w:line="240" w:lineRule="auto"/>
        <w:rPr>
          <w:rFonts w:ascii="Times New Roman" w:hAnsi="Times New Roman" w:cs="Times New Roman"/>
          <w:b/>
          <w:sz w:val="28"/>
          <w:szCs w:val="28"/>
        </w:rPr>
      </w:pPr>
    </w:p>
    <w:p w:rsidR="00623BDA" w:rsidRDefault="00623BDA" w:rsidP="0038148B">
      <w:pPr>
        <w:spacing w:after="0" w:line="240" w:lineRule="auto"/>
        <w:jc w:val="center"/>
        <w:rPr>
          <w:rFonts w:ascii="Times New Roman" w:hAnsi="Times New Roman" w:cs="Times New Roman"/>
          <w:b/>
          <w:sz w:val="28"/>
          <w:szCs w:val="28"/>
          <w:lang w:val="kk-KZ"/>
        </w:rPr>
      </w:pPr>
    </w:p>
    <w:p w:rsidR="00623BDA" w:rsidRDefault="00623BDA" w:rsidP="0038148B">
      <w:pPr>
        <w:spacing w:after="0" w:line="240" w:lineRule="auto"/>
        <w:jc w:val="center"/>
        <w:rPr>
          <w:rFonts w:ascii="Times New Roman" w:hAnsi="Times New Roman" w:cs="Times New Roman"/>
          <w:b/>
          <w:sz w:val="28"/>
          <w:szCs w:val="28"/>
          <w:lang w:val="kk-KZ"/>
        </w:rPr>
      </w:pPr>
    </w:p>
    <w:p w:rsidR="0038148B" w:rsidRPr="0038148B" w:rsidRDefault="0038148B" w:rsidP="0038148B">
      <w:pPr>
        <w:spacing w:after="0" w:line="240" w:lineRule="auto"/>
        <w:jc w:val="center"/>
        <w:rPr>
          <w:rFonts w:ascii="Times New Roman" w:hAnsi="Times New Roman" w:cs="Times New Roman"/>
          <w:sz w:val="28"/>
          <w:szCs w:val="28"/>
          <w:lang w:val="kk-KZ"/>
        </w:rPr>
      </w:pPr>
    </w:p>
    <w:p w:rsidR="0038148B" w:rsidRPr="0038148B" w:rsidRDefault="0038148B" w:rsidP="0038148B">
      <w:pPr>
        <w:spacing w:after="0" w:line="240" w:lineRule="auto"/>
        <w:jc w:val="center"/>
        <w:rPr>
          <w:rFonts w:ascii="Times New Roman" w:hAnsi="Times New Roman" w:cs="Times New Roman"/>
          <w:sz w:val="28"/>
          <w:szCs w:val="28"/>
          <w:lang w:val="kk-KZ"/>
        </w:rPr>
      </w:pPr>
      <w:r w:rsidRPr="0038148B">
        <w:rPr>
          <w:rFonts w:ascii="Times New Roman" w:hAnsi="Times New Roman" w:cs="Times New Roman"/>
          <w:sz w:val="28"/>
          <w:szCs w:val="28"/>
          <w:lang w:val="kk-KZ"/>
        </w:rPr>
        <w:t xml:space="preserve">Мамутова К.К. </w:t>
      </w:r>
    </w:p>
    <w:p w:rsidR="0038148B" w:rsidRPr="0038148B" w:rsidRDefault="0038148B" w:rsidP="0038148B">
      <w:pPr>
        <w:spacing w:after="0" w:line="240" w:lineRule="auto"/>
        <w:ind w:firstLine="709"/>
        <w:jc w:val="center"/>
        <w:rPr>
          <w:rFonts w:ascii="Times New Roman" w:hAnsi="Times New Roman" w:cs="Times New Roman"/>
          <w:color w:val="000000"/>
          <w:sz w:val="28"/>
          <w:szCs w:val="28"/>
          <w:lang w:val="kk-KZ"/>
        </w:rPr>
      </w:pPr>
    </w:p>
    <w:p w:rsidR="0038148B" w:rsidRPr="0038148B" w:rsidRDefault="0038148B" w:rsidP="0038148B">
      <w:pPr>
        <w:spacing w:after="0" w:line="240" w:lineRule="auto"/>
        <w:jc w:val="center"/>
        <w:rPr>
          <w:rFonts w:ascii="Times New Roman" w:hAnsi="Times New Roman" w:cs="Times New Roman"/>
          <w:bCs/>
          <w:color w:val="000000"/>
          <w:sz w:val="28"/>
          <w:szCs w:val="28"/>
          <w:lang w:val="kk-KZ"/>
        </w:rPr>
      </w:pPr>
      <w:r w:rsidRPr="0038148B">
        <w:rPr>
          <w:rFonts w:ascii="Times New Roman" w:hAnsi="Times New Roman" w:cs="Times New Roman"/>
          <w:sz w:val="28"/>
          <w:szCs w:val="28"/>
          <w:lang w:val="kk-KZ"/>
        </w:rPr>
        <w:t xml:space="preserve">«Қаржы  және  несие  ұйымдарының  дағдарысқа  қарсы  басқару стратегисы» </w:t>
      </w:r>
      <w:r w:rsidRPr="0038148B">
        <w:rPr>
          <w:rFonts w:ascii="Times New Roman" w:hAnsi="Times New Roman" w:cs="Times New Roman"/>
          <w:bCs/>
          <w:color w:val="000000"/>
          <w:sz w:val="28"/>
          <w:szCs w:val="28"/>
          <w:lang w:val="kk-KZ"/>
        </w:rPr>
        <w:t>дәрістер  кешені</w:t>
      </w:r>
    </w:p>
    <w:p w:rsidR="0038148B" w:rsidRPr="000F663D" w:rsidRDefault="0038148B" w:rsidP="0038148B">
      <w:pPr>
        <w:spacing w:after="0" w:line="240" w:lineRule="auto"/>
        <w:jc w:val="center"/>
        <w:rPr>
          <w:rFonts w:ascii="Times New Roman" w:hAnsi="Times New Roman" w:cs="Times New Roman"/>
          <w:b/>
          <w:sz w:val="28"/>
          <w:szCs w:val="28"/>
          <w:lang w:val="kk-KZ"/>
        </w:rPr>
      </w:pPr>
    </w:p>
    <w:p w:rsidR="0038148B" w:rsidRPr="0038148B" w:rsidRDefault="0038148B" w:rsidP="0038148B">
      <w:pPr>
        <w:spacing w:after="0" w:line="240" w:lineRule="auto"/>
        <w:jc w:val="center"/>
        <w:rPr>
          <w:rFonts w:ascii="Times New Roman" w:hAnsi="Times New Roman" w:cs="Times New Roman"/>
          <w:sz w:val="28"/>
          <w:szCs w:val="28"/>
          <w:lang w:val="kk-KZ"/>
        </w:rPr>
      </w:pPr>
      <w:r w:rsidRPr="0038148B">
        <w:rPr>
          <w:rFonts w:ascii="Times New Roman" w:hAnsi="Times New Roman" w:cs="Times New Roman"/>
          <w:sz w:val="28"/>
          <w:szCs w:val="28"/>
          <w:lang w:val="kk-KZ"/>
        </w:rPr>
        <w:t xml:space="preserve">6М050900– «Қаржы» мамандығының  </w:t>
      </w:r>
      <w:r w:rsidRPr="0038148B">
        <w:rPr>
          <w:rFonts w:ascii="Times New Roman" w:hAnsi="Times New Roman" w:cs="Times New Roman"/>
          <w:color w:val="000000"/>
          <w:sz w:val="28"/>
          <w:szCs w:val="28"/>
          <w:lang w:val="kk-KZ"/>
        </w:rPr>
        <w:t>магистранттар</w:t>
      </w:r>
      <w:r w:rsidRPr="0038148B">
        <w:rPr>
          <w:rFonts w:ascii="Times New Roman" w:hAnsi="Times New Roman" w:cs="Times New Roman"/>
          <w:noProof/>
          <w:color w:val="000000"/>
          <w:sz w:val="28"/>
          <w:szCs w:val="28"/>
          <w:lang w:val="kk-KZ"/>
        </w:rPr>
        <w:t xml:space="preserve">ы </w:t>
      </w:r>
      <w:r w:rsidRPr="0038148B">
        <w:rPr>
          <w:rFonts w:ascii="Times New Roman" w:hAnsi="Times New Roman" w:cs="Times New Roman"/>
          <w:sz w:val="28"/>
          <w:szCs w:val="28"/>
          <w:lang w:val="kk-KZ"/>
        </w:rPr>
        <w:t xml:space="preserve"> үшін</w:t>
      </w:r>
    </w:p>
    <w:p w:rsidR="0038148B" w:rsidRDefault="0038148B" w:rsidP="0038148B">
      <w:pPr>
        <w:spacing w:after="0" w:line="240" w:lineRule="auto"/>
        <w:jc w:val="center"/>
        <w:rPr>
          <w:rFonts w:ascii="Times New Roman" w:hAnsi="Times New Roman" w:cs="Times New Roman"/>
          <w:sz w:val="28"/>
          <w:szCs w:val="28"/>
          <w:lang w:val="kk-KZ"/>
        </w:rPr>
      </w:pPr>
    </w:p>
    <w:p w:rsidR="0038148B" w:rsidRPr="0038148B" w:rsidRDefault="0038148B" w:rsidP="0038148B">
      <w:pPr>
        <w:spacing w:after="0" w:line="240" w:lineRule="auto"/>
        <w:jc w:val="center"/>
        <w:rPr>
          <w:rFonts w:ascii="Times New Roman" w:hAnsi="Times New Roman" w:cs="Times New Roman"/>
          <w:i/>
          <w:sz w:val="28"/>
          <w:szCs w:val="28"/>
          <w:lang w:val="kk-KZ"/>
        </w:rPr>
      </w:pPr>
      <w:r w:rsidRPr="0038148B">
        <w:rPr>
          <w:rFonts w:ascii="Times New Roman" w:hAnsi="Times New Roman" w:cs="Times New Roman"/>
          <w:sz w:val="28"/>
          <w:szCs w:val="28"/>
          <w:lang w:val="kk-KZ"/>
        </w:rPr>
        <w:t>Оқу түрі:  күндізгі</w:t>
      </w:r>
    </w:p>
    <w:p w:rsidR="0038148B" w:rsidRPr="0038148B" w:rsidRDefault="0038148B" w:rsidP="0038148B">
      <w:pPr>
        <w:spacing w:after="0" w:line="240" w:lineRule="auto"/>
        <w:ind w:firstLine="709"/>
        <w:jc w:val="center"/>
        <w:rPr>
          <w:rFonts w:ascii="Times New Roman" w:hAnsi="Times New Roman" w:cs="Times New Roman"/>
          <w:sz w:val="28"/>
          <w:szCs w:val="28"/>
          <w:lang w:val="kk-KZ"/>
        </w:rPr>
      </w:pPr>
    </w:p>
    <w:p w:rsidR="0038148B" w:rsidRPr="0038148B" w:rsidRDefault="0038148B" w:rsidP="0038148B">
      <w:pPr>
        <w:spacing w:after="0" w:line="240" w:lineRule="auto"/>
        <w:ind w:firstLine="709"/>
        <w:jc w:val="center"/>
        <w:rPr>
          <w:rFonts w:ascii="Times New Roman" w:hAnsi="Times New Roman" w:cs="Times New Roman"/>
          <w:sz w:val="28"/>
          <w:szCs w:val="28"/>
          <w:lang w:val="kk-KZ"/>
        </w:rPr>
      </w:pPr>
    </w:p>
    <w:p w:rsidR="0038148B" w:rsidRPr="0038148B" w:rsidRDefault="0038148B" w:rsidP="0038148B">
      <w:pPr>
        <w:spacing w:after="0" w:line="240" w:lineRule="auto"/>
        <w:ind w:firstLine="709"/>
        <w:jc w:val="center"/>
        <w:rPr>
          <w:rFonts w:ascii="Times New Roman" w:hAnsi="Times New Roman" w:cs="Times New Roman"/>
          <w:sz w:val="28"/>
          <w:szCs w:val="28"/>
          <w:lang w:val="kk-KZ"/>
        </w:rPr>
      </w:pPr>
    </w:p>
    <w:p w:rsidR="0038148B" w:rsidRPr="0038148B" w:rsidRDefault="0038148B" w:rsidP="0038148B">
      <w:pPr>
        <w:spacing w:after="0" w:line="240" w:lineRule="auto"/>
        <w:ind w:firstLine="709"/>
        <w:jc w:val="center"/>
        <w:rPr>
          <w:rFonts w:ascii="Times New Roman" w:hAnsi="Times New Roman" w:cs="Times New Roman"/>
          <w:sz w:val="28"/>
          <w:szCs w:val="28"/>
          <w:lang w:val="kk-KZ"/>
        </w:rPr>
      </w:pPr>
      <w:r w:rsidRPr="0038148B">
        <w:rPr>
          <w:rFonts w:ascii="Times New Roman" w:hAnsi="Times New Roman" w:cs="Times New Roman"/>
          <w:sz w:val="28"/>
          <w:szCs w:val="28"/>
          <w:lang w:val="kk-KZ"/>
        </w:rPr>
        <w:t>Мөр басылымы «_»______ 201__ж.</w:t>
      </w:r>
    </w:p>
    <w:p w:rsidR="0038148B" w:rsidRPr="0038148B" w:rsidRDefault="0038148B" w:rsidP="0038148B">
      <w:pPr>
        <w:spacing w:after="0" w:line="240" w:lineRule="auto"/>
        <w:ind w:firstLine="709"/>
        <w:jc w:val="center"/>
        <w:rPr>
          <w:rFonts w:ascii="Times New Roman" w:hAnsi="Times New Roman" w:cs="Times New Roman"/>
          <w:sz w:val="28"/>
          <w:szCs w:val="28"/>
          <w:lang w:val="kk-KZ"/>
        </w:rPr>
      </w:pPr>
      <w:r w:rsidRPr="0038148B">
        <w:rPr>
          <w:rFonts w:ascii="Times New Roman" w:hAnsi="Times New Roman" w:cs="Times New Roman"/>
          <w:sz w:val="28"/>
          <w:szCs w:val="28"/>
          <w:lang w:val="kk-KZ"/>
        </w:rPr>
        <w:t>Қағаз форматы Х</w:t>
      </w:r>
      <w:r w:rsidRPr="0038148B">
        <w:rPr>
          <w:rFonts w:ascii="Times New Roman" w:hAnsi="Times New Roman" w:cs="Times New Roman"/>
          <w:sz w:val="28"/>
          <w:szCs w:val="28"/>
        </w:rPr>
        <w:t>×</w:t>
      </w:r>
      <w:r w:rsidRPr="0038148B">
        <w:rPr>
          <w:rFonts w:ascii="Times New Roman" w:hAnsi="Times New Roman" w:cs="Times New Roman"/>
          <w:sz w:val="28"/>
          <w:szCs w:val="28"/>
          <w:lang w:val="en-US"/>
        </w:rPr>
        <w:t>Y</w:t>
      </w:r>
      <w:r w:rsidRPr="0038148B">
        <w:rPr>
          <w:rFonts w:ascii="Times New Roman" w:hAnsi="Times New Roman" w:cs="Times New Roman"/>
          <w:sz w:val="28"/>
          <w:szCs w:val="28"/>
          <w:lang w:val="kk-KZ"/>
        </w:rPr>
        <w:t>1/16</w:t>
      </w:r>
    </w:p>
    <w:p w:rsidR="0038148B" w:rsidRPr="0038148B" w:rsidRDefault="0038148B" w:rsidP="0038148B">
      <w:pPr>
        <w:spacing w:after="0" w:line="240" w:lineRule="auto"/>
        <w:ind w:firstLine="709"/>
        <w:jc w:val="center"/>
        <w:rPr>
          <w:rFonts w:ascii="Times New Roman" w:hAnsi="Times New Roman" w:cs="Times New Roman"/>
          <w:sz w:val="28"/>
          <w:szCs w:val="28"/>
          <w:lang w:val="kk-KZ"/>
        </w:rPr>
      </w:pPr>
      <w:r w:rsidRPr="0038148B">
        <w:rPr>
          <w:rFonts w:ascii="Times New Roman" w:hAnsi="Times New Roman" w:cs="Times New Roman"/>
          <w:sz w:val="28"/>
          <w:szCs w:val="28"/>
          <w:lang w:val="kk-KZ"/>
        </w:rPr>
        <w:t>Типографиялық қағаз. Офсеттік қағаз.Көлемі 2 б.т.</w:t>
      </w:r>
    </w:p>
    <w:p w:rsidR="0038148B" w:rsidRPr="0038148B" w:rsidRDefault="0038148B" w:rsidP="0038148B">
      <w:pPr>
        <w:spacing w:after="0" w:line="240" w:lineRule="auto"/>
        <w:ind w:firstLine="709"/>
        <w:jc w:val="center"/>
        <w:rPr>
          <w:rFonts w:ascii="Times New Roman" w:hAnsi="Times New Roman" w:cs="Times New Roman"/>
          <w:sz w:val="28"/>
          <w:szCs w:val="28"/>
          <w:lang w:val="kk-KZ"/>
        </w:rPr>
      </w:pPr>
      <w:r w:rsidRPr="0038148B">
        <w:rPr>
          <w:rFonts w:ascii="Times New Roman" w:hAnsi="Times New Roman" w:cs="Times New Roman"/>
          <w:sz w:val="28"/>
          <w:szCs w:val="28"/>
          <w:lang w:val="kk-KZ"/>
        </w:rPr>
        <w:t>Тираж       дана.Тапсырыс*</w:t>
      </w:r>
    </w:p>
    <w:p w:rsidR="0038148B" w:rsidRPr="0038148B" w:rsidRDefault="0038148B" w:rsidP="0038148B">
      <w:pPr>
        <w:spacing w:after="0" w:line="240" w:lineRule="auto"/>
        <w:ind w:firstLine="709"/>
        <w:jc w:val="center"/>
        <w:rPr>
          <w:rFonts w:ascii="Times New Roman" w:hAnsi="Times New Roman" w:cs="Times New Roman"/>
          <w:b/>
          <w:sz w:val="28"/>
          <w:szCs w:val="28"/>
          <w:lang w:val="kk-KZ"/>
        </w:rPr>
      </w:pPr>
    </w:p>
    <w:p w:rsidR="0038148B" w:rsidRPr="0038148B" w:rsidRDefault="0038148B" w:rsidP="0038148B">
      <w:pPr>
        <w:spacing w:after="0" w:line="240" w:lineRule="auto"/>
        <w:ind w:firstLine="709"/>
        <w:jc w:val="center"/>
        <w:rPr>
          <w:rFonts w:ascii="Times New Roman" w:hAnsi="Times New Roman" w:cs="Times New Roman"/>
          <w:b/>
          <w:sz w:val="28"/>
          <w:szCs w:val="28"/>
          <w:lang w:val="kk-KZ"/>
        </w:rPr>
      </w:pPr>
    </w:p>
    <w:p w:rsidR="0038148B" w:rsidRPr="0038148B" w:rsidRDefault="0038148B" w:rsidP="0038148B">
      <w:pPr>
        <w:spacing w:after="0" w:line="240" w:lineRule="auto"/>
        <w:ind w:firstLine="709"/>
        <w:jc w:val="center"/>
        <w:rPr>
          <w:rFonts w:ascii="Times New Roman" w:hAnsi="Times New Roman" w:cs="Times New Roman"/>
          <w:b/>
          <w:sz w:val="28"/>
          <w:szCs w:val="28"/>
          <w:lang w:val="kk-KZ"/>
        </w:rPr>
      </w:pPr>
    </w:p>
    <w:p w:rsidR="0038148B" w:rsidRPr="0038148B" w:rsidRDefault="0038148B" w:rsidP="0038148B">
      <w:pPr>
        <w:spacing w:after="0" w:line="240" w:lineRule="auto"/>
        <w:ind w:firstLine="709"/>
        <w:jc w:val="center"/>
        <w:rPr>
          <w:rFonts w:ascii="Times New Roman" w:hAnsi="Times New Roman" w:cs="Times New Roman"/>
          <w:sz w:val="28"/>
          <w:szCs w:val="28"/>
          <w:lang w:val="kk-KZ"/>
        </w:rPr>
      </w:pPr>
      <w:r w:rsidRPr="0038148B">
        <w:rPr>
          <w:rFonts w:ascii="Times New Roman" w:hAnsi="Times New Roman" w:cs="Times New Roman"/>
          <w:sz w:val="28"/>
          <w:szCs w:val="28"/>
          <w:lang w:val="kk-KZ"/>
        </w:rPr>
        <w:t>© М.Әуезов атындағы Оңтүстік  Қазақстан мемелекеттік университеті</w:t>
      </w:r>
    </w:p>
    <w:p w:rsidR="0038148B" w:rsidRPr="0038148B" w:rsidRDefault="0038148B" w:rsidP="0038148B">
      <w:pPr>
        <w:spacing w:after="0" w:line="240" w:lineRule="auto"/>
        <w:ind w:firstLine="709"/>
        <w:jc w:val="center"/>
        <w:rPr>
          <w:rFonts w:ascii="Times New Roman" w:hAnsi="Times New Roman" w:cs="Times New Roman"/>
          <w:b/>
          <w:sz w:val="28"/>
          <w:szCs w:val="28"/>
          <w:lang w:val="kk-KZ"/>
        </w:rPr>
      </w:pPr>
    </w:p>
    <w:p w:rsidR="0038148B" w:rsidRPr="0038148B" w:rsidRDefault="0038148B" w:rsidP="0038148B">
      <w:pPr>
        <w:spacing w:after="0" w:line="240" w:lineRule="auto"/>
        <w:ind w:firstLine="709"/>
        <w:jc w:val="center"/>
        <w:rPr>
          <w:rFonts w:ascii="Times New Roman" w:hAnsi="Times New Roman" w:cs="Times New Roman"/>
          <w:b/>
          <w:sz w:val="28"/>
          <w:szCs w:val="28"/>
          <w:lang w:val="kk-KZ"/>
        </w:rPr>
      </w:pPr>
    </w:p>
    <w:p w:rsidR="0038148B" w:rsidRPr="0038148B" w:rsidRDefault="0038148B" w:rsidP="0038148B">
      <w:pPr>
        <w:spacing w:after="0" w:line="240" w:lineRule="auto"/>
        <w:jc w:val="center"/>
        <w:rPr>
          <w:rFonts w:ascii="Times New Roman" w:hAnsi="Times New Roman" w:cs="Times New Roman"/>
          <w:sz w:val="28"/>
          <w:szCs w:val="28"/>
          <w:lang w:val="kk-KZ"/>
        </w:rPr>
      </w:pPr>
      <w:r w:rsidRPr="0038148B">
        <w:rPr>
          <w:rFonts w:ascii="Times New Roman" w:hAnsi="Times New Roman" w:cs="Times New Roman"/>
          <w:sz w:val="28"/>
          <w:szCs w:val="28"/>
          <w:lang w:val="kk-KZ"/>
        </w:rPr>
        <w:t>Баспа орталығы М.Әуезов атындағы ОҚМУ, Шымкент,Тәуке хан даң,5</w:t>
      </w:r>
    </w:p>
    <w:p w:rsidR="0038148B" w:rsidRPr="0038148B" w:rsidRDefault="0038148B" w:rsidP="0038148B">
      <w:pPr>
        <w:spacing w:after="0" w:line="240" w:lineRule="auto"/>
        <w:ind w:firstLine="709"/>
        <w:jc w:val="center"/>
        <w:rPr>
          <w:rFonts w:ascii="Times New Roman" w:hAnsi="Times New Roman" w:cs="Times New Roman"/>
          <w:b/>
          <w:sz w:val="28"/>
          <w:szCs w:val="28"/>
          <w:lang w:val="kk-KZ"/>
        </w:rPr>
      </w:pPr>
    </w:p>
    <w:p w:rsidR="0038148B" w:rsidRPr="0038148B" w:rsidRDefault="0038148B" w:rsidP="0038148B">
      <w:pPr>
        <w:spacing w:after="0" w:line="240" w:lineRule="auto"/>
        <w:ind w:firstLine="709"/>
        <w:jc w:val="center"/>
        <w:rPr>
          <w:rFonts w:ascii="Times New Roman" w:hAnsi="Times New Roman" w:cs="Times New Roman"/>
          <w:b/>
          <w:sz w:val="28"/>
          <w:szCs w:val="28"/>
          <w:lang w:val="kk-KZ"/>
        </w:rPr>
      </w:pPr>
    </w:p>
    <w:p w:rsidR="0038148B" w:rsidRPr="0038148B" w:rsidRDefault="0038148B" w:rsidP="0038148B">
      <w:pPr>
        <w:spacing w:after="0" w:line="240" w:lineRule="auto"/>
        <w:ind w:firstLine="709"/>
        <w:jc w:val="center"/>
        <w:rPr>
          <w:rFonts w:ascii="Times New Roman" w:hAnsi="Times New Roman" w:cs="Times New Roman"/>
          <w:b/>
          <w:sz w:val="28"/>
          <w:szCs w:val="28"/>
          <w:lang w:val="kk-KZ"/>
        </w:rPr>
      </w:pPr>
    </w:p>
    <w:p w:rsidR="0038148B" w:rsidRPr="0038148B" w:rsidRDefault="0038148B" w:rsidP="0038148B">
      <w:pPr>
        <w:spacing w:after="0" w:line="240" w:lineRule="auto"/>
        <w:ind w:firstLine="709"/>
        <w:jc w:val="center"/>
        <w:rPr>
          <w:rFonts w:ascii="Times New Roman" w:hAnsi="Times New Roman" w:cs="Times New Roman"/>
          <w:b/>
          <w:sz w:val="28"/>
          <w:szCs w:val="28"/>
          <w:lang w:val="kk-KZ"/>
        </w:rPr>
      </w:pPr>
    </w:p>
    <w:p w:rsidR="0038148B" w:rsidRPr="0038148B" w:rsidRDefault="0038148B" w:rsidP="0038148B">
      <w:pPr>
        <w:spacing w:after="0" w:line="240" w:lineRule="auto"/>
        <w:ind w:firstLine="709"/>
        <w:jc w:val="center"/>
        <w:rPr>
          <w:rFonts w:ascii="Times New Roman" w:hAnsi="Times New Roman" w:cs="Times New Roman"/>
          <w:b/>
          <w:sz w:val="28"/>
          <w:szCs w:val="28"/>
          <w:lang w:val="kk-KZ"/>
        </w:rPr>
      </w:pPr>
    </w:p>
    <w:p w:rsidR="0038148B" w:rsidRPr="0038148B" w:rsidRDefault="0038148B" w:rsidP="0038148B">
      <w:pPr>
        <w:spacing w:after="0" w:line="240" w:lineRule="auto"/>
        <w:ind w:firstLine="709"/>
        <w:jc w:val="center"/>
        <w:rPr>
          <w:rFonts w:ascii="Times New Roman" w:hAnsi="Times New Roman" w:cs="Times New Roman"/>
          <w:b/>
          <w:sz w:val="28"/>
          <w:szCs w:val="28"/>
          <w:lang w:val="kk-KZ"/>
        </w:rPr>
      </w:pPr>
    </w:p>
    <w:p w:rsidR="0038148B" w:rsidRDefault="0038148B" w:rsidP="0038148B">
      <w:pPr>
        <w:spacing w:after="0" w:line="240" w:lineRule="auto"/>
        <w:ind w:firstLine="709"/>
        <w:jc w:val="center"/>
        <w:rPr>
          <w:rFonts w:ascii="Times New Roman" w:hAnsi="Times New Roman" w:cs="Times New Roman"/>
          <w:b/>
          <w:sz w:val="28"/>
          <w:szCs w:val="28"/>
          <w:lang w:val="kk-KZ"/>
        </w:rPr>
      </w:pPr>
    </w:p>
    <w:p w:rsidR="00623BDA" w:rsidRDefault="00623BDA" w:rsidP="0038148B">
      <w:pPr>
        <w:spacing w:after="0" w:line="240" w:lineRule="auto"/>
        <w:ind w:firstLine="709"/>
        <w:jc w:val="center"/>
        <w:rPr>
          <w:rFonts w:ascii="Times New Roman" w:hAnsi="Times New Roman" w:cs="Times New Roman"/>
          <w:b/>
          <w:sz w:val="28"/>
          <w:szCs w:val="28"/>
          <w:lang w:val="kk-KZ"/>
        </w:rPr>
      </w:pPr>
    </w:p>
    <w:p w:rsidR="00623BDA" w:rsidRDefault="00623BDA" w:rsidP="0038148B">
      <w:pPr>
        <w:spacing w:after="0" w:line="240" w:lineRule="auto"/>
        <w:ind w:firstLine="709"/>
        <w:jc w:val="center"/>
        <w:rPr>
          <w:rFonts w:ascii="Times New Roman" w:hAnsi="Times New Roman" w:cs="Times New Roman"/>
          <w:b/>
          <w:sz w:val="28"/>
          <w:szCs w:val="28"/>
          <w:lang w:val="kk-KZ"/>
        </w:rPr>
      </w:pPr>
    </w:p>
    <w:p w:rsidR="00623BDA" w:rsidRDefault="00623BDA" w:rsidP="0038148B">
      <w:pPr>
        <w:spacing w:after="0" w:line="240" w:lineRule="auto"/>
        <w:ind w:firstLine="709"/>
        <w:jc w:val="center"/>
        <w:rPr>
          <w:rFonts w:ascii="Times New Roman" w:hAnsi="Times New Roman" w:cs="Times New Roman"/>
          <w:b/>
          <w:sz w:val="28"/>
          <w:szCs w:val="28"/>
          <w:lang w:val="kk-KZ"/>
        </w:rPr>
      </w:pPr>
    </w:p>
    <w:p w:rsidR="00623BDA" w:rsidRDefault="00623BDA" w:rsidP="0038148B">
      <w:pPr>
        <w:spacing w:after="0" w:line="240" w:lineRule="auto"/>
        <w:ind w:firstLine="709"/>
        <w:jc w:val="center"/>
        <w:rPr>
          <w:rFonts w:ascii="Times New Roman" w:hAnsi="Times New Roman" w:cs="Times New Roman"/>
          <w:b/>
          <w:sz w:val="28"/>
          <w:szCs w:val="28"/>
          <w:lang w:val="kk-KZ"/>
        </w:rPr>
      </w:pPr>
    </w:p>
    <w:p w:rsidR="00623BDA" w:rsidRDefault="00623BDA" w:rsidP="0038148B">
      <w:pPr>
        <w:spacing w:after="0" w:line="240" w:lineRule="auto"/>
        <w:ind w:firstLine="709"/>
        <w:jc w:val="center"/>
        <w:rPr>
          <w:rFonts w:ascii="Times New Roman" w:hAnsi="Times New Roman" w:cs="Times New Roman"/>
          <w:b/>
          <w:sz w:val="28"/>
          <w:szCs w:val="28"/>
          <w:lang w:val="kk-KZ"/>
        </w:rPr>
      </w:pPr>
    </w:p>
    <w:p w:rsidR="00623BDA" w:rsidRDefault="00623BDA" w:rsidP="0038148B">
      <w:pPr>
        <w:spacing w:after="0" w:line="240" w:lineRule="auto"/>
        <w:ind w:firstLine="709"/>
        <w:jc w:val="center"/>
        <w:rPr>
          <w:rFonts w:ascii="Times New Roman" w:hAnsi="Times New Roman" w:cs="Times New Roman"/>
          <w:b/>
          <w:sz w:val="28"/>
          <w:szCs w:val="28"/>
          <w:lang w:val="kk-KZ"/>
        </w:rPr>
      </w:pPr>
    </w:p>
    <w:p w:rsidR="00623BDA" w:rsidRDefault="00623BDA" w:rsidP="0038148B">
      <w:pPr>
        <w:spacing w:after="0" w:line="240" w:lineRule="auto"/>
        <w:ind w:firstLine="709"/>
        <w:jc w:val="center"/>
        <w:rPr>
          <w:rFonts w:ascii="Times New Roman" w:hAnsi="Times New Roman" w:cs="Times New Roman"/>
          <w:b/>
          <w:sz w:val="28"/>
          <w:szCs w:val="28"/>
          <w:lang w:val="kk-KZ"/>
        </w:rPr>
      </w:pPr>
    </w:p>
    <w:p w:rsidR="00623BDA" w:rsidRDefault="00623BDA" w:rsidP="0038148B">
      <w:pPr>
        <w:spacing w:after="0" w:line="240" w:lineRule="auto"/>
        <w:ind w:firstLine="709"/>
        <w:jc w:val="center"/>
        <w:rPr>
          <w:rFonts w:ascii="Times New Roman" w:hAnsi="Times New Roman" w:cs="Times New Roman"/>
          <w:b/>
          <w:sz w:val="28"/>
          <w:szCs w:val="28"/>
          <w:lang w:val="kk-KZ"/>
        </w:rPr>
      </w:pPr>
    </w:p>
    <w:p w:rsidR="00623BDA" w:rsidRDefault="00623BDA" w:rsidP="0038148B">
      <w:pPr>
        <w:spacing w:after="0" w:line="240" w:lineRule="auto"/>
        <w:ind w:firstLine="709"/>
        <w:jc w:val="center"/>
        <w:rPr>
          <w:rFonts w:ascii="Times New Roman" w:hAnsi="Times New Roman" w:cs="Times New Roman"/>
          <w:b/>
          <w:sz w:val="28"/>
          <w:szCs w:val="28"/>
          <w:lang w:val="kk-KZ"/>
        </w:rPr>
      </w:pPr>
    </w:p>
    <w:p w:rsidR="00623BDA" w:rsidRDefault="00623BDA" w:rsidP="0038148B">
      <w:pPr>
        <w:spacing w:after="0" w:line="240" w:lineRule="auto"/>
        <w:ind w:firstLine="709"/>
        <w:jc w:val="center"/>
        <w:rPr>
          <w:rFonts w:ascii="Times New Roman" w:hAnsi="Times New Roman" w:cs="Times New Roman"/>
          <w:b/>
          <w:sz w:val="28"/>
          <w:szCs w:val="28"/>
          <w:lang w:val="kk-KZ"/>
        </w:rPr>
      </w:pPr>
    </w:p>
    <w:p w:rsidR="00623BDA" w:rsidRDefault="00623BDA" w:rsidP="0038148B">
      <w:pPr>
        <w:spacing w:after="0" w:line="240" w:lineRule="auto"/>
        <w:ind w:firstLine="709"/>
        <w:jc w:val="center"/>
        <w:rPr>
          <w:rFonts w:ascii="Times New Roman" w:hAnsi="Times New Roman" w:cs="Times New Roman"/>
          <w:b/>
          <w:sz w:val="28"/>
          <w:szCs w:val="28"/>
          <w:lang w:val="kk-KZ"/>
        </w:rPr>
      </w:pPr>
    </w:p>
    <w:p w:rsidR="00623BDA" w:rsidRDefault="00623BDA" w:rsidP="0038148B">
      <w:pPr>
        <w:spacing w:after="0" w:line="240" w:lineRule="auto"/>
        <w:ind w:firstLine="709"/>
        <w:jc w:val="center"/>
        <w:rPr>
          <w:rFonts w:ascii="Times New Roman" w:hAnsi="Times New Roman" w:cs="Times New Roman"/>
          <w:b/>
          <w:sz w:val="28"/>
          <w:szCs w:val="28"/>
          <w:lang w:val="kk-KZ"/>
        </w:rPr>
      </w:pPr>
      <w:r>
        <w:rPr>
          <w:rFonts w:ascii="Times New Roman" w:hAnsi="Times New Roman" w:cs="Times New Roman"/>
          <w:b/>
          <w:noProof/>
          <w:sz w:val="28"/>
          <w:szCs w:val="28"/>
        </w:rPr>
        <w:pict>
          <v:rect id="_x0000_s1157" style="position:absolute;left:0;text-align:left;margin-left:222.85pt;margin-top:11.25pt;width:33.75pt;height:32.25pt;z-index:251700224" strokecolor="white [3212]"/>
        </w:pict>
      </w:r>
    </w:p>
    <w:p w:rsidR="00623BDA" w:rsidRDefault="00623BDA" w:rsidP="0038148B">
      <w:pPr>
        <w:spacing w:after="0" w:line="240" w:lineRule="auto"/>
        <w:ind w:firstLine="709"/>
        <w:jc w:val="center"/>
        <w:rPr>
          <w:rFonts w:ascii="Times New Roman" w:hAnsi="Times New Roman" w:cs="Times New Roman"/>
          <w:b/>
          <w:sz w:val="28"/>
          <w:szCs w:val="28"/>
          <w:lang w:val="kk-KZ"/>
        </w:rPr>
      </w:pPr>
    </w:p>
    <w:p w:rsidR="00623BDA" w:rsidRDefault="00623BDA" w:rsidP="0038148B">
      <w:pPr>
        <w:spacing w:after="0" w:line="240" w:lineRule="auto"/>
        <w:ind w:firstLine="709"/>
        <w:jc w:val="center"/>
        <w:rPr>
          <w:rFonts w:ascii="Times New Roman" w:hAnsi="Times New Roman" w:cs="Times New Roman"/>
          <w:b/>
          <w:sz w:val="28"/>
          <w:szCs w:val="28"/>
          <w:lang w:val="kk-KZ"/>
        </w:rPr>
      </w:pPr>
    </w:p>
    <w:p w:rsidR="00623BDA" w:rsidRPr="0038148B" w:rsidRDefault="00623BDA" w:rsidP="0038148B">
      <w:pPr>
        <w:spacing w:after="0" w:line="240" w:lineRule="auto"/>
        <w:ind w:firstLine="709"/>
        <w:jc w:val="center"/>
        <w:rPr>
          <w:rFonts w:ascii="Times New Roman" w:hAnsi="Times New Roman" w:cs="Times New Roman"/>
          <w:b/>
          <w:sz w:val="28"/>
          <w:szCs w:val="28"/>
          <w:lang w:val="kk-KZ"/>
        </w:rPr>
      </w:pPr>
    </w:p>
    <w:p w:rsidR="0038148B" w:rsidRPr="0038148B" w:rsidRDefault="0038148B" w:rsidP="0038148B">
      <w:pPr>
        <w:spacing w:after="0" w:line="240" w:lineRule="auto"/>
        <w:ind w:firstLine="709"/>
        <w:jc w:val="center"/>
        <w:rPr>
          <w:rFonts w:ascii="Times New Roman" w:hAnsi="Times New Roman" w:cs="Times New Roman"/>
          <w:b/>
          <w:sz w:val="28"/>
          <w:szCs w:val="28"/>
          <w:lang w:val="kk-KZ"/>
        </w:rPr>
      </w:pPr>
    </w:p>
    <w:p w:rsidR="0038148B" w:rsidRPr="0038148B" w:rsidRDefault="0038148B" w:rsidP="0038148B">
      <w:pPr>
        <w:spacing w:after="0" w:line="240" w:lineRule="auto"/>
        <w:ind w:firstLine="709"/>
        <w:jc w:val="center"/>
        <w:rPr>
          <w:rFonts w:ascii="Times New Roman" w:hAnsi="Times New Roman" w:cs="Times New Roman"/>
          <w:b/>
          <w:sz w:val="28"/>
          <w:szCs w:val="28"/>
          <w:lang w:val="kk-KZ"/>
        </w:rPr>
      </w:pPr>
    </w:p>
    <w:p w:rsidR="0038148B" w:rsidRPr="0038148B" w:rsidRDefault="0038148B" w:rsidP="0038148B">
      <w:pPr>
        <w:spacing w:after="0" w:line="240" w:lineRule="auto"/>
        <w:ind w:firstLine="709"/>
        <w:jc w:val="center"/>
        <w:rPr>
          <w:rFonts w:ascii="Times New Roman" w:hAnsi="Times New Roman" w:cs="Times New Roman"/>
          <w:b/>
          <w:sz w:val="28"/>
          <w:szCs w:val="28"/>
          <w:lang w:val="kk-KZ"/>
        </w:rPr>
      </w:pPr>
    </w:p>
    <w:p w:rsidR="0038148B" w:rsidRPr="0038148B" w:rsidRDefault="0038148B" w:rsidP="0038148B">
      <w:pPr>
        <w:spacing w:after="0" w:line="240" w:lineRule="auto"/>
        <w:ind w:firstLine="709"/>
        <w:jc w:val="center"/>
        <w:rPr>
          <w:rFonts w:ascii="Times New Roman" w:hAnsi="Times New Roman" w:cs="Times New Roman"/>
          <w:b/>
          <w:sz w:val="28"/>
          <w:szCs w:val="28"/>
          <w:lang w:val="kk-KZ"/>
        </w:rPr>
      </w:pPr>
    </w:p>
    <w:p w:rsidR="0038148B" w:rsidRPr="0038148B" w:rsidRDefault="0038148B" w:rsidP="0038148B">
      <w:pPr>
        <w:spacing w:after="0" w:line="240" w:lineRule="auto"/>
        <w:ind w:firstLine="709"/>
        <w:jc w:val="center"/>
        <w:rPr>
          <w:rFonts w:ascii="Times New Roman" w:hAnsi="Times New Roman" w:cs="Times New Roman"/>
          <w:b/>
          <w:sz w:val="28"/>
          <w:szCs w:val="28"/>
          <w:lang w:val="kk-KZ"/>
        </w:rPr>
      </w:pPr>
    </w:p>
    <w:p w:rsidR="0038148B" w:rsidRPr="0038148B" w:rsidRDefault="00623BDA" w:rsidP="0038148B">
      <w:pPr>
        <w:spacing w:after="0" w:line="240" w:lineRule="auto"/>
        <w:ind w:firstLine="709"/>
        <w:jc w:val="center"/>
        <w:rPr>
          <w:rFonts w:ascii="Times New Roman" w:hAnsi="Times New Roman" w:cs="Times New Roman"/>
          <w:b/>
          <w:sz w:val="28"/>
          <w:szCs w:val="28"/>
          <w:lang w:val="kk-KZ"/>
        </w:rPr>
      </w:pPr>
      <w:r>
        <w:rPr>
          <w:rFonts w:ascii="Times New Roman" w:hAnsi="Times New Roman" w:cs="Times New Roman"/>
          <w:b/>
          <w:noProof/>
          <w:sz w:val="28"/>
          <w:szCs w:val="28"/>
        </w:rPr>
        <w:pict>
          <v:rect id="_x0000_s1156" style="position:absolute;left:0;text-align:left;margin-left:209.45pt;margin-top:570.5pt;width:52.65pt;height:32.25pt;z-index:251699200" strokecolor="white [3212]"/>
        </w:pict>
      </w:r>
    </w:p>
    <w:sectPr w:rsidR="0038148B" w:rsidRPr="0038148B" w:rsidSect="00623BDA">
      <w:footerReference w:type="default" r:id="rId18"/>
      <w:pgSz w:w="11906" w:h="16838"/>
      <w:pgMar w:top="1134" w:right="850" w:bottom="1134" w:left="1418" w:header="708" w:footer="106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3BDA" w:rsidRDefault="00623BDA" w:rsidP="00623BDA">
      <w:pPr>
        <w:spacing w:after="0" w:line="240" w:lineRule="auto"/>
      </w:pPr>
      <w:r>
        <w:separator/>
      </w:r>
    </w:p>
  </w:endnote>
  <w:endnote w:type="continuationSeparator" w:id="1">
    <w:p w:rsidR="00623BDA" w:rsidRDefault="00623BDA" w:rsidP="00623BD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643438"/>
      <w:docPartObj>
        <w:docPartGallery w:val="Page Numbers (Bottom of Page)"/>
        <w:docPartUnique/>
      </w:docPartObj>
    </w:sdtPr>
    <w:sdtContent>
      <w:p w:rsidR="00623BDA" w:rsidRDefault="00623BDA">
        <w:pPr>
          <w:pStyle w:val="af"/>
          <w:jc w:val="center"/>
        </w:pPr>
        <w:fldSimple w:instr=" PAGE   \* MERGEFORMAT ">
          <w:r w:rsidR="00E01276">
            <w:rPr>
              <w:noProof/>
            </w:rPr>
            <w:t>5</w:t>
          </w:r>
        </w:fldSimple>
      </w:p>
    </w:sdtContent>
  </w:sdt>
  <w:p w:rsidR="00623BDA" w:rsidRDefault="00623BDA">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3BDA" w:rsidRDefault="00623BDA" w:rsidP="00623BDA">
      <w:pPr>
        <w:spacing w:after="0" w:line="240" w:lineRule="auto"/>
      </w:pPr>
      <w:r>
        <w:separator/>
      </w:r>
    </w:p>
  </w:footnote>
  <w:footnote w:type="continuationSeparator" w:id="1">
    <w:p w:rsidR="00623BDA" w:rsidRDefault="00623BDA" w:rsidP="00623BD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13685"/>
    <w:multiLevelType w:val="hybridMultilevel"/>
    <w:tmpl w:val="3C1A32F0"/>
    <w:lvl w:ilvl="0" w:tplc="508C7D9E">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3F62A1A"/>
    <w:multiLevelType w:val="hybridMultilevel"/>
    <w:tmpl w:val="B3BCA5CC"/>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
    <w:nsid w:val="049568CE"/>
    <w:multiLevelType w:val="hybridMultilevel"/>
    <w:tmpl w:val="365E2AE4"/>
    <w:lvl w:ilvl="0" w:tplc="1610ADB0">
      <w:start w:val="1"/>
      <w:numFmt w:val="decimal"/>
      <w:lvlText w:val="%1."/>
      <w:lvlJc w:val="left"/>
      <w:pPr>
        <w:tabs>
          <w:tab w:val="num" w:pos="360"/>
        </w:tabs>
        <w:ind w:left="360" w:hanging="360"/>
      </w:pPr>
      <w:rPr>
        <w:b w:val="0"/>
      </w:rPr>
    </w:lvl>
    <w:lvl w:ilvl="1" w:tplc="0419000F">
      <w:start w:val="1"/>
      <w:numFmt w:val="decimal"/>
      <w:lvlText w:val="%2."/>
      <w:lvlJc w:val="left"/>
      <w:pPr>
        <w:tabs>
          <w:tab w:val="num" w:pos="1440"/>
        </w:tabs>
        <w:ind w:left="1440" w:hanging="360"/>
      </w:pPr>
      <w:rPr>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50841D2"/>
    <w:multiLevelType w:val="hybridMultilevel"/>
    <w:tmpl w:val="BDFE461A"/>
    <w:lvl w:ilvl="0" w:tplc="508C7D9E">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6F7559A"/>
    <w:multiLevelType w:val="hybridMultilevel"/>
    <w:tmpl w:val="023E5C56"/>
    <w:lvl w:ilvl="0" w:tplc="76E0FDB8">
      <w:start w:val="1"/>
      <w:numFmt w:val="decimal"/>
      <w:lvlText w:val="%1."/>
      <w:lvlJc w:val="left"/>
      <w:pPr>
        <w:ind w:left="900" w:hanging="360"/>
      </w:pPr>
      <w:rPr>
        <w:rFonts w:eastAsiaTheme="minorEastAsia"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08F96622"/>
    <w:multiLevelType w:val="hybridMultilevel"/>
    <w:tmpl w:val="F496D1D4"/>
    <w:lvl w:ilvl="0" w:tplc="508C7D9E">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9C57838"/>
    <w:multiLevelType w:val="hybridMultilevel"/>
    <w:tmpl w:val="83D29C7C"/>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7">
    <w:nsid w:val="0B4173DC"/>
    <w:multiLevelType w:val="hybridMultilevel"/>
    <w:tmpl w:val="B6DCB830"/>
    <w:lvl w:ilvl="0" w:tplc="B46AF08C">
      <w:start w:val="1"/>
      <w:numFmt w:val="bullet"/>
      <w:lvlText w:val="-"/>
      <w:lvlJc w:val="left"/>
      <w:pPr>
        <w:tabs>
          <w:tab w:val="num" w:pos="435"/>
        </w:tabs>
        <w:ind w:left="435" w:hanging="360"/>
      </w:pPr>
      <w:rPr>
        <w:rFonts w:ascii="Times New Roman" w:eastAsia="Times New Roman" w:hAnsi="Times New Roman" w:cs="Times New Roman" w:hint="default"/>
      </w:rPr>
    </w:lvl>
    <w:lvl w:ilvl="1" w:tplc="04190003" w:tentative="1">
      <w:start w:val="1"/>
      <w:numFmt w:val="bullet"/>
      <w:lvlText w:val="o"/>
      <w:lvlJc w:val="left"/>
      <w:pPr>
        <w:tabs>
          <w:tab w:val="num" w:pos="1155"/>
        </w:tabs>
        <w:ind w:left="1155" w:hanging="360"/>
      </w:pPr>
      <w:rPr>
        <w:rFonts w:ascii="Courier New" w:hAnsi="Courier New" w:cs="Courier New" w:hint="default"/>
      </w:rPr>
    </w:lvl>
    <w:lvl w:ilvl="2" w:tplc="04190005" w:tentative="1">
      <w:start w:val="1"/>
      <w:numFmt w:val="bullet"/>
      <w:lvlText w:val=""/>
      <w:lvlJc w:val="left"/>
      <w:pPr>
        <w:tabs>
          <w:tab w:val="num" w:pos="1875"/>
        </w:tabs>
        <w:ind w:left="1875" w:hanging="360"/>
      </w:pPr>
      <w:rPr>
        <w:rFonts w:ascii="Wingdings" w:hAnsi="Wingdings" w:hint="default"/>
      </w:rPr>
    </w:lvl>
    <w:lvl w:ilvl="3" w:tplc="04190001" w:tentative="1">
      <w:start w:val="1"/>
      <w:numFmt w:val="bullet"/>
      <w:lvlText w:val=""/>
      <w:lvlJc w:val="left"/>
      <w:pPr>
        <w:tabs>
          <w:tab w:val="num" w:pos="2595"/>
        </w:tabs>
        <w:ind w:left="2595" w:hanging="360"/>
      </w:pPr>
      <w:rPr>
        <w:rFonts w:ascii="Symbol" w:hAnsi="Symbol" w:hint="default"/>
      </w:rPr>
    </w:lvl>
    <w:lvl w:ilvl="4" w:tplc="04190003" w:tentative="1">
      <w:start w:val="1"/>
      <w:numFmt w:val="bullet"/>
      <w:lvlText w:val="o"/>
      <w:lvlJc w:val="left"/>
      <w:pPr>
        <w:tabs>
          <w:tab w:val="num" w:pos="3315"/>
        </w:tabs>
        <w:ind w:left="3315" w:hanging="360"/>
      </w:pPr>
      <w:rPr>
        <w:rFonts w:ascii="Courier New" w:hAnsi="Courier New" w:cs="Courier New" w:hint="default"/>
      </w:rPr>
    </w:lvl>
    <w:lvl w:ilvl="5" w:tplc="04190005" w:tentative="1">
      <w:start w:val="1"/>
      <w:numFmt w:val="bullet"/>
      <w:lvlText w:val=""/>
      <w:lvlJc w:val="left"/>
      <w:pPr>
        <w:tabs>
          <w:tab w:val="num" w:pos="4035"/>
        </w:tabs>
        <w:ind w:left="4035" w:hanging="360"/>
      </w:pPr>
      <w:rPr>
        <w:rFonts w:ascii="Wingdings" w:hAnsi="Wingdings" w:hint="default"/>
      </w:rPr>
    </w:lvl>
    <w:lvl w:ilvl="6" w:tplc="04190001" w:tentative="1">
      <w:start w:val="1"/>
      <w:numFmt w:val="bullet"/>
      <w:lvlText w:val=""/>
      <w:lvlJc w:val="left"/>
      <w:pPr>
        <w:tabs>
          <w:tab w:val="num" w:pos="4755"/>
        </w:tabs>
        <w:ind w:left="4755" w:hanging="360"/>
      </w:pPr>
      <w:rPr>
        <w:rFonts w:ascii="Symbol" w:hAnsi="Symbol" w:hint="default"/>
      </w:rPr>
    </w:lvl>
    <w:lvl w:ilvl="7" w:tplc="04190003" w:tentative="1">
      <w:start w:val="1"/>
      <w:numFmt w:val="bullet"/>
      <w:lvlText w:val="o"/>
      <w:lvlJc w:val="left"/>
      <w:pPr>
        <w:tabs>
          <w:tab w:val="num" w:pos="5475"/>
        </w:tabs>
        <w:ind w:left="5475" w:hanging="360"/>
      </w:pPr>
      <w:rPr>
        <w:rFonts w:ascii="Courier New" w:hAnsi="Courier New" w:cs="Courier New" w:hint="default"/>
      </w:rPr>
    </w:lvl>
    <w:lvl w:ilvl="8" w:tplc="04190005" w:tentative="1">
      <w:start w:val="1"/>
      <w:numFmt w:val="bullet"/>
      <w:lvlText w:val=""/>
      <w:lvlJc w:val="left"/>
      <w:pPr>
        <w:tabs>
          <w:tab w:val="num" w:pos="6195"/>
        </w:tabs>
        <w:ind w:left="6195" w:hanging="360"/>
      </w:pPr>
      <w:rPr>
        <w:rFonts w:ascii="Wingdings" w:hAnsi="Wingdings" w:hint="default"/>
      </w:rPr>
    </w:lvl>
  </w:abstractNum>
  <w:abstractNum w:abstractNumId="8">
    <w:nsid w:val="0E132A24"/>
    <w:multiLevelType w:val="hybridMultilevel"/>
    <w:tmpl w:val="A6B274CA"/>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0E9C2818"/>
    <w:multiLevelType w:val="hybridMultilevel"/>
    <w:tmpl w:val="C89C9FB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0B93231"/>
    <w:multiLevelType w:val="hybridMultilevel"/>
    <w:tmpl w:val="63DA2808"/>
    <w:lvl w:ilvl="0" w:tplc="508C7D9E">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10CA45DF"/>
    <w:multiLevelType w:val="hybridMultilevel"/>
    <w:tmpl w:val="9656014E"/>
    <w:lvl w:ilvl="0" w:tplc="508C7D9E">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189E07D3"/>
    <w:multiLevelType w:val="hybridMultilevel"/>
    <w:tmpl w:val="BAD4F284"/>
    <w:lvl w:ilvl="0" w:tplc="0419000F">
      <w:start w:val="1"/>
      <w:numFmt w:val="bullet"/>
      <w:lvlText w:val=""/>
      <w:lvlJc w:val="left"/>
      <w:pPr>
        <w:tabs>
          <w:tab w:val="num" w:pos="1412"/>
        </w:tabs>
        <w:ind w:left="1412" w:hanging="360"/>
      </w:pPr>
      <w:rPr>
        <w:rFonts w:ascii="Symbol" w:hAnsi="Symbol" w:hint="default"/>
      </w:rPr>
    </w:lvl>
    <w:lvl w:ilvl="1" w:tplc="04190019" w:tentative="1">
      <w:start w:val="1"/>
      <w:numFmt w:val="bullet"/>
      <w:lvlText w:val="o"/>
      <w:lvlJc w:val="left"/>
      <w:pPr>
        <w:tabs>
          <w:tab w:val="num" w:pos="2132"/>
        </w:tabs>
        <w:ind w:left="2132" w:hanging="360"/>
      </w:pPr>
      <w:rPr>
        <w:rFonts w:ascii="Courier New" w:hAnsi="Courier New" w:cs="Courier New" w:hint="default"/>
      </w:rPr>
    </w:lvl>
    <w:lvl w:ilvl="2" w:tplc="0419001B" w:tentative="1">
      <w:start w:val="1"/>
      <w:numFmt w:val="bullet"/>
      <w:lvlText w:val=""/>
      <w:lvlJc w:val="left"/>
      <w:pPr>
        <w:tabs>
          <w:tab w:val="num" w:pos="2852"/>
        </w:tabs>
        <w:ind w:left="2852" w:hanging="360"/>
      </w:pPr>
      <w:rPr>
        <w:rFonts w:ascii="Wingdings" w:hAnsi="Wingdings" w:hint="default"/>
      </w:rPr>
    </w:lvl>
    <w:lvl w:ilvl="3" w:tplc="0419000F" w:tentative="1">
      <w:start w:val="1"/>
      <w:numFmt w:val="bullet"/>
      <w:lvlText w:val=""/>
      <w:lvlJc w:val="left"/>
      <w:pPr>
        <w:tabs>
          <w:tab w:val="num" w:pos="3572"/>
        </w:tabs>
        <w:ind w:left="3572" w:hanging="360"/>
      </w:pPr>
      <w:rPr>
        <w:rFonts w:ascii="Symbol" w:hAnsi="Symbol" w:hint="default"/>
      </w:rPr>
    </w:lvl>
    <w:lvl w:ilvl="4" w:tplc="04190019" w:tentative="1">
      <w:start w:val="1"/>
      <w:numFmt w:val="bullet"/>
      <w:lvlText w:val="o"/>
      <w:lvlJc w:val="left"/>
      <w:pPr>
        <w:tabs>
          <w:tab w:val="num" w:pos="4292"/>
        </w:tabs>
        <w:ind w:left="4292" w:hanging="360"/>
      </w:pPr>
      <w:rPr>
        <w:rFonts w:ascii="Courier New" w:hAnsi="Courier New" w:cs="Courier New" w:hint="default"/>
      </w:rPr>
    </w:lvl>
    <w:lvl w:ilvl="5" w:tplc="0419001B" w:tentative="1">
      <w:start w:val="1"/>
      <w:numFmt w:val="bullet"/>
      <w:lvlText w:val=""/>
      <w:lvlJc w:val="left"/>
      <w:pPr>
        <w:tabs>
          <w:tab w:val="num" w:pos="5012"/>
        </w:tabs>
        <w:ind w:left="5012" w:hanging="360"/>
      </w:pPr>
      <w:rPr>
        <w:rFonts w:ascii="Wingdings" w:hAnsi="Wingdings" w:hint="default"/>
      </w:rPr>
    </w:lvl>
    <w:lvl w:ilvl="6" w:tplc="0419000F" w:tentative="1">
      <w:start w:val="1"/>
      <w:numFmt w:val="bullet"/>
      <w:lvlText w:val=""/>
      <w:lvlJc w:val="left"/>
      <w:pPr>
        <w:tabs>
          <w:tab w:val="num" w:pos="5732"/>
        </w:tabs>
        <w:ind w:left="5732" w:hanging="360"/>
      </w:pPr>
      <w:rPr>
        <w:rFonts w:ascii="Symbol" w:hAnsi="Symbol" w:hint="default"/>
      </w:rPr>
    </w:lvl>
    <w:lvl w:ilvl="7" w:tplc="04190019" w:tentative="1">
      <w:start w:val="1"/>
      <w:numFmt w:val="bullet"/>
      <w:lvlText w:val="o"/>
      <w:lvlJc w:val="left"/>
      <w:pPr>
        <w:tabs>
          <w:tab w:val="num" w:pos="6452"/>
        </w:tabs>
        <w:ind w:left="6452" w:hanging="360"/>
      </w:pPr>
      <w:rPr>
        <w:rFonts w:ascii="Courier New" w:hAnsi="Courier New" w:cs="Courier New" w:hint="default"/>
      </w:rPr>
    </w:lvl>
    <w:lvl w:ilvl="8" w:tplc="0419001B" w:tentative="1">
      <w:start w:val="1"/>
      <w:numFmt w:val="bullet"/>
      <w:lvlText w:val=""/>
      <w:lvlJc w:val="left"/>
      <w:pPr>
        <w:tabs>
          <w:tab w:val="num" w:pos="7172"/>
        </w:tabs>
        <w:ind w:left="7172" w:hanging="360"/>
      </w:pPr>
      <w:rPr>
        <w:rFonts w:ascii="Wingdings" w:hAnsi="Wingdings" w:hint="default"/>
      </w:rPr>
    </w:lvl>
  </w:abstractNum>
  <w:abstractNum w:abstractNumId="13">
    <w:nsid w:val="196D1BE3"/>
    <w:multiLevelType w:val="hybridMultilevel"/>
    <w:tmpl w:val="11EE56F0"/>
    <w:lvl w:ilvl="0" w:tplc="508C7D9E">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1C05342A"/>
    <w:multiLevelType w:val="singleLevel"/>
    <w:tmpl w:val="F7F4108C"/>
    <w:lvl w:ilvl="0">
      <w:numFmt w:val="bullet"/>
      <w:lvlText w:val="-"/>
      <w:lvlJc w:val="left"/>
      <w:pPr>
        <w:tabs>
          <w:tab w:val="num" w:pos="927"/>
        </w:tabs>
        <w:ind w:left="927" w:hanging="360"/>
      </w:pPr>
      <w:rPr>
        <w:rFonts w:ascii="Times New Roman" w:hAnsi="Times New Roman" w:hint="default"/>
      </w:rPr>
    </w:lvl>
  </w:abstractNum>
  <w:abstractNum w:abstractNumId="15">
    <w:nsid w:val="1F2D4342"/>
    <w:multiLevelType w:val="hybridMultilevel"/>
    <w:tmpl w:val="E8583218"/>
    <w:lvl w:ilvl="0" w:tplc="C8284B92">
      <w:numFmt w:val="bullet"/>
      <w:lvlText w:val="-"/>
      <w:lvlJc w:val="left"/>
      <w:pPr>
        <w:tabs>
          <w:tab w:val="num" w:pos="884"/>
        </w:tabs>
        <w:ind w:left="884" w:hanging="600"/>
      </w:pPr>
      <w:rPr>
        <w:rFonts w:ascii="Times New Roman" w:eastAsia="Times New Roman" w:hAnsi="Times New Roman" w:cs="Times New Roman" w:hint="default"/>
      </w:rPr>
    </w:lvl>
    <w:lvl w:ilvl="1" w:tplc="B7D61B92" w:tentative="1">
      <w:start w:val="1"/>
      <w:numFmt w:val="bullet"/>
      <w:lvlText w:val="o"/>
      <w:lvlJc w:val="left"/>
      <w:pPr>
        <w:tabs>
          <w:tab w:val="num" w:pos="1364"/>
        </w:tabs>
        <w:ind w:left="1364" w:hanging="360"/>
      </w:pPr>
      <w:rPr>
        <w:rFonts w:ascii="Courier New" w:hAnsi="Courier New" w:cs="Courier New" w:hint="default"/>
      </w:rPr>
    </w:lvl>
    <w:lvl w:ilvl="2" w:tplc="36581B74" w:tentative="1">
      <w:start w:val="1"/>
      <w:numFmt w:val="bullet"/>
      <w:lvlText w:val=""/>
      <w:lvlJc w:val="left"/>
      <w:pPr>
        <w:tabs>
          <w:tab w:val="num" w:pos="2084"/>
        </w:tabs>
        <w:ind w:left="2084" w:hanging="360"/>
      </w:pPr>
      <w:rPr>
        <w:rFonts w:ascii="Wingdings" w:hAnsi="Wingdings" w:hint="default"/>
      </w:rPr>
    </w:lvl>
    <w:lvl w:ilvl="3" w:tplc="A23AFB3C" w:tentative="1">
      <w:start w:val="1"/>
      <w:numFmt w:val="bullet"/>
      <w:lvlText w:val=""/>
      <w:lvlJc w:val="left"/>
      <w:pPr>
        <w:tabs>
          <w:tab w:val="num" w:pos="2804"/>
        </w:tabs>
        <w:ind w:left="2804" w:hanging="360"/>
      </w:pPr>
      <w:rPr>
        <w:rFonts w:ascii="Symbol" w:hAnsi="Symbol" w:hint="default"/>
      </w:rPr>
    </w:lvl>
    <w:lvl w:ilvl="4" w:tplc="D930AE0C" w:tentative="1">
      <w:start w:val="1"/>
      <w:numFmt w:val="bullet"/>
      <w:lvlText w:val="o"/>
      <w:lvlJc w:val="left"/>
      <w:pPr>
        <w:tabs>
          <w:tab w:val="num" w:pos="3524"/>
        </w:tabs>
        <w:ind w:left="3524" w:hanging="360"/>
      </w:pPr>
      <w:rPr>
        <w:rFonts w:ascii="Courier New" w:hAnsi="Courier New" w:cs="Courier New" w:hint="default"/>
      </w:rPr>
    </w:lvl>
    <w:lvl w:ilvl="5" w:tplc="864C77C0" w:tentative="1">
      <w:start w:val="1"/>
      <w:numFmt w:val="bullet"/>
      <w:lvlText w:val=""/>
      <w:lvlJc w:val="left"/>
      <w:pPr>
        <w:tabs>
          <w:tab w:val="num" w:pos="4244"/>
        </w:tabs>
        <w:ind w:left="4244" w:hanging="360"/>
      </w:pPr>
      <w:rPr>
        <w:rFonts w:ascii="Wingdings" w:hAnsi="Wingdings" w:hint="default"/>
      </w:rPr>
    </w:lvl>
    <w:lvl w:ilvl="6" w:tplc="6BD8CBD4" w:tentative="1">
      <w:start w:val="1"/>
      <w:numFmt w:val="bullet"/>
      <w:lvlText w:val=""/>
      <w:lvlJc w:val="left"/>
      <w:pPr>
        <w:tabs>
          <w:tab w:val="num" w:pos="4964"/>
        </w:tabs>
        <w:ind w:left="4964" w:hanging="360"/>
      </w:pPr>
      <w:rPr>
        <w:rFonts w:ascii="Symbol" w:hAnsi="Symbol" w:hint="default"/>
      </w:rPr>
    </w:lvl>
    <w:lvl w:ilvl="7" w:tplc="16449282" w:tentative="1">
      <w:start w:val="1"/>
      <w:numFmt w:val="bullet"/>
      <w:lvlText w:val="o"/>
      <w:lvlJc w:val="left"/>
      <w:pPr>
        <w:tabs>
          <w:tab w:val="num" w:pos="5684"/>
        </w:tabs>
        <w:ind w:left="5684" w:hanging="360"/>
      </w:pPr>
      <w:rPr>
        <w:rFonts w:ascii="Courier New" w:hAnsi="Courier New" w:cs="Courier New" w:hint="default"/>
      </w:rPr>
    </w:lvl>
    <w:lvl w:ilvl="8" w:tplc="18EA3D3E" w:tentative="1">
      <w:start w:val="1"/>
      <w:numFmt w:val="bullet"/>
      <w:lvlText w:val=""/>
      <w:lvlJc w:val="left"/>
      <w:pPr>
        <w:tabs>
          <w:tab w:val="num" w:pos="6404"/>
        </w:tabs>
        <w:ind w:left="6404" w:hanging="360"/>
      </w:pPr>
      <w:rPr>
        <w:rFonts w:ascii="Wingdings" w:hAnsi="Wingdings" w:hint="default"/>
      </w:rPr>
    </w:lvl>
  </w:abstractNum>
  <w:abstractNum w:abstractNumId="16">
    <w:nsid w:val="1FEC52EE"/>
    <w:multiLevelType w:val="hybridMultilevel"/>
    <w:tmpl w:val="9782F634"/>
    <w:lvl w:ilvl="0" w:tplc="508C7D9E">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20005A53"/>
    <w:multiLevelType w:val="singleLevel"/>
    <w:tmpl w:val="F048AB72"/>
    <w:lvl w:ilvl="0">
      <w:start w:val="1"/>
      <w:numFmt w:val="bullet"/>
      <w:lvlText w:val="-"/>
      <w:lvlJc w:val="left"/>
      <w:pPr>
        <w:tabs>
          <w:tab w:val="num" w:pos="720"/>
        </w:tabs>
        <w:ind w:left="720" w:hanging="360"/>
      </w:pPr>
      <w:rPr>
        <w:rFonts w:ascii="Times New Roman" w:hAnsi="Times New Roman" w:hint="default"/>
      </w:rPr>
    </w:lvl>
  </w:abstractNum>
  <w:abstractNum w:abstractNumId="18">
    <w:nsid w:val="210D2D64"/>
    <w:multiLevelType w:val="multilevel"/>
    <w:tmpl w:val="F6CA4398"/>
    <w:lvl w:ilvl="0">
      <w:start w:val="1"/>
      <w:numFmt w:val="decimal"/>
      <w:lvlText w:val="%1."/>
      <w:lvlJc w:val="left"/>
      <w:pPr>
        <w:tabs>
          <w:tab w:val="num" w:pos="360"/>
        </w:tabs>
        <w:ind w:left="360" w:hanging="360"/>
      </w:pPr>
      <w:rPr>
        <w:rFonts w:hint="eastAsia"/>
      </w:rPr>
    </w:lvl>
    <w:lvl w:ilvl="1">
      <w:start w:val="2"/>
      <w:numFmt w:val="decimal"/>
      <w:isLgl/>
      <w:lvlText w:val="%1.%2"/>
      <w:lvlJc w:val="left"/>
      <w:pPr>
        <w:tabs>
          <w:tab w:val="num" w:pos="1050"/>
        </w:tabs>
        <w:ind w:left="1050" w:hanging="720"/>
      </w:pPr>
      <w:rPr>
        <w:rFonts w:hint="eastAsia"/>
      </w:rPr>
    </w:lvl>
    <w:lvl w:ilvl="2">
      <w:start w:val="1"/>
      <w:numFmt w:val="decimal"/>
      <w:isLgl/>
      <w:lvlText w:val="%1.%2.%3"/>
      <w:lvlJc w:val="left"/>
      <w:pPr>
        <w:tabs>
          <w:tab w:val="num" w:pos="1380"/>
        </w:tabs>
        <w:ind w:left="1380" w:hanging="720"/>
      </w:pPr>
      <w:rPr>
        <w:rFonts w:hint="eastAsia"/>
      </w:rPr>
    </w:lvl>
    <w:lvl w:ilvl="3">
      <w:start w:val="1"/>
      <w:numFmt w:val="decimal"/>
      <w:isLgl/>
      <w:lvlText w:val="%1.%2.%3.%4"/>
      <w:lvlJc w:val="left"/>
      <w:pPr>
        <w:tabs>
          <w:tab w:val="num" w:pos="2070"/>
        </w:tabs>
        <w:ind w:left="2070" w:hanging="1080"/>
      </w:pPr>
      <w:rPr>
        <w:rFonts w:hint="eastAsia"/>
      </w:rPr>
    </w:lvl>
    <w:lvl w:ilvl="4">
      <w:start w:val="1"/>
      <w:numFmt w:val="decimal"/>
      <w:isLgl/>
      <w:lvlText w:val="%1.%2.%3.%4.%5"/>
      <w:lvlJc w:val="left"/>
      <w:pPr>
        <w:tabs>
          <w:tab w:val="num" w:pos="2760"/>
        </w:tabs>
        <w:ind w:left="2760" w:hanging="1440"/>
      </w:pPr>
      <w:rPr>
        <w:rFonts w:hint="eastAsia"/>
      </w:rPr>
    </w:lvl>
    <w:lvl w:ilvl="5">
      <w:start w:val="1"/>
      <w:numFmt w:val="decimal"/>
      <w:isLgl/>
      <w:lvlText w:val="%1.%2.%3.%4.%5.%6"/>
      <w:lvlJc w:val="left"/>
      <w:pPr>
        <w:tabs>
          <w:tab w:val="num" w:pos="3090"/>
        </w:tabs>
        <w:ind w:left="3090" w:hanging="1440"/>
      </w:pPr>
      <w:rPr>
        <w:rFonts w:hint="eastAsia"/>
      </w:rPr>
    </w:lvl>
    <w:lvl w:ilvl="6">
      <w:start w:val="1"/>
      <w:numFmt w:val="decimal"/>
      <w:isLgl/>
      <w:lvlText w:val="%1.%2.%3.%4.%5.%6.%7"/>
      <w:lvlJc w:val="left"/>
      <w:pPr>
        <w:tabs>
          <w:tab w:val="num" w:pos="3780"/>
        </w:tabs>
        <w:ind w:left="3780" w:hanging="1800"/>
      </w:pPr>
      <w:rPr>
        <w:rFonts w:hint="eastAsia"/>
      </w:rPr>
    </w:lvl>
    <w:lvl w:ilvl="7">
      <w:start w:val="1"/>
      <w:numFmt w:val="decimal"/>
      <w:isLgl/>
      <w:lvlText w:val="%1.%2.%3.%4.%5.%6.%7.%8"/>
      <w:lvlJc w:val="left"/>
      <w:pPr>
        <w:tabs>
          <w:tab w:val="num" w:pos="4470"/>
        </w:tabs>
        <w:ind w:left="4470" w:hanging="2160"/>
      </w:pPr>
      <w:rPr>
        <w:rFonts w:hint="eastAsia"/>
      </w:rPr>
    </w:lvl>
    <w:lvl w:ilvl="8">
      <w:start w:val="1"/>
      <w:numFmt w:val="decimal"/>
      <w:isLgl/>
      <w:lvlText w:val="%1.%2.%3.%4.%5.%6.%7.%8.%9"/>
      <w:lvlJc w:val="left"/>
      <w:pPr>
        <w:tabs>
          <w:tab w:val="num" w:pos="4800"/>
        </w:tabs>
        <w:ind w:left="4800" w:hanging="2160"/>
      </w:pPr>
      <w:rPr>
        <w:rFonts w:hint="eastAsia"/>
      </w:rPr>
    </w:lvl>
  </w:abstractNum>
  <w:abstractNum w:abstractNumId="19">
    <w:nsid w:val="218A6FF1"/>
    <w:multiLevelType w:val="hybridMultilevel"/>
    <w:tmpl w:val="89028442"/>
    <w:lvl w:ilvl="0" w:tplc="508C7D9E">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228C0EA5"/>
    <w:multiLevelType w:val="hybridMultilevel"/>
    <w:tmpl w:val="047EAD46"/>
    <w:lvl w:ilvl="0" w:tplc="508C7D9E">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2C156578"/>
    <w:multiLevelType w:val="hybridMultilevel"/>
    <w:tmpl w:val="0BEA903A"/>
    <w:lvl w:ilvl="0" w:tplc="382E97E6">
      <w:start w:val="1"/>
      <w:numFmt w:val="bullet"/>
      <w:lvlText w:val=""/>
      <w:lvlJc w:val="left"/>
      <w:pPr>
        <w:tabs>
          <w:tab w:val="num" w:pos="615"/>
        </w:tabs>
        <w:ind w:left="615" w:hanging="360"/>
      </w:pPr>
      <w:rPr>
        <w:rFonts w:ascii="Symbol" w:hAnsi="Symbol" w:hint="default"/>
      </w:rPr>
    </w:lvl>
    <w:lvl w:ilvl="1" w:tplc="CF22F2CE" w:tentative="1">
      <w:start w:val="1"/>
      <w:numFmt w:val="bullet"/>
      <w:lvlText w:val="o"/>
      <w:lvlJc w:val="left"/>
      <w:pPr>
        <w:tabs>
          <w:tab w:val="num" w:pos="1335"/>
        </w:tabs>
        <w:ind w:left="1335" w:hanging="360"/>
      </w:pPr>
      <w:rPr>
        <w:rFonts w:ascii="Courier New" w:hAnsi="Courier New" w:cs="Courier New" w:hint="default"/>
      </w:rPr>
    </w:lvl>
    <w:lvl w:ilvl="2" w:tplc="5D9ED426" w:tentative="1">
      <w:start w:val="1"/>
      <w:numFmt w:val="bullet"/>
      <w:lvlText w:val=""/>
      <w:lvlJc w:val="left"/>
      <w:pPr>
        <w:tabs>
          <w:tab w:val="num" w:pos="2055"/>
        </w:tabs>
        <w:ind w:left="2055" w:hanging="360"/>
      </w:pPr>
      <w:rPr>
        <w:rFonts w:ascii="Wingdings" w:hAnsi="Wingdings" w:hint="default"/>
      </w:rPr>
    </w:lvl>
    <w:lvl w:ilvl="3" w:tplc="5FB045B0" w:tentative="1">
      <w:start w:val="1"/>
      <w:numFmt w:val="bullet"/>
      <w:lvlText w:val=""/>
      <w:lvlJc w:val="left"/>
      <w:pPr>
        <w:tabs>
          <w:tab w:val="num" w:pos="2775"/>
        </w:tabs>
        <w:ind w:left="2775" w:hanging="360"/>
      </w:pPr>
      <w:rPr>
        <w:rFonts w:ascii="Symbol" w:hAnsi="Symbol" w:hint="default"/>
      </w:rPr>
    </w:lvl>
    <w:lvl w:ilvl="4" w:tplc="F26E1716" w:tentative="1">
      <w:start w:val="1"/>
      <w:numFmt w:val="bullet"/>
      <w:lvlText w:val="o"/>
      <w:lvlJc w:val="left"/>
      <w:pPr>
        <w:tabs>
          <w:tab w:val="num" w:pos="3495"/>
        </w:tabs>
        <w:ind w:left="3495" w:hanging="360"/>
      </w:pPr>
      <w:rPr>
        <w:rFonts w:ascii="Courier New" w:hAnsi="Courier New" w:cs="Courier New" w:hint="default"/>
      </w:rPr>
    </w:lvl>
    <w:lvl w:ilvl="5" w:tplc="F9222220" w:tentative="1">
      <w:start w:val="1"/>
      <w:numFmt w:val="bullet"/>
      <w:lvlText w:val=""/>
      <w:lvlJc w:val="left"/>
      <w:pPr>
        <w:tabs>
          <w:tab w:val="num" w:pos="4215"/>
        </w:tabs>
        <w:ind w:left="4215" w:hanging="360"/>
      </w:pPr>
      <w:rPr>
        <w:rFonts w:ascii="Wingdings" w:hAnsi="Wingdings" w:hint="default"/>
      </w:rPr>
    </w:lvl>
    <w:lvl w:ilvl="6" w:tplc="9FB0AD4C" w:tentative="1">
      <w:start w:val="1"/>
      <w:numFmt w:val="bullet"/>
      <w:lvlText w:val=""/>
      <w:lvlJc w:val="left"/>
      <w:pPr>
        <w:tabs>
          <w:tab w:val="num" w:pos="4935"/>
        </w:tabs>
        <w:ind w:left="4935" w:hanging="360"/>
      </w:pPr>
      <w:rPr>
        <w:rFonts w:ascii="Symbol" w:hAnsi="Symbol" w:hint="default"/>
      </w:rPr>
    </w:lvl>
    <w:lvl w:ilvl="7" w:tplc="AEDCD906" w:tentative="1">
      <w:start w:val="1"/>
      <w:numFmt w:val="bullet"/>
      <w:lvlText w:val="o"/>
      <w:lvlJc w:val="left"/>
      <w:pPr>
        <w:tabs>
          <w:tab w:val="num" w:pos="5655"/>
        </w:tabs>
        <w:ind w:left="5655" w:hanging="360"/>
      </w:pPr>
      <w:rPr>
        <w:rFonts w:ascii="Courier New" w:hAnsi="Courier New" w:cs="Courier New" w:hint="default"/>
      </w:rPr>
    </w:lvl>
    <w:lvl w:ilvl="8" w:tplc="7AD24482" w:tentative="1">
      <w:start w:val="1"/>
      <w:numFmt w:val="bullet"/>
      <w:lvlText w:val=""/>
      <w:lvlJc w:val="left"/>
      <w:pPr>
        <w:tabs>
          <w:tab w:val="num" w:pos="6375"/>
        </w:tabs>
        <w:ind w:left="6375" w:hanging="360"/>
      </w:pPr>
      <w:rPr>
        <w:rFonts w:ascii="Wingdings" w:hAnsi="Wingdings" w:hint="default"/>
      </w:rPr>
    </w:lvl>
  </w:abstractNum>
  <w:abstractNum w:abstractNumId="22">
    <w:nsid w:val="2C9D4106"/>
    <w:multiLevelType w:val="hybridMultilevel"/>
    <w:tmpl w:val="0750F8D8"/>
    <w:lvl w:ilvl="0" w:tplc="136EBD5A">
      <w:start w:val="1"/>
      <w:numFmt w:val="decimal"/>
      <w:lvlText w:val="%1."/>
      <w:lvlJc w:val="left"/>
      <w:pPr>
        <w:ind w:left="360" w:hanging="360"/>
      </w:pPr>
      <w:rPr>
        <w:lang w:val="kk-KZ"/>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CFD3111"/>
    <w:multiLevelType w:val="hybridMultilevel"/>
    <w:tmpl w:val="18B2C2AC"/>
    <w:lvl w:ilvl="0" w:tplc="508C7D9E">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2D834827"/>
    <w:multiLevelType w:val="singleLevel"/>
    <w:tmpl w:val="9F0638A0"/>
    <w:lvl w:ilvl="0">
      <w:start w:val="1"/>
      <w:numFmt w:val="decimal"/>
      <w:lvlText w:val="%1."/>
      <w:lvlJc w:val="left"/>
      <w:pPr>
        <w:tabs>
          <w:tab w:val="num" w:pos="450"/>
        </w:tabs>
        <w:ind w:left="450" w:hanging="450"/>
      </w:pPr>
      <w:rPr>
        <w:rFonts w:hint="default"/>
      </w:rPr>
    </w:lvl>
  </w:abstractNum>
  <w:abstractNum w:abstractNumId="25">
    <w:nsid w:val="2E8554C3"/>
    <w:multiLevelType w:val="hybridMultilevel"/>
    <w:tmpl w:val="6D48EC24"/>
    <w:lvl w:ilvl="0" w:tplc="8AE29BA6">
      <w:start w:val="1"/>
      <w:numFmt w:val="decimal"/>
      <w:lvlText w:val="%1."/>
      <w:lvlJc w:val="left"/>
      <w:pPr>
        <w:tabs>
          <w:tab w:val="num" w:pos="900"/>
        </w:tabs>
        <w:ind w:left="900" w:hanging="360"/>
      </w:pPr>
      <w:rPr>
        <w:rFonts w:hint="default"/>
      </w:rPr>
    </w:lvl>
    <w:lvl w:ilvl="1" w:tplc="9770182C" w:tentative="1">
      <w:start w:val="1"/>
      <w:numFmt w:val="lowerLetter"/>
      <w:lvlText w:val="%2."/>
      <w:lvlJc w:val="left"/>
      <w:pPr>
        <w:tabs>
          <w:tab w:val="num" w:pos="1620"/>
        </w:tabs>
        <w:ind w:left="1620" w:hanging="360"/>
      </w:pPr>
    </w:lvl>
    <w:lvl w:ilvl="2" w:tplc="A77E08F8" w:tentative="1">
      <w:start w:val="1"/>
      <w:numFmt w:val="lowerRoman"/>
      <w:lvlText w:val="%3."/>
      <w:lvlJc w:val="right"/>
      <w:pPr>
        <w:tabs>
          <w:tab w:val="num" w:pos="2340"/>
        </w:tabs>
        <w:ind w:left="2340" w:hanging="180"/>
      </w:pPr>
    </w:lvl>
    <w:lvl w:ilvl="3" w:tplc="8F8A375A" w:tentative="1">
      <w:start w:val="1"/>
      <w:numFmt w:val="decimal"/>
      <w:lvlText w:val="%4."/>
      <w:lvlJc w:val="left"/>
      <w:pPr>
        <w:tabs>
          <w:tab w:val="num" w:pos="3060"/>
        </w:tabs>
        <w:ind w:left="3060" w:hanging="360"/>
      </w:pPr>
    </w:lvl>
    <w:lvl w:ilvl="4" w:tplc="E08851BC" w:tentative="1">
      <w:start w:val="1"/>
      <w:numFmt w:val="lowerLetter"/>
      <w:lvlText w:val="%5."/>
      <w:lvlJc w:val="left"/>
      <w:pPr>
        <w:tabs>
          <w:tab w:val="num" w:pos="3780"/>
        </w:tabs>
        <w:ind w:left="3780" w:hanging="360"/>
      </w:pPr>
    </w:lvl>
    <w:lvl w:ilvl="5" w:tplc="069A8964" w:tentative="1">
      <w:start w:val="1"/>
      <w:numFmt w:val="lowerRoman"/>
      <w:lvlText w:val="%6."/>
      <w:lvlJc w:val="right"/>
      <w:pPr>
        <w:tabs>
          <w:tab w:val="num" w:pos="4500"/>
        </w:tabs>
        <w:ind w:left="4500" w:hanging="180"/>
      </w:pPr>
    </w:lvl>
    <w:lvl w:ilvl="6" w:tplc="37DA08B8" w:tentative="1">
      <w:start w:val="1"/>
      <w:numFmt w:val="decimal"/>
      <w:lvlText w:val="%7."/>
      <w:lvlJc w:val="left"/>
      <w:pPr>
        <w:tabs>
          <w:tab w:val="num" w:pos="5220"/>
        </w:tabs>
        <w:ind w:left="5220" w:hanging="360"/>
      </w:pPr>
    </w:lvl>
    <w:lvl w:ilvl="7" w:tplc="CF521FD6" w:tentative="1">
      <w:start w:val="1"/>
      <w:numFmt w:val="lowerLetter"/>
      <w:lvlText w:val="%8."/>
      <w:lvlJc w:val="left"/>
      <w:pPr>
        <w:tabs>
          <w:tab w:val="num" w:pos="5940"/>
        </w:tabs>
        <w:ind w:left="5940" w:hanging="360"/>
      </w:pPr>
    </w:lvl>
    <w:lvl w:ilvl="8" w:tplc="BA328318" w:tentative="1">
      <w:start w:val="1"/>
      <w:numFmt w:val="lowerRoman"/>
      <w:lvlText w:val="%9."/>
      <w:lvlJc w:val="right"/>
      <w:pPr>
        <w:tabs>
          <w:tab w:val="num" w:pos="6660"/>
        </w:tabs>
        <w:ind w:left="6660" w:hanging="180"/>
      </w:pPr>
    </w:lvl>
  </w:abstractNum>
  <w:abstractNum w:abstractNumId="26">
    <w:nsid w:val="3278641A"/>
    <w:multiLevelType w:val="hybridMultilevel"/>
    <w:tmpl w:val="C9CC30FE"/>
    <w:lvl w:ilvl="0" w:tplc="508C7D9E">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329A0CA5"/>
    <w:multiLevelType w:val="hybridMultilevel"/>
    <w:tmpl w:val="7706C4E8"/>
    <w:lvl w:ilvl="0" w:tplc="6F1A9012">
      <w:start w:val="1"/>
      <w:numFmt w:val="decimal"/>
      <w:lvlText w:val="%1)"/>
      <w:lvlJc w:val="left"/>
      <w:pPr>
        <w:tabs>
          <w:tab w:val="num" w:pos="705"/>
        </w:tabs>
        <w:ind w:left="705" w:hanging="885"/>
      </w:pPr>
      <w:rPr>
        <w:rFonts w:hint="default"/>
      </w:r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28">
    <w:nsid w:val="397873BD"/>
    <w:multiLevelType w:val="hybridMultilevel"/>
    <w:tmpl w:val="E92A7C88"/>
    <w:lvl w:ilvl="0" w:tplc="EBDE66A6">
      <w:start w:val="1"/>
      <w:numFmt w:val="bullet"/>
      <w:lvlText w:val=""/>
      <w:lvlJc w:val="left"/>
      <w:pPr>
        <w:tabs>
          <w:tab w:val="num" w:pos="1260"/>
        </w:tabs>
        <w:ind w:left="1260" w:hanging="360"/>
      </w:pPr>
      <w:rPr>
        <w:rFonts w:ascii="Symbol" w:hAnsi="Symbol" w:hint="default"/>
      </w:rPr>
    </w:lvl>
    <w:lvl w:ilvl="1" w:tplc="04190019" w:tentative="1">
      <w:start w:val="1"/>
      <w:numFmt w:val="bullet"/>
      <w:lvlText w:val="o"/>
      <w:lvlJc w:val="left"/>
      <w:pPr>
        <w:tabs>
          <w:tab w:val="num" w:pos="1980"/>
        </w:tabs>
        <w:ind w:left="1980" w:hanging="360"/>
      </w:pPr>
      <w:rPr>
        <w:rFonts w:ascii="Courier New" w:hAnsi="Courier New" w:cs="Courier New" w:hint="default"/>
      </w:rPr>
    </w:lvl>
    <w:lvl w:ilvl="2" w:tplc="0419001B" w:tentative="1">
      <w:start w:val="1"/>
      <w:numFmt w:val="bullet"/>
      <w:lvlText w:val=""/>
      <w:lvlJc w:val="left"/>
      <w:pPr>
        <w:tabs>
          <w:tab w:val="num" w:pos="2700"/>
        </w:tabs>
        <w:ind w:left="2700" w:hanging="360"/>
      </w:pPr>
      <w:rPr>
        <w:rFonts w:ascii="Wingdings" w:hAnsi="Wingdings" w:hint="default"/>
      </w:rPr>
    </w:lvl>
    <w:lvl w:ilvl="3" w:tplc="0419000F" w:tentative="1">
      <w:start w:val="1"/>
      <w:numFmt w:val="bullet"/>
      <w:lvlText w:val=""/>
      <w:lvlJc w:val="left"/>
      <w:pPr>
        <w:tabs>
          <w:tab w:val="num" w:pos="3420"/>
        </w:tabs>
        <w:ind w:left="3420" w:hanging="360"/>
      </w:pPr>
      <w:rPr>
        <w:rFonts w:ascii="Symbol" w:hAnsi="Symbol" w:hint="default"/>
      </w:rPr>
    </w:lvl>
    <w:lvl w:ilvl="4" w:tplc="04190019" w:tentative="1">
      <w:start w:val="1"/>
      <w:numFmt w:val="bullet"/>
      <w:lvlText w:val="o"/>
      <w:lvlJc w:val="left"/>
      <w:pPr>
        <w:tabs>
          <w:tab w:val="num" w:pos="4140"/>
        </w:tabs>
        <w:ind w:left="4140" w:hanging="360"/>
      </w:pPr>
      <w:rPr>
        <w:rFonts w:ascii="Courier New" w:hAnsi="Courier New" w:cs="Courier New" w:hint="default"/>
      </w:rPr>
    </w:lvl>
    <w:lvl w:ilvl="5" w:tplc="0419001B" w:tentative="1">
      <w:start w:val="1"/>
      <w:numFmt w:val="bullet"/>
      <w:lvlText w:val=""/>
      <w:lvlJc w:val="left"/>
      <w:pPr>
        <w:tabs>
          <w:tab w:val="num" w:pos="4860"/>
        </w:tabs>
        <w:ind w:left="4860" w:hanging="360"/>
      </w:pPr>
      <w:rPr>
        <w:rFonts w:ascii="Wingdings" w:hAnsi="Wingdings" w:hint="default"/>
      </w:rPr>
    </w:lvl>
    <w:lvl w:ilvl="6" w:tplc="0419000F" w:tentative="1">
      <w:start w:val="1"/>
      <w:numFmt w:val="bullet"/>
      <w:lvlText w:val=""/>
      <w:lvlJc w:val="left"/>
      <w:pPr>
        <w:tabs>
          <w:tab w:val="num" w:pos="5580"/>
        </w:tabs>
        <w:ind w:left="5580" w:hanging="360"/>
      </w:pPr>
      <w:rPr>
        <w:rFonts w:ascii="Symbol" w:hAnsi="Symbol" w:hint="default"/>
      </w:rPr>
    </w:lvl>
    <w:lvl w:ilvl="7" w:tplc="04190019" w:tentative="1">
      <w:start w:val="1"/>
      <w:numFmt w:val="bullet"/>
      <w:lvlText w:val="o"/>
      <w:lvlJc w:val="left"/>
      <w:pPr>
        <w:tabs>
          <w:tab w:val="num" w:pos="6300"/>
        </w:tabs>
        <w:ind w:left="6300" w:hanging="360"/>
      </w:pPr>
      <w:rPr>
        <w:rFonts w:ascii="Courier New" w:hAnsi="Courier New" w:cs="Courier New" w:hint="default"/>
      </w:rPr>
    </w:lvl>
    <w:lvl w:ilvl="8" w:tplc="0419001B" w:tentative="1">
      <w:start w:val="1"/>
      <w:numFmt w:val="bullet"/>
      <w:lvlText w:val=""/>
      <w:lvlJc w:val="left"/>
      <w:pPr>
        <w:tabs>
          <w:tab w:val="num" w:pos="7020"/>
        </w:tabs>
        <w:ind w:left="7020" w:hanging="360"/>
      </w:pPr>
      <w:rPr>
        <w:rFonts w:ascii="Wingdings" w:hAnsi="Wingdings" w:hint="default"/>
      </w:rPr>
    </w:lvl>
  </w:abstractNum>
  <w:abstractNum w:abstractNumId="29">
    <w:nsid w:val="3B32284D"/>
    <w:multiLevelType w:val="hybridMultilevel"/>
    <w:tmpl w:val="7CB46270"/>
    <w:lvl w:ilvl="0" w:tplc="D9B82938">
      <w:start w:val="1"/>
      <w:numFmt w:val="decimal"/>
      <w:lvlText w:val="%1."/>
      <w:lvlJc w:val="left"/>
      <w:pPr>
        <w:ind w:left="502" w:hanging="360"/>
      </w:pPr>
      <w:rPr>
        <w:rFonts w:ascii="Times New Roman" w:eastAsiaTheme="minorEastAsia" w:hAnsi="Times New Roman" w:cs="Times New Roman"/>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0">
    <w:nsid w:val="3D3C6987"/>
    <w:multiLevelType w:val="hybridMultilevel"/>
    <w:tmpl w:val="7CB46270"/>
    <w:lvl w:ilvl="0" w:tplc="D9B82938">
      <w:start w:val="1"/>
      <w:numFmt w:val="decimal"/>
      <w:lvlText w:val="%1."/>
      <w:lvlJc w:val="left"/>
      <w:pPr>
        <w:ind w:left="502" w:hanging="360"/>
      </w:pPr>
      <w:rPr>
        <w:rFonts w:ascii="Times New Roman" w:eastAsiaTheme="minorEastAsia" w:hAnsi="Times New Roman" w:cs="Times New Roman"/>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1">
    <w:nsid w:val="400F3BE7"/>
    <w:multiLevelType w:val="singleLevel"/>
    <w:tmpl w:val="E55449B8"/>
    <w:lvl w:ilvl="0">
      <w:start w:val="1"/>
      <w:numFmt w:val="decimal"/>
      <w:lvlText w:val="%1."/>
      <w:lvlJc w:val="left"/>
      <w:pPr>
        <w:tabs>
          <w:tab w:val="num" w:pos="390"/>
        </w:tabs>
        <w:ind w:left="390" w:hanging="390"/>
      </w:pPr>
      <w:rPr>
        <w:rFonts w:hint="eastAsia"/>
      </w:rPr>
    </w:lvl>
  </w:abstractNum>
  <w:abstractNum w:abstractNumId="32">
    <w:nsid w:val="404F5A3B"/>
    <w:multiLevelType w:val="hybridMultilevel"/>
    <w:tmpl w:val="98B879BE"/>
    <w:lvl w:ilvl="0" w:tplc="8C2E27F0">
      <w:start w:val="1"/>
      <w:numFmt w:val="decimal"/>
      <w:lvlText w:val="%1)"/>
      <w:lvlJc w:val="left"/>
      <w:pPr>
        <w:tabs>
          <w:tab w:val="num" w:pos="180"/>
        </w:tabs>
        <w:ind w:left="180" w:hanging="360"/>
      </w:pPr>
      <w:rPr>
        <w:rFonts w:hint="default"/>
      </w:rPr>
    </w:lvl>
    <w:lvl w:ilvl="1" w:tplc="933A7C76" w:tentative="1">
      <w:start w:val="1"/>
      <w:numFmt w:val="lowerLetter"/>
      <w:lvlText w:val="%2."/>
      <w:lvlJc w:val="left"/>
      <w:pPr>
        <w:tabs>
          <w:tab w:val="num" w:pos="900"/>
        </w:tabs>
        <w:ind w:left="900" w:hanging="360"/>
      </w:pPr>
    </w:lvl>
    <w:lvl w:ilvl="2" w:tplc="4A2C0CD4" w:tentative="1">
      <w:start w:val="1"/>
      <w:numFmt w:val="lowerRoman"/>
      <w:lvlText w:val="%3."/>
      <w:lvlJc w:val="right"/>
      <w:pPr>
        <w:tabs>
          <w:tab w:val="num" w:pos="1620"/>
        </w:tabs>
        <w:ind w:left="1620" w:hanging="180"/>
      </w:pPr>
    </w:lvl>
    <w:lvl w:ilvl="3" w:tplc="72E4F6DA" w:tentative="1">
      <w:start w:val="1"/>
      <w:numFmt w:val="decimal"/>
      <w:lvlText w:val="%4."/>
      <w:lvlJc w:val="left"/>
      <w:pPr>
        <w:tabs>
          <w:tab w:val="num" w:pos="2340"/>
        </w:tabs>
        <w:ind w:left="2340" w:hanging="360"/>
      </w:pPr>
    </w:lvl>
    <w:lvl w:ilvl="4" w:tplc="C2946344" w:tentative="1">
      <w:start w:val="1"/>
      <w:numFmt w:val="lowerLetter"/>
      <w:lvlText w:val="%5."/>
      <w:lvlJc w:val="left"/>
      <w:pPr>
        <w:tabs>
          <w:tab w:val="num" w:pos="3060"/>
        </w:tabs>
        <w:ind w:left="3060" w:hanging="360"/>
      </w:pPr>
    </w:lvl>
    <w:lvl w:ilvl="5" w:tplc="9656F504" w:tentative="1">
      <w:start w:val="1"/>
      <w:numFmt w:val="lowerRoman"/>
      <w:lvlText w:val="%6."/>
      <w:lvlJc w:val="right"/>
      <w:pPr>
        <w:tabs>
          <w:tab w:val="num" w:pos="3780"/>
        </w:tabs>
        <w:ind w:left="3780" w:hanging="180"/>
      </w:pPr>
    </w:lvl>
    <w:lvl w:ilvl="6" w:tplc="234A55E6" w:tentative="1">
      <w:start w:val="1"/>
      <w:numFmt w:val="decimal"/>
      <w:lvlText w:val="%7."/>
      <w:lvlJc w:val="left"/>
      <w:pPr>
        <w:tabs>
          <w:tab w:val="num" w:pos="4500"/>
        </w:tabs>
        <w:ind w:left="4500" w:hanging="360"/>
      </w:pPr>
    </w:lvl>
    <w:lvl w:ilvl="7" w:tplc="E3721A52" w:tentative="1">
      <w:start w:val="1"/>
      <w:numFmt w:val="lowerLetter"/>
      <w:lvlText w:val="%8."/>
      <w:lvlJc w:val="left"/>
      <w:pPr>
        <w:tabs>
          <w:tab w:val="num" w:pos="5220"/>
        </w:tabs>
        <w:ind w:left="5220" w:hanging="360"/>
      </w:pPr>
    </w:lvl>
    <w:lvl w:ilvl="8" w:tplc="1AF8F6D6" w:tentative="1">
      <w:start w:val="1"/>
      <w:numFmt w:val="lowerRoman"/>
      <w:lvlText w:val="%9."/>
      <w:lvlJc w:val="right"/>
      <w:pPr>
        <w:tabs>
          <w:tab w:val="num" w:pos="5940"/>
        </w:tabs>
        <w:ind w:left="5940" w:hanging="180"/>
      </w:pPr>
    </w:lvl>
  </w:abstractNum>
  <w:abstractNum w:abstractNumId="33">
    <w:nsid w:val="42BB44D3"/>
    <w:multiLevelType w:val="hybridMultilevel"/>
    <w:tmpl w:val="4C862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37528DC"/>
    <w:multiLevelType w:val="singleLevel"/>
    <w:tmpl w:val="F048AB72"/>
    <w:lvl w:ilvl="0">
      <w:start w:val="1"/>
      <w:numFmt w:val="bullet"/>
      <w:lvlText w:val="-"/>
      <w:lvlJc w:val="left"/>
      <w:pPr>
        <w:tabs>
          <w:tab w:val="num" w:pos="720"/>
        </w:tabs>
        <w:ind w:left="720" w:hanging="360"/>
      </w:pPr>
      <w:rPr>
        <w:rFonts w:ascii="Times New Roman" w:hAnsi="Times New Roman" w:hint="default"/>
      </w:rPr>
    </w:lvl>
  </w:abstractNum>
  <w:abstractNum w:abstractNumId="35">
    <w:nsid w:val="451F7BF4"/>
    <w:multiLevelType w:val="hybridMultilevel"/>
    <w:tmpl w:val="45728EEE"/>
    <w:lvl w:ilvl="0" w:tplc="508C7D9E">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474F6D16"/>
    <w:multiLevelType w:val="hybridMultilevel"/>
    <w:tmpl w:val="ED8824A6"/>
    <w:lvl w:ilvl="0" w:tplc="36F6D07E">
      <w:start w:val="1"/>
      <w:numFmt w:val="decimal"/>
      <w:lvlText w:val="%1)"/>
      <w:lvlJc w:val="left"/>
      <w:pPr>
        <w:tabs>
          <w:tab w:val="num" w:pos="540"/>
        </w:tabs>
        <w:ind w:left="540" w:hanging="360"/>
      </w:pPr>
      <w:rPr>
        <w:rFonts w:hint="default"/>
      </w:rPr>
    </w:lvl>
    <w:lvl w:ilvl="1" w:tplc="1558182C" w:tentative="1">
      <w:start w:val="1"/>
      <w:numFmt w:val="lowerLetter"/>
      <w:lvlText w:val="%2."/>
      <w:lvlJc w:val="left"/>
      <w:pPr>
        <w:tabs>
          <w:tab w:val="num" w:pos="1260"/>
        </w:tabs>
        <w:ind w:left="1260" w:hanging="360"/>
      </w:pPr>
    </w:lvl>
    <w:lvl w:ilvl="2" w:tplc="95F2D88E" w:tentative="1">
      <w:start w:val="1"/>
      <w:numFmt w:val="lowerRoman"/>
      <w:lvlText w:val="%3."/>
      <w:lvlJc w:val="right"/>
      <w:pPr>
        <w:tabs>
          <w:tab w:val="num" w:pos="1980"/>
        </w:tabs>
        <w:ind w:left="1980" w:hanging="180"/>
      </w:pPr>
    </w:lvl>
    <w:lvl w:ilvl="3" w:tplc="824C3642" w:tentative="1">
      <w:start w:val="1"/>
      <w:numFmt w:val="decimal"/>
      <w:lvlText w:val="%4."/>
      <w:lvlJc w:val="left"/>
      <w:pPr>
        <w:tabs>
          <w:tab w:val="num" w:pos="2700"/>
        </w:tabs>
        <w:ind w:left="2700" w:hanging="360"/>
      </w:pPr>
    </w:lvl>
    <w:lvl w:ilvl="4" w:tplc="093C7F34" w:tentative="1">
      <w:start w:val="1"/>
      <w:numFmt w:val="lowerLetter"/>
      <w:lvlText w:val="%5."/>
      <w:lvlJc w:val="left"/>
      <w:pPr>
        <w:tabs>
          <w:tab w:val="num" w:pos="3420"/>
        </w:tabs>
        <w:ind w:left="3420" w:hanging="360"/>
      </w:pPr>
    </w:lvl>
    <w:lvl w:ilvl="5" w:tplc="93BC13E2" w:tentative="1">
      <w:start w:val="1"/>
      <w:numFmt w:val="lowerRoman"/>
      <w:lvlText w:val="%6."/>
      <w:lvlJc w:val="right"/>
      <w:pPr>
        <w:tabs>
          <w:tab w:val="num" w:pos="4140"/>
        </w:tabs>
        <w:ind w:left="4140" w:hanging="180"/>
      </w:pPr>
    </w:lvl>
    <w:lvl w:ilvl="6" w:tplc="19FC4A90" w:tentative="1">
      <w:start w:val="1"/>
      <w:numFmt w:val="decimal"/>
      <w:lvlText w:val="%7."/>
      <w:lvlJc w:val="left"/>
      <w:pPr>
        <w:tabs>
          <w:tab w:val="num" w:pos="4860"/>
        </w:tabs>
        <w:ind w:left="4860" w:hanging="360"/>
      </w:pPr>
    </w:lvl>
    <w:lvl w:ilvl="7" w:tplc="F6B40324" w:tentative="1">
      <w:start w:val="1"/>
      <w:numFmt w:val="lowerLetter"/>
      <w:lvlText w:val="%8."/>
      <w:lvlJc w:val="left"/>
      <w:pPr>
        <w:tabs>
          <w:tab w:val="num" w:pos="5580"/>
        </w:tabs>
        <w:ind w:left="5580" w:hanging="360"/>
      </w:pPr>
    </w:lvl>
    <w:lvl w:ilvl="8" w:tplc="CD2A59B0" w:tentative="1">
      <w:start w:val="1"/>
      <w:numFmt w:val="lowerRoman"/>
      <w:lvlText w:val="%9."/>
      <w:lvlJc w:val="right"/>
      <w:pPr>
        <w:tabs>
          <w:tab w:val="num" w:pos="6300"/>
        </w:tabs>
        <w:ind w:left="6300" w:hanging="180"/>
      </w:pPr>
    </w:lvl>
  </w:abstractNum>
  <w:abstractNum w:abstractNumId="37">
    <w:nsid w:val="47CD5104"/>
    <w:multiLevelType w:val="hybridMultilevel"/>
    <w:tmpl w:val="CB38BDDA"/>
    <w:lvl w:ilvl="0" w:tplc="0419000F">
      <w:start w:val="1"/>
      <w:numFmt w:val="bullet"/>
      <w:lvlText w:val="-"/>
      <w:lvlJc w:val="left"/>
      <w:pPr>
        <w:tabs>
          <w:tab w:val="num" w:pos="720"/>
        </w:tabs>
        <w:ind w:left="720" w:hanging="360"/>
      </w:pPr>
      <w:rPr>
        <w:rFonts w:ascii="Times New Roman" w:eastAsia="Times New Roman" w:hAnsi="Times New Roman" w:cs="Times New Roman"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8">
    <w:nsid w:val="4A991F27"/>
    <w:multiLevelType w:val="hybridMultilevel"/>
    <w:tmpl w:val="2286D0C0"/>
    <w:lvl w:ilvl="0" w:tplc="0C6CCEAC">
      <w:start w:val="1"/>
      <w:numFmt w:val="decimal"/>
      <w:lvlText w:val="%1."/>
      <w:lvlJc w:val="left"/>
      <w:pPr>
        <w:tabs>
          <w:tab w:val="num" w:pos="644"/>
        </w:tabs>
        <w:ind w:left="644" w:hanging="360"/>
      </w:pPr>
      <w:rPr>
        <w:rFonts w:hint="default"/>
      </w:rPr>
    </w:lvl>
    <w:lvl w:ilvl="1" w:tplc="04190003" w:tentative="1">
      <w:start w:val="1"/>
      <w:numFmt w:val="lowerLetter"/>
      <w:lvlText w:val="%2."/>
      <w:lvlJc w:val="left"/>
      <w:pPr>
        <w:tabs>
          <w:tab w:val="num" w:pos="1364"/>
        </w:tabs>
        <w:ind w:left="1364" w:hanging="360"/>
      </w:pPr>
    </w:lvl>
    <w:lvl w:ilvl="2" w:tplc="04190005" w:tentative="1">
      <w:start w:val="1"/>
      <w:numFmt w:val="lowerRoman"/>
      <w:lvlText w:val="%3."/>
      <w:lvlJc w:val="right"/>
      <w:pPr>
        <w:tabs>
          <w:tab w:val="num" w:pos="2084"/>
        </w:tabs>
        <w:ind w:left="2084" w:hanging="180"/>
      </w:pPr>
    </w:lvl>
    <w:lvl w:ilvl="3" w:tplc="04190001" w:tentative="1">
      <w:start w:val="1"/>
      <w:numFmt w:val="decimal"/>
      <w:lvlText w:val="%4."/>
      <w:lvlJc w:val="left"/>
      <w:pPr>
        <w:tabs>
          <w:tab w:val="num" w:pos="2804"/>
        </w:tabs>
        <w:ind w:left="2804" w:hanging="360"/>
      </w:pPr>
    </w:lvl>
    <w:lvl w:ilvl="4" w:tplc="04190003" w:tentative="1">
      <w:start w:val="1"/>
      <w:numFmt w:val="lowerLetter"/>
      <w:lvlText w:val="%5."/>
      <w:lvlJc w:val="left"/>
      <w:pPr>
        <w:tabs>
          <w:tab w:val="num" w:pos="3524"/>
        </w:tabs>
        <w:ind w:left="3524" w:hanging="360"/>
      </w:pPr>
    </w:lvl>
    <w:lvl w:ilvl="5" w:tplc="04190005" w:tentative="1">
      <w:start w:val="1"/>
      <w:numFmt w:val="lowerRoman"/>
      <w:lvlText w:val="%6."/>
      <w:lvlJc w:val="right"/>
      <w:pPr>
        <w:tabs>
          <w:tab w:val="num" w:pos="4244"/>
        </w:tabs>
        <w:ind w:left="4244" w:hanging="180"/>
      </w:pPr>
    </w:lvl>
    <w:lvl w:ilvl="6" w:tplc="04190001" w:tentative="1">
      <w:start w:val="1"/>
      <w:numFmt w:val="decimal"/>
      <w:lvlText w:val="%7."/>
      <w:lvlJc w:val="left"/>
      <w:pPr>
        <w:tabs>
          <w:tab w:val="num" w:pos="4964"/>
        </w:tabs>
        <w:ind w:left="4964" w:hanging="360"/>
      </w:pPr>
    </w:lvl>
    <w:lvl w:ilvl="7" w:tplc="04190003" w:tentative="1">
      <w:start w:val="1"/>
      <w:numFmt w:val="lowerLetter"/>
      <w:lvlText w:val="%8."/>
      <w:lvlJc w:val="left"/>
      <w:pPr>
        <w:tabs>
          <w:tab w:val="num" w:pos="5684"/>
        </w:tabs>
        <w:ind w:left="5684" w:hanging="360"/>
      </w:pPr>
    </w:lvl>
    <w:lvl w:ilvl="8" w:tplc="04190005" w:tentative="1">
      <w:start w:val="1"/>
      <w:numFmt w:val="lowerRoman"/>
      <w:lvlText w:val="%9."/>
      <w:lvlJc w:val="right"/>
      <w:pPr>
        <w:tabs>
          <w:tab w:val="num" w:pos="6404"/>
        </w:tabs>
        <w:ind w:left="6404" w:hanging="180"/>
      </w:pPr>
    </w:lvl>
  </w:abstractNum>
  <w:abstractNum w:abstractNumId="39">
    <w:nsid w:val="4C580701"/>
    <w:multiLevelType w:val="singleLevel"/>
    <w:tmpl w:val="D102BE68"/>
    <w:lvl w:ilvl="0">
      <w:start w:val="1"/>
      <w:numFmt w:val="decimal"/>
      <w:lvlText w:val="%1."/>
      <w:lvlJc w:val="left"/>
      <w:pPr>
        <w:tabs>
          <w:tab w:val="num" w:pos="360"/>
        </w:tabs>
        <w:ind w:left="360" w:hanging="360"/>
      </w:pPr>
      <w:rPr>
        <w:rFonts w:hint="eastAsia"/>
      </w:rPr>
    </w:lvl>
  </w:abstractNum>
  <w:abstractNum w:abstractNumId="40">
    <w:nsid w:val="4DFD3952"/>
    <w:multiLevelType w:val="hybridMultilevel"/>
    <w:tmpl w:val="637AD0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4E4456B2"/>
    <w:multiLevelType w:val="hybridMultilevel"/>
    <w:tmpl w:val="72803872"/>
    <w:lvl w:ilvl="0" w:tplc="D5B413AC">
      <w:start w:val="1"/>
      <w:numFmt w:val="decimal"/>
      <w:lvlText w:val="%1."/>
      <w:lvlJc w:val="left"/>
      <w:pPr>
        <w:tabs>
          <w:tab w:val="num" w:pos="615"/>
        </w:tabs>
        <w:ind w:left="615" w:hanging="360"/>
      </w:pPr>
    </w:lvl>
    <w:lvl w:ilvl="1" w:tplc="33CEB868" w:tentative="1">
      <w:start w:val="1"/>
      <w:numFmt w:val="lowerLetter"/>
      <w:lvlText w:val="%2."/>
      <w:lvlJc w:val="left"/>
      <w:pPr>
        <w:tabs>
          <w:tab w:val="num" w:pos="1335"/>
        </w:tabs>
        <w:ind w:left="1335" w:hanging="360"/>
      </w:pPr>
    </w:lvl>
    <w:lvl w:ilvl="2" w:tplc="267CE79E" w:tentative="1">
      <w:start w:val="1"/>
      <w:numFmt w:val="lowerRoman"/>
      <w:lvlText w:val="%3."/>
      <w:lvlJc w:val="right"/>
      <w:pPr>
        <w:tabs>
          <w:tab w:val="num" w:pos="2055"/>
        </w:tabs>
        <w:ind w:left="2055" w:hanging="180"/>
      </w:pPr>
    </w:lvl>
    <w:lvl w:ilvl="3" w:tplc="38AA50F0" w:tentative="1">
      <w:start w:val="1"/>
      <w:numFmt w:val="decimal"/>
      <w:lvlText w:val="%4."/>
      <w:lvlJc w:val="left"/>
      <w:pPr>
        <w:tabs>
          <w:tab w:val="num" w:pos="2775"/>
        </w:tabs>
        <w:ind w:left="2775" w:hanging="360"/>
      </w:pPr>
    </w:lvl>
    <w:lvl w:ilvl="4" w:tplc="96F488AE" w:tentative="1">
      <w:start w:val="1"/>
      <w:numFmt w:val="lowerLetter"/>
      <w:lvlText w:val="%5."/>
      <w:lvlJc w:val="left"/>
      <w:pPr>
        <w:tabs>
          <w:tab w:val="num" w:pos="3495"/>
        </w:tabs>
        <w:ind w:left="3495" w:hanging="360"/>
      </w:pPr>
    </w:lvl>
    <w:lvl w:ilvl="5" w:tplc="E7E0092C" w:tentative="1">
      <w:start w:val="1"/>
      <w:numFmt w:val="lowerRoman"/>
      <w:lvlText w:val="%6."/>
      <w:lvlJc w:val="right"/>
      <w:pPr>
        <w:tabs>
          <w:tab w:val="num" w:pos="4215"/>
        </w:tabs>
        <w:ind w:left="4215" w:hanging="180"/>
      </w:pPr>
    </w:lvl>
    <w:lvl w:ilvl="6" w:tplc="5AEA160E" w:tentative="1">
      <w:start w:val="1"/>
      <w:numFmt w:val="decimal"/>
      <w:lvlText w:val="%7."/>
      <w:lvlJc w:val="left"/>
      <w:pPr>
        <w:tabs>
          <w:tab w:val="num" w:pos="4935"/>
        </w:tabs>
        <w:ind w:left="4935" w:hanging="360"/>
      </w:pPr>
    </w:lvl>
    <w:lvl w:ilvl="7" w:tplc="6CB268E6" w:tentative="1">
      <w:start w:val="1"/>
      <w:numFmt w:val="lowerLetter"/>
      <w:lvlText w:val="%8."/>
      <w:lvlJc w:val="left"/>
      <w:pPr>
        <w:tabs>
          <w:tab w:val="num" w:pos="5655"/>
        </w:tabs>
        <w:ind w:left="5655" w:hanging="360"/>
      </w:pPr>
    </w:lvl>
    <w:lvl w:ilvl="8" w:tplc="C2D4EAA8" w:tentative="1">
      <w:start w:val="1"/>
      <w:numFmt w:val="lowerRoman"/>
      <w:lvlText w:val="%9."/>
      <w:lvlJc w:val="right"/>
      <w:pPr>
        <w:tabs>
          <w:tab w:val="num" w:pos="6375"/>
        </w:tabs>
        <w:ind w:left="6375" w:hanging="180"/>
      </w:pPr>
    </w:lvl>
  </w:abstractNum>
  <w:abstractNum w:abstractNumId="42">
    <w:nsid w:val="4F2D39CE"/>
    <w:multiLevelType w:val="hybridMultilevel"/>
    <w:tmpl w:val="C0EA732C"/>
    <w:lvl w:ilvl="0" w:tplc="0419000F">
      <w:start w:val="1"/>
      <w:numFmt w:val="decimal"/>
      <w:lvlText w:val="%1)"/>
      <w:lvlJc w:val="left"/>
      <w:pPr>
        <w:tabs>
          <w:tab w:val="num" w:pos="660"/>
        </w:tabs>
        <w:ind w:left="660" w:hanging="840"/>
      </w:pPr>
      <w:rPr>
        <w:rFonts w:hint="default"/>
      </w:r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43">
    <w:nsid w:val="53181329"/>
    <w:multiLevelType w:val="hybridMultilevel"/>
    <w:tmpl w:val="FFE45932"/>
    <w:lvl w:ilvl="0" w:tplc="66A2B964">
      <w:start w:val="1"/>
      <w:numFmt w:val="bullet"/>
      <w:lvlText w:val=""/>
      <w:lvlJc w:val="left"/>
      <w:pPr>
        <w:tabs>
          <w:tab w:val="num" w:pos="644"/>
        </w:tabs>
        <w:ind w:left="644" w:hanging="360"/>
      </w:pPr>
      <w:rPr>
        <w:rFonts w:ascii="Symbol" w:eastAsia="Times New Roman" w:hAnsi="Symbol" w:cs="Times New Roman" w:hint="default"/>
      </w:rPr>
    </w:lvl>
    <w:lvl w:ilvl="1" w:tplc="04190019" w:tentative="1">
      <w:start w:val="1"/>
      <w:numFmt w:val="bullet"/>
      <w:lvlText w:val="o"/>
      <w:lvlJc w:val="left"/>
      <w:pPr>
        <w:tabs>
          <w:tab w:val="num" w:pos="1364"/>
        </w:tabs>
        <w:ind w:left="1364" w:hanging="360"/>
      </w:pPr>
      <w:rPr>
        <w:rFonts w:ascii="Courier New" w:hAnsi="Courier New" w:cs="Courier New" w:hint="default"/>
      </w:rPr>
    </w:lvl>
    <w:lvl w:ilvl="2" w:tplc="0419001B" w:tentative="1">
      <w:start w:val="1"/>
      <w:numFmt w:val="bullet"/>
      <w:lvlText w:val=""/>
      <w:lvlJc w:val="left"/>
      <w:pPr>
        <w:tabs>
          <w:tab w:val="num" w:pos="2084"/>
        </w:tabs>
        <w:ind w:left="2084" w:hanging="360"/>
      </w:pPr>
      <w:rPr>
        <w:rFonts w:ascii="Wingdings" w:hAnsi="Wingdings" w:hint="default"/>
      </w:rPr>
    </w:lvl>
    <w:lvl w:ilvl="3" w:tplc="0419000F" w:tentative="1">
      <w:start w:val="1"/>
      <w:numFmt w:val="bullet"/>
      <w:lvlText w:val=""/>
      <w:lvlJc w:val="left"/>
      <w:pPr>
        <w:tabs>
          <w:tab w:val="num" w:pos="2804"/>
        </w:tabs>
        <w:ind w:left="2804" w:hanging="360"/>
      </w:pPr>
      <w:rPr>
        <w:rFonts w:ascii="Symbol" w:hAnsi="Symbol" w:hint="default"/>
      </w:rPr>
    </w:lvl>
    <w:lvl w:ilvl="4" w:tplc="04190019" w:tentative="1">
      <w:start w:val="1"/>
      <w:numFmt w:val="bullet"/>
      <w:lvlText w:val="o"/>
      <w:lvlJc w:val="left"/>
      <w:pPr>
        <w:tabs>
          <w:tab w:val="num" w:pos="3524"/>
        </w:tabs>
        <w:ind w:left="3524" w:hanging="360"/>
      </w:pPr>
      <w:rPr>
        <w:rFonts w:ascii="Courier New" w:hAnsi="Courier New" w:cs="Courier New" w:hint="default"/>
      </w:rPr>
    </w:lvl>
    <w:lvl w:ilvl="5" w:tplc="0419001B" w:tentative="1">
      <w:start w:val="1"/>
      <w:numFmt w:val="bullet"/>
      <w:lvlText w:val=""/>
      <w:lvlJc w:val="left"/>
      <w:pPr>
        <w:tabs>
          <w:tab w:val="num" w:pos="4244"/>
        </w:tabs>
        <w:ind w:left="4244" w:hanging="360"/>
      </w:pPr>
      <w:rPr>
        <w:rFonts w:ascii="Wingdings" w:hAnsi="Wingdings" w:hint="default"/>
      </w:rPr>
    </w:lvl>
    <w:lvl w:ilvl="6" w:tplc="0419000F" w:tentative="1">
      <w:start w:val="1"/>
      <w:numFmt w:val="bullet"/>
      <w:lvlText w:val=""/>
      <w:lvlJc w:val="left"/>
      <w:pPr>
        <w:tabs>
          <w:tab w:val="num" w:pos="4964"/>
        </w:tabs>
        <w:ind w:left="4964" w:hanging="360"/>
      </w:pPr>
      <w:rPr>
        <w:rFonts w:ascii="Symbol" w:hAnsi="Symbol" w:hint="default"/>
      </w:rPr>
    </w:lvl>
    <w:lvl w:ilvl="7" w:tplc="04190019" w:tentative="1">
      <w:start w:val="1"/>
      <w:numFmt w:val="bullet"/>
      <w:lvlText w:val="o"/>
      <w:lvlJc w:val="left"/>
      <w:pPr>
        <w:tabs>
          <w:tab w:val="num" w:pos="5684"/>
        </w:tabs>
        <w:ind w:left="5684" w:hanging="360"/>
      </w:pPr>
      <w:rPr>
        <w:rFonts w:ascii="Courier New" w:hAnsi="Courier New" w:cs="Courier New" w:hint="default"/>
      </w:rPr>
    </w:lvl>
    <w:lvl w:ilvl="8" w:tplc="0419001B" w:tentative="1">
      <w:start w:val="1"/>
      <w:numFmt w:val="bullet"/>
      <w:lvlText w:val=""/>
      <w:lvlJc w:val="left"/>
      <w:pPr>
        <w:tabs>
          <w:tab w:val="num" w:pos="6404"/>
        </w:tabs>
        <w:ind w:left="6404" w:hanging="360"/>
      </w:pPr>
      <w:rPr>
        <w:rFonts w:ascii="Wingdings" w:hAnsi="Wingdings" w:hint="default"/>
      </w:rPr>
    </w:lvl>
  </w:abstractNum>
  <w:abstractNum w:abstractNumId="44">
    <w:nsid w:val="577C026C"/>
    <w:multiLevelType w:val="hybridMultilevel"/>
    <w:tmpl w:val="A10E137C"/>
    <w:lvl w:ilvl="0" w:tplc="593E1826">
      <w:start w:val="1"/>
      <w:numFmt w:val="decimal"/>
      <w:lvlText w:val="%1."/>
      <w:lvlJc w:val="left"/>
      <w:pPr>
        <w:tabs>
          <w:tab w:val="num" w:pos="720"/>
        </w:tabs>
        <w:ind w:left="720"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45">
    <w:nsid w:val="583945EB"/>
    <w:multiLevelType w:val="multilevel"/>
    <w:tmpl w:val="08AC0EB6"/>
    <w:lvl w:ilvl="0">
      <w:start w:val="1"/>
      <w:numFmt w:val="decimal"/>
      <w:lvlText w:val="%1"/>
      <w:lvlJc w:val="left"/>
      <w:pPr>
        <w:ind w:left="2912"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46">
    <w:nsid w:val="5BEB2350"/>
    <w:multiLevelType w:val="hybridMultilevel"/>
    <w:tmpl w:val="DF24F95A"/>
    <w:lvl w:ilvl="0" w:tplc="508C7D9E">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nsid w:val="5D1666D1"/>
    <w:multiLevelType w:val="hybridMultilevel"/>
    <w:tmpl w:val="56B4BC82"/>
    <w:lvl w:ilvl="0" w:tplc="0419000F">
      <w:start w:val="1"/>
      <w:numFmt w:val="bullet"/>
      <w:lvlText w:val=""/>
      <w:lvlJc w:val="left"/>
      <w:pPr>
        <w:tabs>
          <w:tab w:val="num" w:pos="540"/>
        </w:tabs>
        <w:ind w:left="540" w:hanging="360"/>
      </w:pPr>
      <w:rPr>
        <w:rFonts w:ascii="Symbol" w:hAnsi="Symbol" w:hint="default"/>
      </w:rPr>
    </w:lvl>
    <w:lvl w:ilvl="1" w:tplc="04190019" w:tentative="1">
      <w:start w:val="1"/>
      <w:numFmt w:val="bullet"/>
      <w:lvlText w:val="o"/>
      <w:lvlJc w:val="left"/>
      <w:pPr>
        <w:tabs>
          <w:tab w:val="num" w:pos="1260"/>
        </w:tabs>
        <w:ind w:left="1260" w:hanging="360"/>
      </w:pPr>
      <w:rPr>
        <w:rFonts w:ascii="Courier New" w:hAnsi="Courier New" w:cs="Courier New" w:hint="default"/>
      </w:rPr>
    </w:lvl>
    <w:lvl w:ilvl="2" w:tplc="0419001B" w:tentative="1">
      <w:start w:val="1"/>
      <w:numFmt w:val="bullet"/>
      <w:lvlText w:val=""/>
      <w:lvlJc w:val="left"/>
      <w:pPr>
        <w:tabs>
          <w:tab w:val="num" w:pos="1980"/>
        </w:tabs>
        <w:ind w:left="1980" w:hanging="360"/>
      </w:pPr>
      <w:rPr>
        <w:rFonts w:ascii="Wingdings" w:hAnsi="Wingdings" w:hint="default"/>
      </w:rPr>
    </w:lvl>
    <w:lvl w:ilvl="3" w:tplc="0419000F" w:tentative="1">
      <w:start w:val="1"/>
      <w:numFmt w:val="bullet"/>
      <w:lvlText w:val=""/>
      <w:lvlJc w:val="left"/>
      <w:pPr>
        <w:tabs>
          <w:tab w:val="num" w:pos="2700"/>
        </w:tabs>
        <w:ind w:left="2700" w:hanging="360"/>
      </w:pPr>
      <w:rPr>
        <w:rFonts w:ascii="Symbol" w:hAnsi="Symbol" w:hint="default"/>
      </w:rPr>
    </w:lvl>
    <w:lvl w:ilvl="4" w:tplc="04190019" w:tentative="1">
      <w:start w:val="1"/>
      <w:numFmt w:val="bullet"/>
      <w:lvlText w:val="o"/>
      <w:lvlJc w:val="left"/>
      <w:pPr>
        <w:tabs>
          <w:tab w:val="num" w:pos="3420"/>
        </w:tabs>
        <w:ind w:left="3420" w:hanging="360"/>
      </w:pPr>
      <w:rPr>
        <w:rFonts w:ascii="Courier New" w:hAnsi="Courier New" w:cs="Courier New" w:hint="default"/>
      </w:rPr>
    </w:lvl>
    <w:lvl w:ilvl="5" w:tplc="0419001B" w:tentative="1">
      <w:start w:val="1"/>
      <w:numFmt w:val="bullet"/>
      <w:lvlText w:val=""/>
      <w:lvlJc w:val="left"/>
      <w:pPr>
        <w:tabs>
          <w:tab w:val="num" w:pos="4140"/>
        </w:tabs>
        <w:ind w:left="4140" w:hanging="360"/>
      </w:pPr>
      <w:rPr>
        <w:rFonts w:ascii="Wingdings" w:hAnsi="Wingdings" w:hint="default"/>
      </w:rPr>
    </w:lvl>
    <w:lvl w:ilvl="6" w:tplc="0419000F" w:tentative="1">
      <w:start w:val="1"/>
      <w:numFmt w:val="bullet"/>
      <w:lvlText w:val=""/>
      <w:lvlJc w:val="left"/>
      <w:pPr>
        <w:tabs>
          <w:tab w:val="num" w:pos="4860"/>
        </w:tabs>
        <w:ind w:left="4860" w:hanging="360"/>
      </w:pPr>
      <w:rPr>
        <w:rFonts w:ascii="Symbol" w:hAnsi="Symbol" w:hint="default"/>
      </w:rPr>
    </w:lvl>
    <w:lvl w:ilvl="7" w:tplc="04190019" w:tentative="1">
      <w:start w:val="1"/>
      <w:numFmt w:val="bullet"/>
      <w:lvlText w:val="o"/>
      <w:lvlJc w:val="left"/>
      <w:pPr>
        <w:tabs>
          <w:tab w:val="num" w:pos="5580"/>
        </w:tabs>
        <w:ind w:left="5580" w:hanging="360"/>
      </w:pPr>
      <w:rPr>
        <w:rFonts w:ascii="Courier New" w:hAnsi="Courier New" w:cs="Courier New" w:hint="default"/>
      </w:rPr>
    </w:lvl>
    <w:lvl w:ilvl="8" w:tplc="0419001B" w:tentative="1">
      <w:start w:val="1"/>
      <w:numFmt w:val="bullet"/>
      <w:lvlText w:val=""/>
      <w:lvlJc w:val="left"/>
      <w:pPr>
        <w:tabs>
          <w:tab w:val="num" w:pos="6300"/>
        </w:tabs>
        <w:ind w:left="6300" w:hanging="360"/>
      </w:pPr>
      <w:rPr>
        <w:rFonts w:ascii="Wingdings" w:hAnsi="Wingdings" w:hint="default"/>
      </w:rPr>
    </w:lvl>
  </w:abstractNum>
  <w:abstractNum w:abstractNumId="48">
    <w:nsid w:val="5D2A5363"/>
    <w:multiLevelType w:val="hybridMultilevel"/>
    <w:tmpl w:val="79EEFE6C"/>
    <w:lvl w:ilvl="0" w:tplc="508C7D9E">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9">
    <w:nsid w:val="5E552BAD"/>
    <w:multiLevelType w:val="hybridMultilevel"/>
    <w:tmpl w:val="AD38F1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5F092037"/>
    <w:multiLevelType w:val="hybridMultilevel"/>
    <w:tmpl w:val="AD38F1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0432967"/>
    <w:multiLevelType w:val="hybridMultilevel"/>
    <w:tmpl w:val="1C8808AA"/>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52">
    <w:nsid w:val="62686DF0"/>
    <w:multiLevelType w:val="hybridMultilevel"/>
    <w:tmpl w:val="8CF66648"/>
    <w:lvl w:ilvl="0" w:tplc="04190001">
      <w:start w:val="1"/>
      <w:numFmt w:val="bullet"/>
      <w:lvlText w:val="-"/>
      <w:lvlJc w:val="left"/>
      <w:pPr>
        <w:tabs>
          <w:tab w:val="num" w:pos="435"/>
        </w:tabs>
        <w:ind w:left="435" w:hanging="360"/>
      </w:pPr>
      <w:rPr>
        <w:rFonts w:ascii="Times New Roman" w:eastAsia="Times New Roman" w:hAnsi="Times New Roman" w:cs="Times New Roman" w:hint="default"/>
      </w:rPr>
    </w:lvl>
    <w:lvl w:ilvl="1" w:tplc="04190003" w:tentative="1">
      <w:start w:val="1"/>
      <w:numFmt w:val="bullet"/>
      <w:lvlText w:val="o"/>
      <w:lvlJc w:val="left"/>
      <w:pPr>
        <w:tabs>
          <w:tab w:val="num" w:pos="1155"/>
        </w:tabs>
        <w:ind w:left="1155" w:hanging="360"/>
      </w:pPr>
      <w:rPr>
        <w:rFonts w:ascii="Courier New" w:hAnsi="Courier New" w:cs="Courier New" w:hint="default"/>
      </w:rPr>
    </w:lvl>
    <w:lvl w:ilvl="2" w:tplc="04190005" w:tentative="1">
      <w:start w:val="1"/>
      <w:numFmt w:val="bullet"/>
      <w:lvlText w:val=""/>
      <w:lvlJc w:val="left"/>
      <w:pPr>
        <w:tabs>
          <w:tab w:val="num" w:pos="1875"/>
        </w:tabs>
        <w:ind w:left="1875" w:hanging="360"/>
      </w:pPr>
      <w:rPr>
        <w:rFonts w:ascii="Wingdings" w:hAnsi="Wingdings" w:hint="default"/>
      </w:rPr>
    </w:lvl>
    <w:lvl w:ilvl="3" w:tplc="04190001" w:tentative="1">
      <w:start w:val="1"/>
      <w:numFmt w:val="bullet"/>
      <w:lvlText w:val=""/>
      <w:lvlJc w:val="left"/>
      <w:pPr>
        <w:tabs>
          <w:tab w:val="num" w:pos="2595"/>
        </w:tabs>
        <w:ind w:left="2595" w:hanging="360"/>
      </w:pPr>
      <w:rPr>
        <w:rFonts w:ascii="Symbol" w:hAnsi="Symbol" w:hint="default"/>
      </w:rPr>
    </w:lvl>
    <w:lvl w:ilvl="4" w:tplc="04190003" w:tentative="1">
      <w:start w:val="1"/>
      <w:numFmt w:val="bullet"/>
      <w:lvlText w:val="o"/>
      <w:lvlJc w:val="left"/>
      <w:pPr>
        <w:tabs>
          <w:tab w:val="num" w:pos="3315"/>
        </w:tabs>
        <w:ind w:left="3315" w:hanging="360"/>
      </w:pPr>
      <w:rPr>
        <w:rFonts w:ascii="Courier New" w:hAnsi="Courier New" w:cs="Courier New" w:hint="default"/>
      </w:rPr>
    </w:lvl>
    <w:lvl w:ilvl="5" w:tplc="04190005" w:tentative="1">
      <w:start w:val="1"/>
      <w:numFmt w:val="bullet"/>
      <w:lvlText w:val=""/>
      <w:lvlJc w:val="left"/>
      <w:pPr>
        <w:tabs>
          <w:tab w:val="num" w:pos="4035"/>
        </w:tabs>
        <w:ind w:left="4035" w:hanging="360"/>
      </w:pPr>
      <w:rPr>
        <w:rFonts w:ascii="Wingdings" w:hAnsi="Wingdings" w:hint="default"/>
      </w:rPr>
    </w:lvl>
    <w:lvl w:ilvl="6" w:tplc="04190001" w:tentative="1">
      <w:start w:val="1"/>
      <w:numFmt w:val="bullet"/>
      <w:lvlText w:val=""/>
      <w:lvlJc w:val="left"/>
      <w:pPr>
        <w:tabs>
          <w:tab w:val="num" w:pos="4755"/>
        </w:tabs>
        <w:ind w:left="4755" w:hanging="360"/>
      </w:pPr>
      <w:rPr>
        <w:rFonts w:ascii="Symbol" w:hAnsi="Symbol" w:hint="default"/>
      </w:rPr>
    </w:lvl>
    <w:lvl w:ilvl="7" w:tplc="04190003" w:tentative="1">
      <w:start w:val="1"/>
      <w:numFmt w:val="bullet"/>
      <w:lvlText w:val="o"/>
      <w:lvlJc w:val="left"/>
      <w:pPr>
        <w:tabs>
          <w:tab w:val="num" w:pos="5475"/>
        </w:tabs>
        <w:ind w:left="5475" w:hanging="360"/>
      </w:pPr>
      <w:rPr>
        <w:rFonts w:ascii="Courier New" w:hAnsi="Courier New" w:cs="Courier New" w:hint="default"/>
      </w:rPr>
    </w:lvl>
    <w:lvl w:ilvl="8" w:tplc="04190005" w:tentative="1">
      <w:start w:val="1"/>
      <w:numFmt w:val="bullet"/>
      <w:lvlText w:val=""/>
      <w:lvlJc w:val="left"/>
      <w:pPr>
        <w:tabs>
          <w:tab w:val="num" w:pos="6195"/>
        </w:tabs>
        <w:ind w:left="6195" w:hanging="360"/>
      </w:pPr>
      <w:rPr>
        <w:rFonts w:ascii="Wingdings" w:hAnsi="Wingdings" w:hint="default"/>
      </w:rPr>
    </w:lvl>
  </w:abstractNum>
  <w:abstractNum w:abstractNumId="53">
    <w:nsid w:val="65A668BB"/>
    <w:multiLevelType w:val="hybridMultilevel"/>
    <w:tmpl w:val="08F6154C"/>
    <w:lvl w:ilvl="0" w:tplc="04190001">
      <w:start w:val="1"/>
      <w:numFmt w:val="decimal"/>
      <w:lvlText w:val="%1)"/>
      <w:lvlJc w:val="left"/>
      <w:pPr>
        <w:tabs>
          <w:tab w:val="num" w:pos="360"/>
        </w:tabs>
        <w:ind w:left="360" w:hanging="360"/>
      </w:pPr>
      <w:rPr>
        <w:rFonts w:hint="default"/>
      </w:rPr>
    </w:lvl>
    <w:lvl w:ilvl="1" w:tplc="04190003" w:tentative="1">
      <w:start w:val="1"/>
      <w:numFmt w:val="lowerLetter"/>
      <w:lvlText w:val="%2."/>
      <w:lvlJc w:val="left"/>
      <w:pPr>
        <w:tabs>
          <w:tab w:val="num" w:pos="1080"/>
        </w:tabs>
        <w:ind w:left="1080" w:hanging="360"/>
      </w:pPr>
    </w:lvl>
    <w:lvl w:ilvl="2" w:tplc="04190005" w:tentative="1">
      <w:start w:val="1"/>
      <w:numFmt w:val="lowerRoman"/>
      <w:lvlText w:val="%3."/>
      <w:lvlJc w:val="right"/>
      <w:pPr>
        <w:tabs>
          <w:tab w:val="num" w:pos="1800"/>
        </w:tabs>
        <w:ind w:left="1800" w:hanging="180"/>
      </w:pPr>
    </w:lvl>
    <w:lvl w:ilvl="3" w:tplc="04190001" w:tentative="1">
      <w:start w:val="1"/>
      <w:numFmt w:val="decimal"/>
      <w:lvlText w:val="%4."/>
      <w:lvlJc w:val="left"/>
      <w:pPr>
        <w:tabs>
          <w:tab w:val="num" w:pos="2520"/>
        </w:tabs>
        <w:ind w:left="2520" w:hanging="360"/>
      </w:pPr>
    </w:lvl>
    <w:lvl w:ilvl="4" w:tplc="04190003" w:tentative="1">
      <w:start w:val="1"/>
      <w:numFmt w:val="lowerLetter"/>
      <w:lvlText w:val="%5."/>
      <w:lvlJc w:val="left"/>
      <w:pPr>
        <w:tabs>
          <w:tab w:val="num" w:pos="3240"/>
        </w:tabs>
        <w:ind w:left="3240" w:hanging="360"/>
      </w:pPr>
    </w:lvl>
    <w:lvl w:ilvl="5" w:tplc="04190005" w:tentative="1">
      <w:start w:val="1"/>
      <w:numFmt w:val="lowerRoman"/>
      <w:lvlText w:val="%6."/>
      <w:lvlJc w:val="right"/>
      <w:pPr>
        <w:tabs>
          <w:tab w:val="num" w:pos="3960"/>
        </w:tabs>
        <w:ind w:left="3960" w:hanging="180"/>
      </w:pPr>
    </w:lvl>
    <w:lvl w:ilvl="6" w:tplc="04190001" w:tentative="1">
      <w:start w:val="1"/>
      <w:numFmt w:val="decimal"/>
      <w:lvlText w:val="%7."/>
      <w:lvlJc w:val="left"/>
      <w:pPr>
        <w:tabs>
          <w:tab w:val="num" w:pos="4680"/>
        </w:tabs>
        <w:ind w:left="4680" w:hanging="360"/>
      </w:pPr>
    </w:lvl>
    <w:lvl w:ilvl="7" w:tplc="04190003" w:tentative="1">
      <w:start w:val="1"/>
      <w:numFmt w:val="lowerLetter"/>
      <w:lvlText w:val="%8."/>
      <w:lvlJc w:val="left"/>
      <w:pPr>
        <w:tabs>
          <w:tab w:val="num" w:pos="5400"/>
        </w:tabs>
        <w:ind w:left="5400" w:hanging="360"/>
      </w:pPr>
    </w:lvl>
    <w:lvl w:ilvl="8" w:tplc="04190005" w:tentative="1">
      <w:start w:val="1"/>
      <w:numFmt w:val="lowerRoman"/>
      <w:lvlText w:val="%9."/>
      <w:lvlJc w:val="right"/>
      <w:pPr>
        <w:tabs>
          <w:tab w:val="num" w:pos="6120"/>
        </w:tabs>
        <w:ind w:left="6120" w:hanging="180"/>
      </w:pPr>
    </w:lvl>
  </w:abstractNum>
  <w:abstractNum w:abstractNumId="54">
    <w:nsid w:val="65DA2DE4"/>
    <w:multiLevelType w:val="hybridMultilevel"/>
    <w:tmpl w:val="8C041954"/>
    <w:lvl w:ilvl="0" w:tplc="331E936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5">
    <w:nsid w:val="68014691"/>
    <w:multiLevelType w:val="singleLevel"/>
    <w:tmpl w:val="DAB280D2"/>
    <w:lvl w:ilvl="0">
      <w:numFmt w:val="bullet"/>
      <w:lvlText w:val="-"/>
      <w:lvlJc w:val="left"/>
      <w:pPr>
        <w:tabs>
          <w:tab w:val="num" w:pos="927"/>
        </w:tabs>
        <w:ind w:left="927" w:hanging="360"/>
      </w:pPr>
      <w:rPr>
        <w:rFonts w:ascii="Times New Roman" w:hAnsi="Times New Roman" w:hint="default"/>
      </w:rPr>
    </w:lvl>
  </w:abstractNum>
  <w:abstractNum w:abstractNumId="56">
    <w:nsid w:val="690C2E38"/>
    <w:multiLevelType w:val="hybridMultilevel"/>
    <w:tmpl w:val="B4DCDB72"/>
    <w:lvl w:ilvl="0" w:tplc="508C7D9E">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7">
    <w:nsid w:val="69F070FB"/>
    <w:multiLevelType w:val="hybridMultilevel"/>
    <w:tmpl w:val="69AC651C"/>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8">
    <w:nsid w:val="6CFC3C55"/>
    <w:multiLevelType w:val="hybridMultilevel"/>
    <w:tmpl w:val="AD38F1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6D843EF6"/>
    <w:multiLevelType w:val="singleLevel"/>
    <w:tmpl w:val="E55449B8"/>
    <w:lvl w:ilvl="0">
      <w:start w:val="1"/>
      <w:numFmt w:val="decimal"/>
      <w:lvlText w:val="%1."/>
      <w:lvlJc w:val="left"/>
      <w:pPr>
        <w:tabs>
          <w:tab w:val="num" w:pos="390"/>
        </w:tabs>
        <w:ind w:left="390" w:hanging="390"/>
      </w:pPr>
      <w:rPr>
        <w:rFonts w:hint="eastAsia"/>
      </w:rPr>
    </w:lvl>
  </w:abstractNum>
  <w:abstractNum w:abstractNumId="60">
    <w:nsid w:val="6E271097"/>
    <w:multiLevelType w:val="hybridMultilevel"/>
    <w:tmpl w:val="3236AE60"/>
    <w:lvl w:ilvl="0" w:tplc="508C7D9E">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1">
    <w:nsid w:val="72405C63"/>
    <w:multiLevelType w:val="multilevel"/>
    <w:tmpl w:val="17741C2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
    <w:nsid w:val="745B1535"/>
    <w:multiLevelType w:val="hybridMultilevel"/>
    <w:tmpl w:val="A3300206"/>
    <w:lvl w:ilvl="0" w:tplc="D690EFCA">
      <w:start w:val="1"/>
      <w:numFmt w:val="decimal"/>
      <w:lvlText w:val="%1."/>
      <w:lvlJc w:val="left"/>
      <w:pPr>
        <w:tabs>
          <w:tab w:val="num" w:pos="1428"/>
        </w:tabs>
        <w:ind w:left="1428" w:hanging="360"/>
      </w:pPr>
    </w:lvl>
    <w:lvl w:ilvl="1" w:tplc="6E3C816A">
      <w:start w:val="1"/>
      <w:numFmt w:val="decimal"/>
      <w:lvlText w:val="%2)"/>
      <w:lvlJc w:val="left"/>
      <w:pPr>
        <w:tabs>
          <w:tab w:val="num" w:pos="2148"/>
        </w:tabs>
        <w:ind w:left="2148" w:hanging="360"/>
      </w:pPr>
      <w:rPr>
        <w:rFonts w:hint="default"/>
      </w:r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63">
    <w:nsid w:val="75B5042D"/>
    <w:multiLevelType w:val="hybridMultilevel"/>
    <w:tmpl w:val="BEF2CF64"/>
    <w:lvl w:ilvl="0" w:tplc="6E3C816A">
      <w:start w:val="1"/>
      <w:numFmt w:val="decimal"/>
      <w:lvlText w:val="%1."/>
      <w:lvlJc w:val="left"/>
      <w:pPr>
        <w:tabs>
          <w:tab w:val="num" w:pos="1260"/>
        </w:tabs>
        <w:ind w:left="1260" w:hanging="360"/>
      </w:pPr>
    </w:lvl>
    <w:lvl w:ilvl="1" w:tplc="04190003" w:tentative="1">
      <w:start w:val="1"/>
      <w:numFmt w:val="lowerLetter"/>
      <w:lvlText w:val="%2."/>
      <w:lvlJc w:val="left"/>
      <w:pPr>
        <w:tabs>
          <w:tab w:val="num" w:pos="1980"/>
        </w:tabs>
        <w:ind w:left="1980" w:hanging="360"/>
      </w:pPr>
    </w:lvl>
    <w:lvl w:ilvl="2" w:tplc="04190005" w:tentative="1">
      <w:start w:val="1"/>
      <w:numFmt w:val="lowerRoman"/>
      <w:lvlText w:val="%3."/>
      <w:lvlJc w:val="right"/>
      <w:pPr>
        <w:tabs>
          <w:tab w:val="num" w:pos="2700"/>
        </w:tabs>
        <w:ind w:left="2700" w:hanging="180"/>
      </w:pPr>
    </w:lvl>
    <w:lvl w:ilvl="3" w:tplc="04190001" w:tentative="1">
      <w:start w:val="1"/>
      <w:numFmt w:val="decimal"/>
      <w:lvlText w:val="%4."/>
      <w:lvlJc w:val="left"/>
      <w:pPr>
        <w:tabs>
          <w:tab w:val="num" w:pos="3420"/>
        </w:tabs>
        <w:ind w:left="3420" w:hanging="360"/>
      </w:pPr>
    </w:lvl>
    <w:lvl w:ilvl="4" w:tplc="04190003" w:tentative="1">
      <w:start w:val="1"/>
      <w:numFmt w:val="lowerLetter"/>
      <w:lvlText w:val="%5."/>
      <w:lvlJc w:val="left"/>
      <w:pPr>
        <w:tabs>
          <w:tab w:val="num" w:pos="4140"/>
        </w:tabs>
        <w:ind w:left="4140" w:hanging="360"/>
      </w:pPr>
    </w:lvl>
    <w:lvl w:ilvl="5" w:tplc="04190005" w:tentative="1">
      <w:start w:val="1"/>
      <w:numFmt w:val="lowerRoman"/>
      <w:lvlText w:val="%6."/>
      <w:lvlJc w:val="right"/>
      <w:pPr>
        <w:tabs>
          <w:tab w:val="num" w:pos="4860"/>
        </w:tabs>
        <w:ind w:left="4860" w:hanging="180"/>
      </w:pPr>
    </w:lvl>
    <w:lvl w:ilvl="6" w:tplc="04190001" w:tentative="1">
      <w:start w:val="1"/>
      <w:numFmt w:val="decimal"/>
      <w:lvlText w:val="%7."/>
      <w:lvlJc w:val="left"/>
      <w:pPr>
        <w:tabs>
          <w:tab w:val="num" w:pos="5580"/>
        </w:tabs>
        <w:ind w:left="5580" w:hanging="360"/>
      </w:pPr>
    </w:lvl>
    <w:lvl w:ilvl="7" w:tplc="04190003" w:tentative="1">
      <w:start w:val="1"/>
      <w:numFmt w:val="lowerLetter"/>
      <w:lvlText w:val="%8."/>
      <w:lvlJc w:val="left"/>
      <w:pPr>
        <w:tabs>
          <w:tab w:val="num" w:pos="6300"/>
        </w:tabs>
        <w:ind w:left="6300" w:hanging="360"/>
      </w:pPr>
    </w:lvl>
    <w:lvl w:ilvl="8" w:tplc="04190005" w:tentative="1">
      <w:start w:val="1"/>
      <w:numFmt w:val="lowerRoman"/>
      <w:lvlText w:val="%9."/>
      <w:lvlJc w:val="right"/>
      <w:pPr>
        <w:tabs>
          <w:tab w:val="num" w:pos="7020"/>
        </w:tabs>
        <w:ind w:left="7020" w:hanging="180"/>
      </w:pPr>
    </w:lvl>
  </w:abstractNum>
  <w:abstractNum w:abstractNumId="64">
    <w:nsid w:val="7A893373"/>
    <w:multiLevelType w:val="hybridMultilevel"/>
    <w:tmpl w:val="DED895C0"/>
    <w:lvl w:ilvl="0" w:tplc="508C7D9E">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5">
    <w:nsid w:val="7B041D66"/>
    <w:multiLevelType w:val="hybridMultilevel"/>
    <w:tmpl w:val="20CEE50C"/>
    <w:lvl w:ilvl="0" w:tplc="0419000F">
      <w:start w:val="1"/>
      <w:numFmt w:val="decimal"/>
      <w:lvlText w:val="%1."/>
      <w:lvlJc w:val="left"/>
      <w:pPr>
        <w:ind w:left="1920" w:hanging="360"/>
      </w:pPr>
      <w:rPr>
        <w:rFonts w:hint="default"/>
        <w:b w:val="0"/>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66">
    <w:nsid w:val="7E927A15"/>
    <w:multiLevelType w:val="hybridMultilevel"/>
    <w:tmpl w:val="EB92DA16"/>
    <w:lvl w:ilvl="0" w:tplc="508C7D9E">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21"/>
  </w:num>
  <w:num w:numId="3">
    <w:abstractNumId w:val="41"/>
  </w:num>
  <w:num w:numId="4">
    <w:abstractNumId w:val="42"/>
  </w:num>
  <w:num w:numId="5">
    <w:abstractNumId w:val="47"/>
  </w:num>
  <w:num w:numId="6">
    <w:abstractNumId w:val="36"/>
  </w:num>
  <w:num w:numId="7">
    <w:abstractNumId w:val="27"/>
  </w:num>
  <w:num w:numId="8">
    <w:abstractNumId w:val="57"/>
  </w:num>
  <w:num w:numId="9">
    <w:abstractNumId w:val="53"/>
  </w:num>
  <w:num w:numId="10">
    <w:abstractNumId w:val="52"/>
  </w:num>
  <w:num w:numId="11">
    <w:abstractNumId w:val="24"/>
  </w:num>
  <w:num w:numId="12">
    <w:abstractNumId w:val="39"/>
  </w:num>
  <w:num w:numId="13">
    <w:abstractNumId w:val="18"/>
  </w:num>
  <w:num w:numId="14">
    <w:abstractNumId w:val="6"/>
  </w:num>
  <w:num w:numId="15">
    <w:abstractNumId w:val="1"/>
  </w:num>
  <w:num w:numId="16">
    <w:abstractNumId w:val="8"/>
  </w:num>
  <w:num w:numId="17">
    <w:abstractNumId w:val="51"/>
  </w:num>
  <w:num w:numId="18">
    <w:abstractNumId w:val="37"/>
  </w:num>
  <w:num w:numId="19">
    <w:abstractNumId w:val="63"/>
  </w:num>
  <w:num w:numId="20">
    <w:abstractNumId w:val="62"/>
  </w:num>
  <w:num w:numId="21">
    <w:abstractNumId w:val="12"/>
  </w:num>
  <w:num w:numId="22">
    <w:abstractNumId w:val="28"/>
  </w:num>
  <w:num w:numId="23">
    <w:abstractNumId w:val="25"/>
  </w:num>
  <w:num w:numId="24">
    <w:abstractNumId w:val="43"/>
  </w:num>
  <w:num w:numId="25">
    <w:abstractNumId w:val="38"/>
  </w:num>
  <w:num w:numId="26">
    <w:abstractNumId w:val="15"/>
  </w:num>
  <w:num w:numId="27">
    <w:abstractNumId w:val="44"/>
  </w:num>
  <w:num w:numId="28">
    <w:abstractNumId w:val="34"/>
  </w:num>
  <w:num w:numId="29">
    <w:abstractNumId w:val="31"/>
  </w:num>
  <w:num w:numId="30">
    <w:abstractNumId w:val="17"/>
  </w:num>
  <w:num w:numId="31">
    <w:abstractNumId w:val="59"/>
  </w:num>
  <w:num w:numId="32">
    <w:abstractNumId w:val="6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55"/>
  </w:num>
  <w:num w:numId="35">
    <w:abstractNumId w:val="22"/>
  </w:num>
  <w:num w:numId="36">
    <w:abstractNumId w:val="58"/>
  </w:num>
  <w:num w:numId="37">
    <w:abstractNumId w:val="65"/>
  </w:num>
  <w:num w:numId="38">
    <w:abstractNumId w:val="7"/>
  </w:num>
  <w:num w:numId="39">
    <w:abstractNumId w:val="66"/>
  </w:num>
  <w:num w:numId="40">
    <w:abstractNumId w:val="60"/>
  </w:num>
  <w:num w:numId="41">
    <w:abstractNumId w:val="26"/>
  </w:num>
  <w:num w:numId="42">
    <w:abstractNumId w:val="0"/>
  </w:num>
  <w:num w:numId="43">
    <w:abstractNumId w:val="35"/>
  </w:num>
  <w:num w:numId="44">
    <w:abstractNumId w:val="16"/>
  </w:num>
  <w:num w:numId="45">
    <w:abstractNumId w:val="13"/>
  </w:num>
  <w:num w:numId="46">
    <w:abstractNumId w:val="46"/>
  </w:num>
  <w:num w:numId="47">
    <w:abstractNumId w:val="48"/>
  </w:num>
  <w:num w:numId="48">
    <w:abstractNumId w:val="5"/>
  </w:num>
  <w:num w:numId="49">
    <w:abstractNumId w:val="11"/>
  </w:num>
  <w:num w:numId="50">
    <w:abstractNumId w:val="20"/>
  </w:num>
  <w:num w:numId="51">
    <w:abstractNumId w:val="3"/>
  </w:num>
  <w:num w:numId="52">
    <w:abstractNumId w:val="64"/>
  </w:num>
  <w:num w:numId="53">
    <w:abstractNumId w:val="19"/>
  </w:num>
  <w:num w:numId="54">
    <w:abstractNumId w:val="56"/>
  </w:num>
  <w:num w:numId="55">
    <w:abstractNumId w:val="10"/>
  </w:num>
  <w:num w:numId="56">
    <w:abstractNumId w:val="23"/>
  </w:num>
  <w:num w:numId="57">
    <w:abstractNumId w:val="2"/>
  </w:num>
  <w:num w:numId="58">
    <w:abstractNumId w:val="29"/>
  </w:num>
  <w:num w:numId="59">
    <w:abstractNumId w:val="45"/>
  </w:num>
  <w:num w:numId="60">
    <w:abstractNumId w:val="40"/>
  </w:num>
  <w:num w:numId="61">
    <w:abstractNumId w:val="9"/>
  </w:num>
  <w:num w:numId="62">
    <w:abstractNumId w:val="33"/>
  </w:num>
  <w:num w:numId="63">
    <w:abstractNumId w:val="54"/>
  </w:num>
  <w:num w:numId="64">
    <w:abstractNumId w:val="49"/>
  </w:num>
  <w:num w:numId="65">
    <w:abstractNumId w:val="50"/>
  </w:num>
  <w:num w:numId="66">
    <w:abstractNumId w:val="4"/>
  </w:num>
  <w:num w:numId="67">
    <w:abstractNumId w:val="30"/>
  </w:num>
  <w:numIdMacAtCleanup w:val="5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efaultTabStop w:val="708"/>
  <w:characterSpacingControl w:val="doNotCompress"/>
  <w:footnotePr>
    <w:footnote w:id="0"/>
    <w:footnote w:id="1"/>
  </w:footnotePr>
  <w:endnotePr>
    <w:endnote w:id="0"/>
    <w:endnote w:id="1"/>
  </w:endnotePr>
  <w:compat>
    <w:useFELayout/>
  </w:compat>
  <w:rsids>
    <w:rsidRoot w:val="003A422D"/>
    <w:rsid w:val="0001017D"/>
    <w:rsid w:val="00014F4A"/>
    <w:rsid w:val="00024882"/>
    <w:rsid w:val="000340F2"/>
    <w:rsid w:val="00035809"/>
    <w:rsid w:val="00065FFC"/>
    <w:rsid w:val="00096CB9"/>
    <w:rsid w:val="000A49E9"/>
    <w:rsid w:val="000E6BD7"/>
    <w:rsid w:val="000E6C24"/>
    <w:rsid w:val="000F663D"/>
    <w:rsid w:val="00123621"/>
    <w:rsid w:val="00160D64"/>
    <w:rsid w:val="00177D7B"/>
    <w:rsid w:val="002133AD"/>
    <w:rsid w:val="002164E1"/>
    <w:rsid w:val="00223A1C"/>
    <w:rsid w:val="00224C92"/>
    <w:rsid w:val="0023003E"/>
    <w:rsid w:val="00251220"/>
    <w:rsid w:val="00267D50"/>
    <w:rsid w:val="002B1B3D"/>
    <w:rsid w:val="002F7486"/>
    <w:rsid w:val="00306AE7"/>
    <w:rsid w:val="00311671"/>
    <w:rsid w:val="00320D62"/>
    <w:rsid w:val="00335394"/>
    <w:rsid w:val="003371EF"/>
    <w:rsid w:val="00355E6B"/>
    <w:rsid w:val="003578D9"/>
    <w:rsid w:val="0038148B"/>
    <w:rsid w:val="0038639A"/>
    <w:rsid w:val="0039608B"/>
    <w:rsid w:val="003A36D1"/>
    <w:rsid w:val="003A422D"/>
    <w:rsid w:val="003C64E9"/>
    <w:rsid w:val="003F3B38"/>
    <w:rsid w:val="004236EC"/>
    <w:rsid w:val="00423E7D"/>
    <w:rsid w:val="004354F9"/>
    <w:rsid w:val="00463B3A"/>
    <w:rsid w:val="0046685E"/>
    <w:rsid w:val="00470DF1"/>
    <w:rsid w:val="004F3C8E"/>
    <w:rsid w:val="00512163"/>
    <w:rsid w:val="0055267B"/>
    <w:rsid w:val="005A6CD9"/>
    <w:rsid w:val="005B420F"/>
    <w:rsid w:val="005B6CBC"/>
    <w:rsid w:val="005C567C"/>
    <w:rsid w:val="005D2507"/>
    <w:rsid w:val="005E6FE3"/>
    <w:rsid w:val="00623BDA"/>
    <w:rsid w:val="006317DB"/>
    <w:rsid w:val="00687873"/>
    <w:rsid w:val="006B28E0"/>
    <w:rsid w:val="006E04F6"/>
    <w:rsid w:val="00704BEC"/>
    <w:rsid w:val="007B619D"/>
    <w:rsid w:val="007C45AB"/>
    <w:rsid w:val="007E7686"/>
    <w:rsid w:val="00807DF0"/>
    <w:rsid w:val="00882289"/>
    <w:rsid w:val="0088294B"/>
    <w:rsid w:val="00883ED3"/>
    <w:rsid w:val="008915BF"/>
    <w:rsid w:val="0089651D"/>
    <w:rsid w:val="008A09FD"/>
    <w:rsid w:val="008C4060"/>
    <w:rsid w:val="0093325D"/>
    <w:rsid w:val="009D1049"/>
    <w:rsid w:val="009F2664"/>
    <w:rsid w:val="009F5587"/>
    <w:rsid w:val="00A11A96"/>
    <w:rsid w:val="00A614D2"/>
    <w:rsid w:val="00A80124"/>
    <w:rsid w:val="00A93E07"/>
    <w:rsid w:val="00B85B7D"/>
    <w:rsid w:val="00BA4FE6"/>
    <w:rsid w:val="00BC4465"/>
    <w:rsid w:val="00BD739A"/>
    <w:rsid w:val="00C21133"/>
    <w:rsid w:val="00C31443"/>
    <w:rsid w:val="00CD7778"/>
    <w:rsid w:val="00D26E9D"/>
    <w:rsid w:val="00D870ED"/>
    <w:rsid w:val="00D95B6A"/>
    <w:rsid w:val="00DB1916"/>
    <w:rsid w:val="00DD3B3F"/>
    <w:rsid w:val="00DD5936"/>
    <w:rsid w:val="00DF528B"/>
    <w:rsid w:val="00DF73FB"/>
    <w:rsid w:val="00E01276"/>
    <w:rsid w:val="00E62BAD"/>
    <w:rsid w:val="00EA7177"/>
    <w:rsid w:val="00F10361"/>
    <w:rsid w:val="00F34CF8"/>
    <w:rsid w:val="00F6313B"/>
    <w:rsid w:val="00F80EFE"/>
    <w:rsid w:val="00F956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58"/>
    <o:shapelayout v:ext="edit">
      <o:idmap v:ext="edit" data="1"/>
      <o:rules v:ext="edit">
        <o:r id="V:Rule9" type="connector" idref="#_x0000_s1047"/>
        <o:r id="V:Rule10" type="connector" idref="#_x0000_s1046"/>
        <o:r id="V:Rule11" type="connector" idref="#_x0000_s1043"/>
        <o:r id="V:Rule12" type="connector" idref="#_x0000_s1049"/>
        <o:r id="V:Rule13" type="connector" idref="#_x0000_s1045"/>
        <o:r id="V:Rule14" type="connector" idref="#_x0000_s1050"/>
        <o:r id="V:Rule15" type="connector" idref="#_x0000_s1048"/>
        <o:r id="V:Rule16" type="connector" idref="#_x0000_s104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313B"/>
  </w:style>
  <w:style w:type="paragraph" w:styleId="2">
    <w:name w:val="heading 2"/>
    <w:basedOn w:val="a"/>
    <w:next w:val="a"/>
    <w:link w:val="20"/>
    <w:qFormat/>
    <w:rsid w:val="007C45AB"/>
    <w:pPr>
      <w:keepNext/>
      <w:widowControl w:val="0"/>
      <w:spacing w:after="0" w:line="240" w:lineRule="auto"/>
      <w:jc w:val="center"/>
      <w:outlineLvl w:val="1"/>
    </w:pPr>
    <w:rPr>
      <w:rFonts w:ascii="Arial" w:eastAsia="Times New Roman" w:hAnsi="Arial" w:cs="Times New Roman"/>
      <w:b/>
      <w:snapToGrid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A422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A422D"/>
    <w:rPr>
      <w:rFonts w:ascii="Tahoma" w:hAnsi="Tahoma" w:cs="Tahoma"/>
      <w:sz w:val="16"/>
      <w:szCs w:val="16"/>
    </w:rPr>
  </w:style>
  <w:style w:type="paragraph" w:styleId="a5">
    <w:name w:val="List Paragraph"/>
    <w:basedOn w:val="a"/>
    <w:qFormat/>
    <w:rsid w:val="003A422D"/>
    <w:pPr>
      <w:ind w:left="720"/>
      <w:contextualSpacing/>
    </w:pPr>
  </w:style>
  <w:style w:type="paragraph" w:styleId="21">
    <w:name w:val="Body Text Indent 2"/>
    <w:basedOn w:val="a"/>
    <w:link w:val="22"/>
    <w:rsid w:val="0023003E"/>
    <w:pPr>
      <w:widowControl w:val="0"/>
      <w:spacing w:after="0" w:line="480" w:lineRule="auto"/>
      <w:ind w:firstLine="720"/>
      <w:jc w:val="both"/>
    </w:pPr>
    <w:rPr>
      <w:rFonts w:ascii="Times New Roman" w:eastAsia="Times New Roman" w:hAnsi="Times New Roman" w:cs="Times New Roman"/>
      <w:snapToGrid w:val="0"/>
      <w:szCs w:val="24"/>
    </w:rPr>
  </w:style>
  <w:style w:type="character" w:customStyle="1" w:styleId="22">
    <w:name w:val="Основной текст с отступом 2 Знак"/>
    <w:basedOn w:val="a0"/>
    <w:link w:val="21"/>
    <w:rsid w:val="0023003E"/>
    <w:rPr>
      <w:rFonts w:ascii="Times New Roman" w:eastAsia="Times New Roman" w:hAnsi="Times New Roman" w:cs="Times New Roman"/>
      <w:snapToGrid w:val="0"/>
      <w:szCs w:val="24"/>
    </w:rPr>
  </w:style>
  <w:style w:type="paragraph" w:styleId="23">
    <w:name w:val="Body Text 2"/>
    <w:basedOn w:val="a"/>
    <w:link w:val="24"/>
    <w:rsid w:val="0023003E"/>
    <w:pPr>
      <w:spacing w:after="120" w:line="480" w:lineRule="auto"/>
    </w:pPr>
    <w:rPr>
      <w:rFonts w:ascii="Times New Roman" w:eastAsia="Times New Roman" w:hAnsi="Times New Roman" w:cs="Times New Roman"/>
      <w:sz w:val="24"/>
      <w:szCs w:val="24"/>
      <w:lang w:val="en-US" w:eastAsia="en-US"/>
    </w:rPr>
  </w:style>
  <w:style w:type="character" w:customStyle="1" w:styleId="24">
    <w:name w:val="Основной текст 2 Знак"/>
    <w:basedOn w:val="a0"/>
    <w:link w:val="23"/>
    <w:rsid w:val="0023003E"/>
    <w:rPr>
      <w:rFonts w:ascii="Times New Roman" w:eastAsia="Times New Roman" w:hAnsi="Times New Roman" w:cs="Times New Roman"/>
      <w:sz w:val="24"/>
      <w:szCs w:val="24"/>
      <w:lang w:val="en-US" w:eastAsia="en-US"/>
    </w:rPr>
  </w:style>
  <w:style w:type="paragraph" w:styleId="a6">
    <w:name w:val="Body Text Indent"/>
    <w:basedOn w:val="a"/>
    <w:link w:val="a7"/>
    <w:uiPriority w:val="99"/>
    <w:unhideWhenUsed/>
    <w:rsid w:val="0046685E"/>
    <w:pPr>
      <w:spacing w:after="120"/>
      <w:ind w:left="283"/>
    </w:pPr>
  </w:style>
  <w:style w:type="character" w:customStyle="1" w:styleId="a7">
    <w:name w:val="Основной текст с отступом Знак"/>
    <w:basedOn w:val="a0"/>
    <w:link w:val="a6"/>
    <w:uiPriority w:val="99"/>
    <w:rsid w:val="0046685E"/>
  </w:style>
  <w:style w:type="paragraph" w:styleId="a8">
    <w:name w:val="Normal (Web)"/>
    <w:basedOn w:val="a"/>
    <w:rsid w:val="0046685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4pt">
    <w:name w:val="Стиль 14 pt Знак Знак"/>
    <w:basedOn w:val="a"/>
    <w:rsid w:val="00807DF0"/>
    <w:pPr>
      <w:spacing w:after="0" w:line="240" w:lineRule="auto"/>
      <w:ind w:firstLine="540"/>
      <w:jc w:val="both"/>
    </w:pPr>
    <w:rPr>
      <w:rFonts w:ascii="Times New Roman" w:eastAsia="Times New Roman" w:hAnsi="Times New Roman" w:cs="Times New Roman"/>
      <w:sz w:val="28"/>
      <w:szCs w:val="28"/>
    </w:rPr>
  </w:style>
  <w:style w:type="character" w:customStyle="1" w:styleId="14pt0">
    <w:name w:val="Стиль 14 pt Знак Знак Знак"/>
    <w:basedOn w:val="a0"/>
    <w:rsid w:val="00807DF0"/>
    <w:rPr>
      <w:noProof w:val="0"/>
      <w:sz w:val="28"/>
      <w:szCs w:val="28"/>
      <w:lang w:val="ru-RU" w:eastAsia="ru-RU" w:bidi="ar-SA"/>
    </w:rPr>
  </w:style>
  <w:style w:type="paragraph" w:customStyle="1" w:styleId="a9">
    <w:name w:val="Знак Знак Знак"/>
    <w:basedOn w:val="a"/>
    <w:autoRedefine/>
    <w:rsid w:val="00807DF0"/>
    <w:pPr>
      <w:spacing w:after="160" w:line="240" w:lineRule="exact"/>
    </w:pPr>
    <w:rPr>
      <w:rFonts w:ascii="Times New Roman" w:eastAsia="SimSun" w:hAnsi="Times New Roman" w:cs="Times New Roman"/>
      <w:b/>
      <w:sz w:val="28"/>
      <w:szCs w:val="24"/>
      <w:lang w:val="en-US" w:eastAsia="en-US"/>
    </w:rPr>
  </w:style>
  <w:style w:type="table" w:styleId="aa">
    <w:name w:val="Table Grid"/>
    <w:basedOn w:val="a1"/>
    <w:rsid w:val="008A09FD"/>
    <w:pPr>
      <w:widowControl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header"/>
    <w:basedOn w:val="a"/>
    <w:link w:val="ac"/>
    <w:rsid w:val="008A09FD"/>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c">
    <w:name w:val="Верхний колонтитул Знак"/>
    <w:basedOn w:val="a0"/>
    <w:link w:val="ab"/>
    <w:rsid w:val="008A09FD"/>
    <w:rPr>
      <w:rFonts w:ascii="Times New Roman" w:eastAsia="Times New Roman" w:hAnsi="Times New Roman" w:cs="Times New Roman"/>
      <w:sz w:val="20"/>
      <w:szCs w:val="20"/>
    </w:rPr>
  </w:style>
  <w:style w:type="character" w:styleId="ad">
    <w:name w:val="page number"/>
    <w:basedOn w:val="a0"/>
    <w:rsid w:val="008A09FD"/>
  </w:style>
  <w:style w:type="character" w:customStyle="1" w:styleId="s1">
    <w:name w:val="s1"/>
    <w:basedOn w:val="a0"/>
    <w:rsid w:val="008A09FD"/>
    <w:rPr>
      <w:rFonts w:ascii="Times New Roman" w:hAnsi="Times New Roman" w:cs="Times New Roman" w:hint="default"/>
      <w:b/>
      <w:bCs/>
      <w:i w:val="0"/>
      <w:iCs w:val="0"/>
      <w:strike w:val="0"/>
      <w:dstrike w:val="0"/>
      <w:color w:val="000000"/>
      <w:sz w:val="20"/>
      <w:szCs w:val="20"/>
      <w:u w:val="none"/>
      <w:effect w:val="none"/>
    </w:rPr>
  </w:style>
  <w:style w:type="paragraph" w:customStyle="1" w:styleId="ae">
    <w:name w:val="Знак Знак Знак Знак Знак Знак Знак Знак Знак Знак Знак Знак Знак Знак Знак Знак Знак Знак Знак"/>
    <w:basedOn w:val="a"/>
    <w:autoRedefine/>
    <w:rsid w:val="008A09FD"/>
    <w:pPr>
      <w:spacing w:after="160" w:line="240" w:lineRule="exact"/>
    </w:pPr>
    <w:rPr>
      <w:rFonts w:ascii="Times New Roman" w:eastAsia="SimSun" w:hAnsi="Times New Roman" w:cs="Times New Roman"/>
      <w:b/>
      <w:sz w:val="28"/>
      <w:szCs w:val="24"/>
      <w:lang w:val="en-US" w:eastAsia="en-US"/>
    </w:rPr>
  </w:style>
  <w:style w:type="paragraph" w:styleId="af">
    <w:name w:val="footer"/>
    <w:basedOn w:val="a"/>
    <w:link w:val="af0"/>
    <w:uiPriority w:val="99"/>
    <w:rsid w:val="008A09FD"/>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f0">
    <w:name w:val="Нижний колонтитул Знак"/>
    <w:basedOn w:val="a0"/>
    <w:link w:val="af"/>
    <w:uiPriority w:val="99"/>
    <w:rsid w:val="008A09FD"/>
    <w:rPr>
      <w:rFonts w:ascii="Times New Roman" w:eastAsia="Times New Roman" w:hAnsi="Times New Roman" w:cs="Times New Roman"/>
      <w:sz w:val="20"/>
      <w:szCs w:val="20"/>
    </w:rPr>
  </w:style>
  <w:style w:type="paragraph" w:customStyle="1" w:styleId="af1">
    <w:name w:val="Знак"/>
    <w:basedOn w:val="a"/>
    <w:autoRedefine/>
    <w:rsid w:val="008915BF"/>
    <w:pPr>
      <w:spacing w:after="160" w:line="240" w:lineRule="exact"/>
    </w:pPr>
    <w:rPr>
      <w:rFonts w:ascii="Times New Roman" w:eastAsia="SimSun" w:hAnsi="Times New Roman" w:cs="Times New Roman"/>
      <w:b/>
      <w:sz w:val="28"/>
      <w:szCs w:val="24"/>
      <w:lang w:val="en-US" w:eastAsia="en-US"/>
    </w:rPr>
  </w:style>
  <w:style w:type="paragraph" w:styleId="af2">
    <w:name w:val="Body Text"/>
    <w:basedOn w:val="a"/>
    <w:link w:val="af3"/>
    <w:uiPriority w:val="99"/>
    <w:semiHidden/>
    <w:unhideWhenUsed/>
    <w:rsid w:val="00470DF1"/>
    <w:pPr>
      <w:spacing w:after="120"/>
    </w:pPr>
  </w:style>
  <w:style w:type="character" w:customStyle="1" w:styleId="af3">
    <w:name w:val="Основной текст Знак"/>
    <w:basedOn w:val="a0"/>
    <w:link w:val="af2"/>
    <w:uiPriority w:val="99"/>
    <w:semiHidden/>
    <w:rsid w:val="00470DF1"/>
  </w:style>
  <w:style w:type="paragraph" w:styleId="3">
    <w:name w:val="Body Text 3"/>
    <w:basedOn w:val="a"/>
    <w:link w:val="30"/>
    <w:uiPriority w:val="99"/>
    <w:unhideWhenUsed/>
    <w:rsid w:val="00687873"/>
    <w:pPr>
      <w:spacing w:after="120"/>
    </w:pPr>
    <w:rPr>
      <w:sz w:val="16"/>
      <w:szCs w:val="16"/>
    </w:rPr>
  </w:style>
  <w:style w:type="character" w:customStyle="1" w:styleId="30">
    <w:name w:val="Основной текст 3 Знак"/>
    <w:basedOn w:val="a0"/>
    <w:link w:val="3"/>
    <w:uiPriority w:val="99"/>
    <w:rsid w:val="00687873"/>
    <w:rPr>
      <w:sz w:val="16"/>
      <w:szCs w:val="16"/>
    </w:rPr>
  </w:style>
  <w:style w:type="paragraph" w:styleId="af4">
    <w:name w:val="Title"/>
    <w:basedOn w:val="a"/>
    <w:link w:val="af5"/>
    <w:qFormat/>
    <w:rsid w:val="007C45AB"/>
    <w:pPr>
      <w:spacing w:after="0" w:line="240" w:lineRule="auto"/>
      <w:jc w:val="center"/>
    </w:pPr>
    <w:rPr>
      <w:rFonts w:ascii="Times New Roman" w:eastAsia="Times New Roman" w:hAnsi="Times New Roman" w:cs="Times New Roman"/>
      <w:b/>
      <w:sz w:val="28"/>
      <w:szCs w:val="20"/>
      <w:lang w:val="kk-KZ"/>
    </w:rPr>
  </w:style>
  <w:style w:type="character" w:customStyle="1" w:styleId="af5">
    <w:name w:val="Название Знак"/>
    <w:basedOn w:val="a0"/>
    <w:link w:val="af4"/>
    <w:rsid w:val="007C45AB"/>
    <w:rPr>
      <w:rFonts w:ascii="Times New Roman" w:eastAsia="Times New Roman" w:hAnsi="Times New Roman" w:cs="Times New Roman"/>
      <w:b/>
      <w:sz w:val="28"/>
      <w:szCs w:val="20"/>
      <w:lang w:val="kk-KZ"/>
    </w:rPr>
  </w:style>
  <w:style w:type="character" w:customStyle="1" w:styleId="20">
    <w:name w:val="Заголовок 2 Знак"/>
    <w:basedOn w:val="a0"/>
    <w:link w:val="2"/>
    <w:rsid w:val="007C45AB"/>
    <w:rPr>
      <w:rFonts w:ascii="Arial" w:eastAsia="Times New Roman" w:hAnsi="Arial" w:cs="Times New Roman"/>
      <w:b/>
      <w:snapToGrid w:val="0"/>
      <w:sz w:val="24"/>
      <w:szCs w:val="20"/>
    </w:rPr>
  </w:style>
  <w:style w:type="character" w:styleId="af6">
    <w:name w:val="Hyperlink"/>
    <w:basedOn w:val="a0"/>
    <w:rsid w:val="007C45AB"/>
    <w:rPr>
      <w:color w:val="0000FF"/>
      <w:u w:val="single"/>
    </w:rPr>
  </w:style>
  <w:style w:type="paragraph" w:customStyle="1" w:styleId="FR1">
    <w:name w:val="FR1"/>
    <w:rsid w:val="000F663D"/>
    <w:pPr>
      <w:widowControl w:val="0"/>
      <w:spacing w:after="0" w:line="240" w:lineRule="auto"/>
      <w:jc w:val="right"/>
    </w:pPr>
    <w:rPr>
      <w:rFonts w:ascii="Times New Roman" w:eastAsia="Times New Roman" w:hAnsi="Times New Roman" w:cs="Times New Roman"/>
      <w:snapToGrid w:val="0"/>
      <w:sz w:val="28"/>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diagramColors" Target="diagrams/colors1.xml"/><Relationship Id="rId18" Type="http://schemas.openxmlformats.org/officeDocument/2006/relationships/footer" Target="footer1.xml"/><Relationship Id="rId3" Type="http://schemas.openxmlformats.org/officeDocument/2006/relationships/styles" Target="styles.xml"/><Relationship Id="rId21" Type="http://schemas.microsoft.com/office/2007/relationships/diagramDrawing" Target="diagrams/drawing1.xml"/><Relationship Id="rId7" Type="http://schemas.openxmlformats.org/officeDocument/2006/relationships/endnotes" Target="endnotes.xml"/><Relationship Id="rId12" Type="http://schemas.openxmlformats.org/officeDocument/2006/relationships/diagramQuickStyle" Target="diagrams/quickStyle1.xml"/><Relationship Id="rId17" Type="http://schemas.openxmlformats.org/officeDocument/2006/relationships/hyperlink" Target="http://www.portal.ukgu.kz" TargetMode="External"/><Relationship Id="rId2" Type="http://schemas.openxmlformats.org/officeDocument/2006/relationships/numbering" Target="numbering.xml"/><Relationship Id="rId16" Type="http://schemas.openxmlformats.org/officeDocument/2006/relationships/hyperlink" Target="http://www.afn.kz"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Layout" Target="diagrams/layout1.xml"/><Relationship Id="rId5" Type="http://schemas.openxmlformats.org/officeDocument/2006/relationships/webSettings" Target="webSettings.xml"/><Relationship Id="rId15" Type="http://schemas.openxmlformats.org/officeDocument/2006/relationships/oleObject" Target="embeddings/_____Microsoft_Office_Excel_97-20031.xls"/><Relationship Id="rId10" Type="http://schemas.openxmlformats.org/officeDocument/2006/relationships/diagramData" Target="diagrams/data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3.emf"/></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3557AD8-8956-42F1-BA6F-699537184EB9}" type="doc">
      <dgm:prSet loTypeId="urn:microsoft.com/office/officeart/2005/8/layout/radial1" loCatId="relationship" qsTypeId="urn:microsoft.com/office/officeart/2005/8/quickstyle/simple1" qsCatId="simple" csTypeId="urn:microsoft.com/office/officeart/2005/8/colors/accent1_2" csCatId="accent1"/>
      <dgm:spPr/>
    </dgm:pt>
    <dgm:pt modelId="{2E1BC2C4-DAB4-40A4-93AF-4E2E1B3C9431}">
      <dgm:prSet/>
      <dgm:spPr/>
      <dgm:t>
        <a:bodyPr/>
        <a:lstStyle/>
        <a:p>
          <a:pPr marR="0" algn="ctr" rtl="0"/>
          <a:endParaRPr lang="kk-KZ" baseline="0" smtClean="0">
            <a:latin typeface="Times New Roman"/>
          </a:endParaRPr>
        </a:p>
        <a:p>
          <a:pPr marR="0" algn="ctr" rtl="0"/>
          <a:r>
            <a:rPr lang="kk-KZ" baseline="0" smtClean="0">
              <a:latin typeface="Calibri"/>
            </a:rPr>
            <a:t>Банкрот және </a:t>
          </a:r>
        </a:p>
        <a:p>
          <a:pPr marR="0" algn="ctr" rtl="0"/>
          <a:r>
            <a:rPr lang="kk-KZ" baseline="0" smtClean="0">
              <a:latin typeface="Calibri"/>
            </a:rPr>
            <a:t>ұ</a:t>
          </a:r>
          <a:r>
            <a:rPr lang="ru-RU" baseline="0" smtClean="0">
              <a:latin typeface="Calibri"/>
            </a:rPr>
            <a:t>йым</a:t>
          </a:r>
          <a:r>
            <a:rPr lang="kk-KZ" baseline="0" smtClean="0">
              <a:latin typeface="Calibri"/>
            </a:rPr>
            <a:t>ды   </a:t>
          </a:r>
        </a:p>
        <a:p>
          <a:pPr marR="0" algn="ctr" rtl="0"/>
          <a:r>
            <a:rPr lang="kk-KZ" baseline="0" smtClean="0">
              <a:latin typeface="Calibri"/>
            </a:rPr>
            <a:t>қолдау </a:t>
          </a:r>
        </a:p>
        <a:p>
          <a:pPr marR="0" algn="ctr" rtl="0"/>
          <a:r>
            <a:rPr lang="kk-KZ" baseline="0" smtClean="0">
              <a:latin typeface="Calibri"/>
            </a:rPr>
            <a:t>жүйесі</a:t>
          </a:r>
          <a:endParaRPr lang="ru-RU" smtClean="0"/>
        </a:p>
      </dgm:t>
    </dgm:pt>
    <dgm:pt modelId="{3C097C24-5C4B-4D7B-9CFD-961BC23517B5}" type="parTrans" cxnId="{2F1B05ED-BF73-4236-9D9F-6D0AF3F37498}">
      <dgm:prSet/>
      <dgm:spPr/>
      <dgm:t>
        <a:bodyPr/>
        <a:lstStyle/>
        <a:p>
          <a:endParaRPr lang="ru-RU"/>
        </a:p>
      </dgm:t>
    </dgm:pt>
    <dgm:pt modelId="{9E2BFF17-A097-4DD7-91F7-804BF9EFFDCC}" type="sibTrans" cxnId="{2F1B05ED-BF73-4236-9D9F-6D0AF3F37498}">
      <dgm:prSet/>
      <dgm:spPr/>
      <dgm:t>
        <a:bodyPr/>
        <a:lstStyle/>
        <a:p>
          <a:endParaRPr lang="ru-RU"/>
        </a:p>
      </dgm:t>
    </dgm:pt>
    <dgm:pt modelId="{36595421-6B42-4AD9-AB4A-D4930FCD22FF}">
      <dgm:prSet/>
      <dgm:spPr/>
      <dgm:t>
        <a:bodyPr/>
        <a:lstStyle/>
        <a:p>
          <a:pPr marR="0" algn="ctr" rtl="0"/>
          <a:endParaRPr lang="kk-KZ" baseline="0" smtClean="0">
            <a:latin typeface="Times New Roman"/>
          </a:endParaRPr>
        </a:p>
        <a:p>
          <a:pPr marR="0" algn="ctr" rtl="0"/>
          <a:endParaRPr lang="kk-KZ" baseline="0" smtClean="0">
            <a:latin typeface="Times New Roman"/>
          </a:endParaRPr>
        </a:p>
        <a:p>
          <a:pPr marR="0" algn="ctr" rtl="0"/>
          <a:r>
            <a:rPr lang="kk-KZ" baseline="0" smtClean="0">
              <a:latin typeface="Calibri"/>
            </a:rPr>
            <a:t>Ұйымдық құрылым</a:t>
          </a:r>
          <a:endParaRPr lang="ru-RU" smtClean="0"/>
        </a:p>
      </dgm:t>
    </dgm:pt>
    <dgm:pt modelId="{9D73F1A7-DF1E-48E2-835C-89FD12BF9E6F}" type="parTrans" cxnId="{A9BBDB6F-D623-4323-ADDB-AA2654BFCA8C}">
      <dgm:prSet/>
      <dgm:spPr/>
      <dgm:t>
        <a:bodyPr/>
        <a:lstStyle/>
        <a:p>
          <a:endParaRPr lang="ru-RU"/>
        </a:p>
      </dgm:t>
    </dgm:pt>
    <dgm:pt modelId="{237BA887-E9E0-4EDA-AF7B-03F40D114849}" type="sibTrans" cxnId="{A9BBDB6F-D623-4323-ADDB-AA2654BFCA8C}">
      <dgm:prSet/>
      <dgm:spPr/>
      <dgm:t>
        <a:bodyPr/>
        <a:lstStyle/>
        <a:p>
          <a:endParaRPr lang="ru-RU"/>
        </a:p>
      </dgm:t>
    </dgm:pt>
    <dgm:pt modelId="{539F9673-68E1-4DE2-880E-B5911DC366A5}">
      <dgm:prSet/>
      <dgm:spPr/>
      <dgm:t>
        <a:bodyPr/>
        <a:lstStyle/>
        <a:p>
          <a:pPr marR="0" algn="ctr" rtl="0"/>
          <a:endParaRPr lang="kk-KZ" baseline="0" smtClean="0">
            <a:latin typeface="Times New Roman"/>
          </a:endParaRPr>
        </a:p>
        <a:p>
          <a:pPr marR="0" algn="ctr" rtl="0"/>
          <a:endParaRPr lang="kk-KZ" baseline="0" smtClean="0">
            <a:latin typeface="Times New Roman"/>
          </a:endParaRPr>
        </a:p>
        <a:p>
          <a:pPr marR="0" algn="ctr" rtl="0"/>
          <a:r>
            <a:rPr lang="kk-KZ" baseline="0" smtClean="0">
              <a:latin typeface="Calibri"/>
            </a:rPr>
            <a:t>Қабылданған</a:t>
          </a:r>
          <a:endParaRPr lang="kk-KZ" baseline="0" smtClean="0">
            <a:latin typeface="Times New Roman"/>
          </a:endParaRPr>
        </a:p>
        <a:p>
          <a:pPr marR="0" algn="ctr" rtl="0"/>
          <a:r>
            <a:rPr lang="kk-KZ" baseline="0" smtClean="0">
              <a:latin typeface="Calibri"/>
            </a:rPr>
            <a:t>процедура</a:t>
          </a:r>
          <a:endParaRPr lang="ru-RU" smtClean="0"/>
        </a:p>
      </dgm:t>
    </dgm:pt>
    <dgm:pt modelId="{F569EE64-549A-4E7D-999F-D55B2BF9A313}" type="parTrans" cxnId="{C329B411-936B-4F25-AC24-467CC2631B5B}">
      <dgm:prSet/>
      <dgm:spPr/>
      <dgm:t>
        <a:bodyPr/>
        <a:lstStyle/>
        <a:p>
          <a:endParaRPr lang="ru-RU"/>
        </a:p>
      </dgm:t>
    </dgm:pt>
    <dgm:pt modelId="{F5158391-926A-4ED9-85A9-58887FDE99A4}" type="sibTrans" cxnId="{C329B411-936B-4F25-AC24-467CC2631B5B}">
      <dgm:prSet/>
      <dgm:spPr/>
      <dgm:t>
        <a:bodyPr/>
        <a:lstStyle/>
        <a:p>
          <a:endParaRPr lang="ru-RU"/>
        </a:p>
      </dgm:t>
    </dgm:pt>
    <dgm:pt modelId="{E17BFC00-457E-4EDD-854B-5C766BEC02F9}">
      <dgm:prSet/>
      <dgm:spPr/>
      <dgm:t>
        <a:bodyPr/>
        <a:lstStyle/>
        <a:p>
          <a:pPr marR="0" algn="ctr" rtl="0"/>
          <a:endParaRPr lang="kk-KZ" baseline="0" smtClean="0">
            <a:latin typeface="Times New Roman"/>
          </a:endParaRPr>
        </a:p>
        <a:p>
          <a:pPr marR="0" algn="ctr" rtl="0"/>
          <a:endParaRPr lang="kk-KZ" baseline="0" smtClean="0">
            <a:latin typeface="Times New Roman"/>
          </a:endParaRPr>
        </a:p>
        <a:p>
          <a:pPr marR="0" algn="ctr" rtl="0"/>
          <a:r>
            <a:rPr lang="kk-KZ" baseline="0" smtClean="0">
              <a:latin typeface="Calibri"/>
            </a:rPr>
            <a:t>Әдістемелік қамтамасыз ету</a:t>
          </a:r>
        </a:p>
      </dgm:t>
    </dgm:pt>
    <dgm:pt modelId="{40BFE0CE-9C6E-4A35-90F6-D0DAEFF123B0}" type="parTrans" cxnId="{379D7645-B430-4311-8BF0-83C3FF129227}">
      <dgm:prSet/>
      <dgm:spPr/>
      <dgm:t>
        <a:bodyPr/>
        <a:lstStyle/>
        <a:p>
          <a:endParaRPr lang="ru-RU"/>
        </a:p>
      </dgm:t>
    </dgm:pt>
    <dgm:pt modelId="{2480B977-0A07-471C-A353-A076A3742788}" type="sibTrans" cxnId="{379D7645-B430-4311-8BF0-83C3FF129227}">
      <dgm:prSet/>
      <dgm:spPr/>
      <dgm:t>
        <a:bodyPr/>
        <a:lstStyle/>
        <a:p>
          <a:endParaRPr lang="ru-RU"/>
        </a:p>
      </dgm:t>
    </dgm:pt>
    <dgm:pt modelId="{394C0E87-48AA-4783-9DDD-7229ADF5FCEF}">
      <dgm:prSet/>
      <dgm:spPr/>
      <dgm:t>
        <a:bodyPr/>
        <a:lstStyle/>
        <a:p>
          <a:pPr marR="0" algn="ctr" rtl="0"/>
          <a:endParaRPr lang="kk-KZ" baseline="0" smtClean="0">
            <a:latin typeface="Times New Roman"/>
          </a:endParaRPr>
        </a:p>
        <a:p>
          <a:pPr marR="0" algn="ctr" rtl="0"/>
          <a:r>
            <a:rPr lang="kk-KZ" baseline="0" smtClean="0">
              <a:latin typeface="Calibri"/>
            </a:rPr>
            <a:t>Заңмен және нормативтік құжаттармен қамтамасыз ету</a:t>
          </a:r>
          <a:endParaRPr lang="ru-RU" smtClean="0"/>
        </a:p>
      </dgm:t>
    </dgm:pt>
    <dgm:pt modelId="{6BE20BF5-06C3-4EE2-87C3-276F0D03E5EB}" type="parTrans" cxnId="{B937923F-B82F-48CA-80DC-C49A47202A4A}">
      <dgm:prSet/>
      <dgm:spPr/>
      <dgm:t>
        <a:bodyPr/>
        <a:lstStyle/>
        <a:p>
          <a:endParaRPr lang="ru-RU"/>
        </a:p>
      </dgm:t>
    </dgm:pt>
    <dgm:pt modelId="{3C948D82-AC05-4765-9751-4423BE84952B}" type="sibTrans" cxnId="{B937923F-B82F-48CA-80DC-C49A47202A4A}">
      <dgm:prSet/>
      <dgm:spPr/>
      <dgm:t>
        <a:bodyPr/>
        <a:lstStyle/>
        <a:p>
          <a:endParaRPr lang="ru-RU"/>
        </a:p>
      </dgm:t>
    </dgm:pt>
    <dgm:pt modelId="{161E76DB-E9B1-476B-A0AC-C8599E62655A}">
      <dgm:prSet/>
      <dgm:spPr/>
      <dgm:t>
        <a:bodyPr/>
        <a:lstStyle/>
        <a:p>
          <a:pPr marR="0" algn="ctr" rtl="0"/>
          <a:endParaRPr lang="kk-KZ" baseline="0" smtClean="0">
            <a:latin typeface="Times New Roman"/>
          </a:endParaRPr>
        </a:p>
        <a:p>
          <a:pPr marR="0" algn="ctr" rtl="0"/>
          <a:endParaRPr lang="kk-KZ" baseline="0" smtClean="0">
            <a:latin typeface="Times New Roman"/>
          </a:endParaRPr>
        </a:p>
        <a:p>
          <a:pPr marR="0" algn="ctr" rtl="0"/>
          <a:r>
            <a:rPr lang="kk-KZ" baseline="30000" smtClean="0">
              <a:latin typeface="Calibri"/>
            </a:rPr>
            <a:t>Кадрлар даярлау</a:t>
          </a:r>
          <a:endParaRPr lang="ru-RU" smtClean="0"/>
        </a:p>
      </dgm:t>
    </dgm:pt>
    <dgm:pt modelId="{D1F1A414-CB0E-439E-B9A6-603FD9603527}" type="parTrans" cxnId="{E5F74022-5FAB-4FA8-B83F-A56B3F92FDEB}">
      <dgm:prSet/>
      <dgm:spPr/>
      <dgm:t>
        <a:bodyPr/>
        <a:lstStyle/>
        <a:p>
          <a:endParaRPr lang="ru-RU"/>
        </a:p>
      </dgm:t>
    </dgm:pt>
    <dgm:pt modelId="{5104AC3A-0DD7-4046-AEA4-19EEB5972FC5}" type="sibTrans" cxnId="{E5F74022-5FAB-4FA8-B83F-A56B3F92FDEB}">
      <dgm:prSet/>
      <dgm:spPr/>
      <dgm:t>
        <a:bodyPr/>
        <a:lstStyle/>
        <a:p>
          <a:endParaRPr lang="ru-RU"/>
        </a:p>
      </dgm:t>
    </dgm:pt>
    <dgm:pt modelId="{95EBD303-9742-422B-AECC-E8C7F33902B9}">
      <dgm:prSet/>
      <dgm:spPr/>
      <dgm:t>
        <a:bodyPr/>
        <a:lstStyle/>
        <a:p>
          <a:pPr marR="0" algn="ctr" rtl="0"/>
          <a:endParaRPr lang="kk-KZ" baseline="0" smtClean="0">
            <a:latin typeface="Times New Roman"/>
          </a:endParaRPr>
        </a:p>
        <a:p>
          <a:pPr marR="0" algn="ctr" rtl="0"/>
          <a:endParaRPr lang="kk-KZ" baseline="0" smtClean="0">
            <a:latin typeface="Times New Roman"/>
          </a:endParaRPr>
        </a:p>
        <a:p>
          <a:pPr marR="0" algn="ctr" rtl="0"/>
          <a:r>
            <a:rPr lang="kk-KZ" baseline="0" smtClean="0">
              <a:latin typeface="Calibri"/>
            </a:rPr>
            <a:t>Әлеуметтік қорғау</a:t>
          </a:r>
          <a:endParaRPr lang="ru-RU" smtClean="0"/>
        </a:p>
      </dgm:t>
    </dgm:pt>
    <dgm:pt modelId="{D3923EBE-1DA4-4F54-B425-E5A8126A3177}" type="parTrans" cxnId="{961792FE-8739-41DC-AAE8-E60ABA8D1D63}">
      <dgm:prSet/>
      <dgm:spPr/>
      <dgm:t>
        <a:bodyPr/>
        <a:lstStyle/>
        <a:p>
          <a:endParaRPr lang="ru-RU"/>
        </a:p>
      </dgm:t>
    </dgm:pt>
    <dgm:pt modelId="{0B4F2F2C-5E8F-4076-A1EB-00A1281EF532}" type="sibTrans" cxnId="{961792FE-8739-41DC-AAE8-E60ABA8D1D63}">
      <dgm:prSet/>
      <dgm:spPr/>
      <dgm:t>
        <a:bodyPr/>
        <a:lstStyle/>
        <a:p>
          <a:endParaRPr lang="ru-RU"/>
        </a:p>
      </dgm:t>
    </dgm:pt>
    <dgm:pt modelId="{2B7FA6C1-531D-49FD-B749-A03378B8346F}">
      <dgm:prSet/>
      <dgm:spPr/>
      <dgm:t>
        <a:bodyPr/>
        <a:lstStyle/>
        <a:p>
          <a:pPr marR="0" algn="ctr" rtl="0"/>
          <a:endParaRPr lang="kk-KZ" baseline="0" smtClean="0">
            <a:latin typeface="Times New Roman"/>
          </a:endParaRPr>
        </a:p>
        <a:p>
          <a:pPr marR="0" algn="ctr" rtl="0"/>
          <a:endParaRPr lang="kk-KZ" baseline="0" smtClean="0">
            <a:latin typeface="Times New Roman"/>
          </a:endParaRPr>
        </a:p>
        <a:p>
          <a:pPr marR="0" algn="ctr" rtl="0"/>
          <a:r>
            <a:rPr lang="kk-KZ" baseline="0" smtClean="0">
              <a:latin typeface="Calibri"/>
            </a:rPr>
            <a:t>Банкроттың алдын</a:t>
          </a:r>
        </a:p>
        <a:p>
          <a:pPr marR="0" algn="ctr" rtl="0"/>
          <a:r>
            <a:rPr lang="kk-KZ" baseline="0" smtClean="0">
              <a:latin typeface="Calibri"/>
            </a:rPr>
            <a:t>алу</a:t>
          </a:r>
          <a:endParaRPr lang="ru-RU" smtClean="0"/>
        </a:p>
      </dgm:t>
    </dgm:pt>
    <dgm:pt modelId="{71D1B28A-28DA-4BF4-B593-891EBA9600E5}" type="parTrans" cxnId="{EBAA77E3-8614-42E0-A4EC-189E7301AEA0}">
      <dgm:prSet/>
      <dgm:spPr/>
      <dgm:t>
        <a:bodyPr/>
        <a:lstStyle/>
        <a:p>
          <a:endParaRPr lang="ru-RU"/>
        </a:p>
      </dgm:t>
    </dgm:pt>
    <dgm:pt modelId="{EC5F14E5-B579-4A5C-B49A-A441404F378B}" type="sibTrans" cxnId="{EBAA77E3-8614-42E0-A4EC-189E7301AEA0}">
      <dgm:prSet/>
      <dgm:spPr/>
      <dgm:t>
        <a:bodyPr/>
        <a:lstStyle/>
        <a:p>
          <a:endParaRPr lang="ru-RU"/>
        </a:p>
      </dgm:t>
    </dgm:pt>
    <dgm:pt modelId="{18C4D1F5-EBD8-4F4D-84F9-AFF9D9C0A11F}">
      <dgm:prSet/>
      <dgm:spPr/>
      <dgm:t>
        <a:bodyPr/>
        <a:lstStyle/>
        <a:p>
          <a:pPr marR="0" algn="ctr" rtl="0"/>
          <a:endParaRPr lang="kk-KZ" baseline="0" smtClean="0">
            <a:latin typeface="Times New Roman"/>
          </a:endParaRPr>
        </a:p>
        <a:p>
          <a:pPr marR="0" algn="ctr" rtl="0"/>
          <a:endParaRPr lang="kk-KZ" baseline="0" smtClean="0">
            <a:latin typeface="Times New Roman"/>
          </a:endParaRPr>
        </a:p>
        <a:p>
          <a:pPr marR="0" algn="ctr" rtl="0"/>
          <a:r>
            <a:rPr lang="ru-RU" baseline="0" smtClean="0">
              <a:latin typeface="Calibri"/>
            </a:rPr>
            <a:t>Ұйым</a:t>
          </a:r>
          <a:r>
            <a:rPr lang="kk-KZ" baseline="0" smtClean="0">
              <a:latin typeface="Calibri"/>
            </a:rPr>
            <a:t> жағдайының диагностикасы</a:t>
          </a:r>
          <a:endParaRPr lang="ru-RU" smtClean="0"/>
        </a:p>
      </dgm:t>
    </dgm:pt>
    <dgm:pt modelId="{71306F85-2F75-4742-995D-FF3C0B209FDD}" type="parTrans" cxnId="{255C4272-C01A-448D-8A32-4AB3BDB3E53A}">
      <dgm:prSet/>
      <dgm:spPr/>
      <dgm:t>
        <a:bodyPr/>
        <a:lstStyle/>
        <a:p>
          <a:endParaRPr lang="ru-RU"/>
        </a:p>
      </dgm:t>
    </dgm:pt>
    <dgm:pt modelId="{D21B1364-D6FB-4004-8904-EC6052BE5289}" type="sibTrans" cxnId="{255C4272-C01A-448D-8A32-4AB3BDB3E53A}">
      <dgm:prSet/>
      <dgm:spPr/>
      <dgm:t>
        <a:bodyPr/>
        <a:lstStyle/>
        <a:p>
          <a:endParaRPr lang="ru-RU"/>
        </a:p>
      </dgm:t>
    </dgm:pt>
    <dgm:pt modelId="{78AE6F4D-74E6-4328-8A52-47672D0C00FF}">
      <dgm:prSet/>
      <dgm:spPr/>
      <dgm:t>
        <a:bodyPr/>
        <a:lstStyle/>
        <a:p>
          <a:pPr marR="0" algn="ctr" rtl="0"/>
          <a:endParaRPr lang="kk-KZ" baseline="0" smtClean="0">
            <a:latin typeface="Times New Roman"/>
          </a:endParaRPr>
        </a:p>
        <a:p>
          <a:pPr marR="0" algn="ctr" rtl="0"/>
          <a:endParaRPr lang="kk-KZ" baseline="0" smtClean="0">
            <a:latin typeface="Times New Roman"/>
          </a:endParaRPr>
        </a:p>
        <a:p>
          <a:pPr marR="0" algn="ctr" rtl="0"/>
          <a:r>
            <a:rPr lang="kk-KZ" baseline="0" smtClean="0">
              <a:latin typeface="Calibri"/>
            </a:rPr>
            <a:t>Мақсаты мен принциптері</a:t>
          </a:r>
          <a:endParaRPr lang="ru-RU" smtClean="0"/>
        </a:p>
      </dgm:t>
    </dgm:pt>
    <dgm:pt modelId="{9B9DB9B9-7BDA-469C-8EF8-E7FE317C11B5}" type="parTrans" cxnId="{0D94155E-E130-49B6-9F00-38B33CBEB6EC}">
      <dgm:prSet/>
      <dgm:spPr/>
      <dgm:t>
        <a:bodyPr/>
        <a:lstStyle/>
        <a:p>
          <a:endParaRPr lang="ru-RU"/>
        </a:p>
      </dgm:t>
    </dgm:pt>
    <dgm:pt modelId="{32332DC4-1B5D-4FBC-ADEB-340E72CA0D22}" type="sibTrans" cxnId="{0D94155E-E130-49B6-9F00-38B33CBEB6EC}">
      <dgm:prSet/>
      <dgm:spPr/>
      <dgm:t>
        <a:bodyPr/>
        <a:lstStyle/>
        <a:p>
          <a:endParaRPr lang="ru-RU"/>
        </a:p>
      </dgm:t>
    </dgm:pt>
    <dgm:pt modelId="{C4298192-13FE-436D-95E5-9279222CC7B0}">
      <dgm:prSet/>
      <dgm:spPr/>
      <dgm:t>
        <a:bodyPr/>
        <a:lstStyle/>
        <a:p>
          <a:pPr marR="0" algn="ctr" rtl="0"/>
          <a:endParaRPr lang="kk-KZ" baseline="0" smtClean="0">
            <a:latin typeface="Times New Roman"/>
          </a:endParaRPr>
        </a:p>
        <a:p>
          <a:pPr marR="0" algn="ctr" rtl="0"/>
          <a:endParaRPr lang="kk-KZ" baseline="0" smtClean="0">
            <a:latin typeface="Times New Roman"/>
          </a:endParaRPr>
        </a:p>
        <a:p>
          <a:pPr marR="0" algn="ctr" rtl="0"/>
          <a:r>
            <a:rPr lang="kk-KZ" baseline="0" smtClean="0">
              <a:latin typeface="Calibri"/>
            </a:rPr>
            <a:t>Қатысушылар</a:t>
          </a:r>
          <a:endParaRPr lang="ru-RU" smtClean="0"/>
        </a:p>
      </dgm:t>
    </dgm:pt>
    <dgm:pt modelId="{8BD7AB2B-75AE-4B83-ACC3-50FCAA4F3F57}" type="parTrans" cxnId="{E1CD5ED3-5841-44E3-98FF-7031852A4E12}">
      <dgm:prSet/>
      <dgm:spPr/>
      <dgm:t>
        <a:bodyPr/>
        <a:lstStyle/>
        <a:p>
          <a:endParaRPr lang="ru-RU"/>
        </a:p>
      </dgm:t>
    </dgm:pt>
    <dgm:pt modelId="{3E89943B-2391-46B2-B5D0-E4A153AB52A1}" type="sibTrans" cxnId="{E1CD5ED3-5841-44E3-98FF-7031852A4E12}">
      <dgm:prSet/>
      <dgm:spPr/>
      <dgm:t>
        <a:bodyPr/>
        <a:lstStyle/>
        <a:p>
          <a:endParaRPr lang="ru-RU"/>
        </a:p>
      </dgm:t>
    </dgm:pt>
    <dgm:pt modelId="{A1877C06-2421-40B7-9B31-D46A41E88D16}" type="pres">
      <dgm:prSet presAssocID="{53557AD8-8956-42F1-BA6F-699537184EB9}" presName="cycle" presStyleCnt="0">
        <dgm:presLayoutVars>
          <dgm:chMax val="1"/>
          <dgm:dir/>
          <dgm:animLvl val="ctr"/>
          <dgm:resizeHandles val="exact"/>
        </dgm:presLayoutVars>
      </dgm:prSet>
      <dgm:spPr/>
    </dgm:pt>
    <dgm:pt modelId="{9059405F-F01B-4A2E-A658-66AFDE0FBB7C}" type="pres">
      <dgm:prSet presAssocID="{2E1BC2C4-DAB4-40A4-93AF-4E2E1B3C9431}" presName="centerShape" presStyleLbl="node0" presStyleIdx="0" presStyleCnt="1"/>
      <dgm:spPr/>
      <dgm:t>
        <a:bodyPr/>
        <a:lstStyle/>
        <a:p>
          <a:endParaRPr lang="ru-RU"/>
        </a:p>
      </dgm:t>
    </dgm:pt>
    <dgm:pt modelId="{B3CCEF51-76A6-429E-BB45-5B16377F1D0B}" type="pres">
      <dgm:prSet presAssocID="{9D73F1A7-DF1E-48E2-835C-89FD12BF9E6F}" presName="Name9" presStyleLbl="parChTrans1D2" presStyleIdx="0" presStyleCnt="10"/>
      <dgm:spPr/>
      <dgm:t>
        <a:bodyPr/>
        <a:lstStyle/>
        <a:p>
          <a:endParaRPr lang="ru-RU"/>
        </a:p>
      </dgm:t>
    </dgm:pt>
    <dgm:pt modelId="{78F67BBD-00BB-4839-8E62-94A6D0A9C8FB}" type="pres">
      <dgm:prSet presAssocID="{9D73F1A7-DF1E-48E2-835C-89FD12BF9E6F}" presName="connTx" presStyleLbl="parChTrans1D2" presStyleIdx="0" presStyleCnt="10"/>
      <dgm:spPr/>
      <dgm:t>
        <a:bodyPr/>
        <a:lstStyle/>
        <a:p>
          <a:endParaRPr lang="ru-RU"/>
        </a:p>
      </dgm:t>
    </dgm:pt>
    <dgm:pt modelId="{2BDEE3C3-3837-4B90-B865-A20C6CA0A0E4}" type="pres">
      <dgm:prSet presAssocID="{36595421-6B42-4AD9-AB4A-D4930FCD22FF}" presName="node" presStyleLbl="node1" presStyleIdx="0" presStyleCnt="10">
        <dgm:presLayoutVars>
          <dgm:bulletEnabled val="1"/>
        </dgm:presLayoutVars>
      </dgm:prSet>
      <dgm:spPr/>
      <dgm:t>
        <a:bodyPr/>
        <a:lstStyle/>
        <a:p>
          <a:endParaRPr lang="ru-RU"/>
        </a:p>
      </dgm:t>
    </dgm:pt>
    <dgm:pt modelId="{3F7D59E3-9C9E-4A55-AD5E-8EF094780F01}" type="pres">
      <dgm:prSet presAssocID="{F569EE64-549A-4E7D-999F-D55B2BF9A313}" presName="Name9" presStyleLbl="parChTrans1D2" presStyleIdx="1" presStyleCnt="10"/>
      <dgm:spPr/>
      <dgm:t>
        <a:bodyPr/>
        <a:lstStyle/>
        <a:p>
          <a:endParaRPr lang="ru-RU"/>
        </a:p>
      </dgm:t>
    </dgm:pt>
    <dgm:pt modelId="{F556D518-5895-4304-AA6B-CA8F4D23BFF2}" type="pres">
      <dgm:prSet presAssocID="{F569EE64-549A-4E7D-999F-D55B2BF9A313}" presName="connTx" presStyleLbl="parChTrans1D2" presStyleIdx="1" presStyleCnt="10"/>
      <dgm:spPr/>
      <dgm:t>
        <a:bodyPr/>
        <a:lstStyle/>
        <a:p>
          <a:endParaRPr lang="ru-RU"/>
        </a:p>
      </dgm:t>
    </dgm:pt>
    <dgm:pt modelId="{D78CD202-6151-4221-8FBE-AAD939DCEC3F}" type="pres">
      <dgm:prSet presAssocID="{539F9673-68E1-4DE2-880E-B5911DC366A5}" presName="node" presStyleLbl="node1" presStyleIdx="1" presStyleCnt="10">
        <dgm:presLayoutVars>
          <dgm:bulletEnabled val="1"/>
        </dgm:presLayoutVars>
      </dgm:prSet>
      <dgm:spPr/>
      <dgm:t>
        <a:bodyPr/>
        <a:lstStyle/>
        <a:p>
          <a:endParaRPr lang="ru-RU"/>
        </a:p>
      </dgm:t>
    </dgm:pt>
    <dgm:pt modelId="{69A9A922-6D4D-4A2D-B539-82C0656E8AC5}" type="pres">
      <dgm:prSet presAssocID="{40BFE0CE-9C6E-4A35-90F6-D0DAEFF123B0}" presName="Name9" presStyleLbl="parChTrans1D2" presStyleIdx="2" presStyleCnt="10"/>
      <dgm:spPr/>
      <dgm:t>
        <a:bodyPr/>
        <a:lstStyle/>
        <a:p>
          <a:endParaRPr lang="ru-RU"/>
        </a:p>
      </dgm:t>
    </dgm:pt>
    <dgm:pt modelId="{DA1900DB-540B-4E47-839E-27EAFB7F7E59}" type="pres">
      <dgm:prSet presAssocID="{40BFE0CE-9C6E-4A35-90F6-D0DAEFF123B0}" presName="connTx" presStyleLbl="parChTrans1D2" presStyleIdx="2" presStyleCnt="10"/>
      <dgm:spPr/>
      <dgm:t>
        <a:bodyPr/>
        <a:lstStyle/>
        <a:p>
          <a:endParaRPr lang="ru-RU"/>
        </a:p>
      </dgm:t>
    </dgm:pt>
    <dgm:pt modelId="{822D990D-4368-463A-A8DC-EA2DF2FF1572}" type="pres">
      <dgm:prSet presAssocID="{E17BFC00-457E-4EDD-854B-5C766BEC02F9}" presName="node" presStyleLbl="node1" presStyleIdx="2" presStyleCnt="10">
        <dgm:presLayoutVars>
          <dgm:bulletEnabled val="1"/>
        </dgm:presLayoutVars>
      </dgm:prSet>
      <dgm:spPr/>
      <dgm:t>
        <a:bodyPr/>
        <a:lstStyle/>
        <a:p>
          <a:endParaRPr lang="ru-RU"/>
        </a:p>
      </dgm:t>
    </dgm:pt>
    <dgm:pt modelId="{58D3E5C9-5A65-4B3C-BEE0-7F0D7C4E5ED9}" type="pres">
      <dgm:prSet presAssocID="{6BE20BF5-06C3-4EE2-87C3-276F0D03E5EB}" presName="Name9" presStyleLbl="parChTrans1D2" presStyleIdx="3" presStyleCnt="10"/>
      <dgm:spPr/>
      <dgm:t>
        <a:bodyPr/>
        <a:lstStyle/>
        <a:p>
          <a:endParaRPr lang="ru-RU"/>
        </a:p>
      </dgm:t>
    </dgm:pt>
    <dgm:pt modelId="{DF88B926-4EEC-48E4-AC58-C03A2528DDEE}" type="pres">
      <dgm:prSet presAssocID="{6BE20BF5-06C3-4EE2-87C3-276F0D03E5EB}" presName="connTx" presStyleLbl="parChTrans1D2" presStyleIdx="3" presStyleCnt="10"/>
      <dgm:spPr/>
      <dgm:t>
        <a:bodyPr/>
        <a:lstStyle/>
        <a:p>
          <a:endParaRPr lang="ru-RU"/>
        </a:p>
      </dgm:t>
    </dgm:pt>
    <dgm:pt modelId="{28BCA022-9992-4FD7-BB2A-203CD51F634F}" type="pres">
      <dgm:prSet presAssocID="{394C0E87-48AA-4783-9DDD-7229ADF5FCEF}" presName="node" presStyleLbl="node1" presStyleIdx="3" presStyleCnt="10">
        <dgm:presLayoutVars>
          <dgm:bulletEnabled val="1"/>
        </dgm:presLayoutVars>
      </dgm:prSet>
      <dgm:spPr/>
      <dgm:t>
        <a:bodyPr/>
        <a:lstStyle/>
        <a:p>
          <a:endParaRPr lang="ru-RU"/>
        </a:p>
      </dgm:t>
    </dgm:pt>
    <dgm:pt modelId="{B42B09AC-FE64-4B18-9A2F-433964CEAC00}" type="pres">
      <dgm:prSet presAssocID="{D1F1A414-CB0E-439E-B9A6-603FD9603527}" presName="Name9" presStyleLbl="parChTrans1D2" presStyleIdx="4" presStyleCnt="10"/>
      <dgm:spPr/>
      <dgm:t>
        <a:bodyPr/>
        <a:lstStyle/>
        <a:p>
          <a:endParaRPr lang="ru-RU"/>
        </a:p>
      </dgm:t>
    </dgm:pt>
    <dgm:pt modelId="{3F1ADB9F-8AE3-4EE1-8B0F-72ACCAECE068}" type="pres">
      <dgm:prSet presAssocID="{D1F1A414-CB0E-439E-B9A6-603FD9603527}" presName="connTx" presStyleLbl="parChTrans1D2" presStyleIdx="4" presStyleCnt="10"/>
      <dgm:spPr/>
      <dgm:t>
        <a:bodyPr/>
        <a:lstStyle/>
        <a:p>
          <a:endParaRPr lang="ru-RU"/>
        </a:p>
      </dgm:t>
    </dgm:pt>
    <dgm:pt modelId="{65727D7A-BC09-4790-B918-193F12E5C486}" type="pres">
      <dgm:prSet presAssocID="{161E76DB-E9B1-476B-A0AC-C8599E62655A}" presName="node" presStyleLbl="node1" presStyleIdx="4" presStyleCnt="10">
        <dgm:presLayoutVars>
          <dgm:bulletEnabled val="1"/>
        </dgm:presLayoutVars>
      </dgm:prSet>
      <dgm:spPr/>
      <dgm:t>
        <a:bodyPr/>
        <a:lstStyle/>
        <a:p>
          <a:endParaRPr lang="ru-RU"/>
        </a:p>
      </dgm:t>
    </dgm:pt>
    <dgm:pt modelId="{3DC6A82D-42FD-456F-838D-0A530461D3BB}" type="pres">
      <dgm:prSet presAssocID="{D3923EBE-1DA4-4F54-B425-E5A8126A3177}" presName="Name9" presStyleLbl="parChTrans1D2" presStyleIdx="5" presStyleCnt="10"/>
      <dgm:spPr/>
      <dgm:t>
        <a:bodyPr/>
        <a:lstStyle/>
        <a:p>
          <a:endParaRPr lang="ru-RU"/>
        </a:p>
      </dgm:t>
    </dgm:pt>
    <dgm:pt modelId="{6CFFD75E-5F3E-42A4-8CAB-17C08D2696FF}" type="pres">
      <dgm:prSet presAssocID="{D3923EBE-1DA4-4F54-B425-E5A8126A3177}" presName="connTx" presStyleLbl="parChTrans1D2" presStyleIdx="5" presStyleCnt="10"/>
      <dgm:spPr/>
      <dgm:t>
        <a:bodyPr/>
        <a:lstStyle/>
        <a:p>
          <a:endParaRPr lang="ru-RU"/>
        </a:p>
      </dgm:t>
    </dgm:pt>
    <dgm:pt modelId="{14C526D9-102A-4B2C-ADE2-E35F0A270712}" type="pres">
      <dgm:prSet presAssocID="{95EBD303-9742-422B-AECC-E8C7F33902B9}" presName="node" presStyleLbl="node1" presStyleIdx="5" presStyleCnt="10">
        <dgm:presLayoutVars>
          <dgm:bulletEnabled val="1"/>
        </dgm:presLayoutVars>
      </dgm:prSet>
      <dgm:spPr/>
      <dgm:t>
        <a:bodyPr/>
        <a:lstStyle/>
        <a:p>
          <a:endParaRPr lang="ru-RU"/>
        </a:p>
      </dgm:t>
    </dgm:pt>
    <dgm:pt modelId="{90DBA87D-B229-4268-9CD4-753811FF7E3B}" type="pres">
      <dgm:prSet presAssocID="{71D1B28A-28DA-4BF4-B593-891EBA9600E5}" presName="Name9" presStyleLbl="parChTrans1D2" presStyleIdx="6" presStyleCnt="10"/>
      <dgm:spPr/>
      <dgm:t>
        <a:bodyPr/>
        <a:lstStyle/>
        <a:p>
          <a:endParaRPr lang="ru-RU"/>
        </a:p>
      </dgm:t>
    </dgm:pt>
    <dgm:pt modelId="{8C4AA6DF-CF32-4B3B-BCE5-B86D52B692BD}" type="pres">
      <dgm:prSet presAssocID="{71D1B28A-28DA-4BF4-B593-891EBA9600E5}" presName="connTx" presStyleLbl="parChTrans1D2" presStyleIdx="6" presStyleCnt="10"/>
      <dgm:spPr/>
      <dgm:t>
        <a:bodyPr/>
        <a:lstStyle/>
        <a:p>
          <a:endParaRPr lang="ru-RU"/>
        </a:p>
      </dgm:t>
    </dgm:pt>
    <dgm:pt modelId="{0E754F0B-1FA3-46DF-9DFB-7531750A2889}" type="pres">
      <dgm:prSet presAssocID="{2B7FA6C1-531D-49FD-B749-A03378B8346F}" presName="node" presStyleLbl="node1" presStyleIdx="6" presStyleCnt="10">
        <dgm:presLayoutVars>
          <dgm:bulletEnabled val="1"/>
        </dgm:presLayoutVars>
      </dgm:prSet>
      <dgm:spPr/>
      <dgm:t>
        <a:bodyPr/>
        <a:lstStyle/>
        <a:p>
          <a:endParaRPr lang="ru-RU"/>
        </a:p>
      </dgm:t>
    </dgm:pt>
    <dgm:pt modelId="{983F444A-FE2F-4B36-AF10-A997E16F194A}" type="pres">
      <dgm:prSet presAssocID="{71306F85-2F75-4742-995D-FF3C0B209FDD}" presName="Name9" presStyleLbl="parChTrans1D2" presStyleIdx="7" presStyleCnt="10"/>
      <dgm:spPr/>
      <dgm:t>
        <a:bodyPr/>
        <a:lstStyle/>
        <a:p>
          <a:endParaRPr lang="ru-RU"/>
        </a:p>
      </dgm:t>
    </dgm:pt>
    <dgm:pt modelId="{27AB783C-CC3B-4CFF-AB21-04F969395E3E}" type="pres">
      <dgm:prSet presAssocID="{71306F85-2F75-4742-995D-FF3C0B209FDD}" presName="connTx" presStyleLbl="parChTrans1D2" presStyleIdx="7" presStyleCnt="10"/>
      <dgm:spPr/>
      <dgm:t>
        <a:bodyPr/>
        <a:lstStyle/>
        <a:p>
          <a:endParaRPr lang="ru-RU"/>
        </a:p>
      </dgm:t>
    </dgm:pt>
    <dgm:pt modelId="{A176BE62-4500-4CC8-BC4C-F91F1C1D2ADF}" type="pres">
      <dgm:prSet presAssocID="{18C4D1F5-EBD8-4F4D-84F9-AFF9D9C0A11F}" presName="node" presStyleLbl="node1" presStyleIdx="7" presStyleCnt="10">
        <dgm:presLayoutVars>
          <dgm:bulletEnabled val="1"/>
        </dgm:presLayoutVars>
      </dgm:prSet>
      <dgm:spPr/>
      <dgm:t>
        <a:bodyPr/>
        <a:lstStyle/>
        <a:p>
          <a:endParaRPr lang="ru-RU"/>
        </a:p>
      </dgm:t>
    </dgm:pt>
    <dgm:pt modelId="{84F48739-6DA0-4010-86BA-9A92E373AEE1}" type="pres">
      <dgm:prSet presAssocID="{9B9DB9B9-7BDA-469C-8EF8-E7FE317C11B5}" presName="Name9" presStyleLbl="parChTrans1D2" presStyleIdx="8" presStyleCnt="10"/>
      <dgm:spPr/>
      <dgm:t>
        <a:bodyPr/>
        <a:lstStyle/>
        <a:p>
          <a:endParaRPr lang="ru-RU"/>
        </a:p>
      </dgm:t>
    </dgm:pt>
    <dgm:pt modelId="{A6AA0204-D67D-4CE4-9351-FD4B0E7533CE}" type="pres">
      <dgm:prSet presAssocID="{9B9DB9B9-7BDA-469C-8EF8-E7FE317C11B5}" presName="connTx" presStyleLbl="parChTrans1D2" presStyleIdx="8" presStyleCnt="10"/>
      <dgm:spPr/>
      <dgm:t>
        <a:bodyPr/>
        <a:lstStyle/>
        <a:p>
          <a:endParaRPr lang="ru-RU"/>
        </a:p>
      </dgm:t>
    </dgm:pt>
    <dgm:pt modelId="{BF935E7E-87C5-40C3-8221-886387421BF6}" type="pres">
      <dgm:prSet presAssocID="{78AE6F4D-74E6-4328-8A52-47672D0C00FF}" presName="node" presStyleLbl="node1" presStyleIdx="8" presStyleCnt="10">
        <dgm:presLayoutVars>
          <dgm:bulletEnabled val="1"/>
        </dgm:presLayoutVars>
      </dgm:prSet>
      <dgm:spPr/>
      <dgm:t>
        <a:bodyPr/>
        <a:lstStyle/>
        <a:p>
          <a:endParaRPr lang="ru-RU"/>
        </a:p>
      </dgm:t>
    </dgm:pt>
    <dgm:pt modelId="{536C7F10-D07C-4D1B-AC41-DF49C667E943}" type="pres">
      <dgm:prSet presAssocID="{8BD7AB2B-75AE-4B83-ACC3-50FCAA4F3F57}" presName="Name9" presStyleLbl="parChTrans1D2" presStyleIdx="9" presStyleCnt="10"/>
      <dgm:spPr/>
      <dgm:t>
        <a:bodyPr/>
        <a:lstStyle/>
        <a:p>
          <a:endParaRPr lang="ru-RU"/>
        </a:p>
      </dgm:t>
    </dgm:pt>
    <dgm:pt modelId="{4DD1A262-361F-4B53-9DF9-7F43598D9823}" type="pres">
      <dgm:prSet presAssocID="{8BD7AB2B-75AE-4B83-ACC3-50FCAA4F3F57}" presName="connTx" presStyleLbl="parChTrans1D2" presStyleIdx="9" presStyleCnt="10"/>
      <dgm:spPr/>
      <dgm:t>
        <a:bodyPr/>
        <a:lstStyle/>
        <a:p>
          <a:endParaRPr lang="ru-RU"/>
        </a:p>
      </dgm:t>
    </dgm:pt>
    <dgm:pt modelId="{280DF4F8-1955-4C73-B251-4B25324014F3}" type="pres">
      <dgm:prSet presAssocID="{C4298192-13FE-436D-95E5-9279222CC7B0}" presName="node" presStyleLbl="node1" presStyleIdx="9" presStyleCnt="10">
        <dgm:presLayoutVars>
          <dgm:bulletEnabled val="1"/>
        </dgm:presLayoutVars>
      </dgm:prSet>
      <dgm:spPr/>
      <dgm:t>
        <a:bodyPr/>
        <a:lstStyle/>
        <a:p>
          <a:endParaRPr lang="ru-RU"/>
        </a:p>
      </dgm:t>
    </dgm:pt>
  </dgm:ptLst>
  <dgm:cxnLst>
    <dgm:cxn modelId="{B58C5E3B-A927-4A5D-B8B5-5A70E8230234}" type="presOf" srcId="{8BD7AB2B-75AE-4B83-ACC3-50FCAA4F3F57}" destId="{536C7F10-D07C-4D1B-AC41-DF49C667E943}" srcOrd="0" destOrd="0" presId="urn:microsoft.com/office/officeart/2005/8/layout/radial1"/>
    <dgm:cxn modelId="{45957AA5-6341-4A40-B3F1-0CF189214EAC}" type="presOf" srcId="{D1F1A414-CB0E-439E-B9A6-603FD9603527}" destId="{3F1ADB9F-8AE3-4EE1-8B0F-72ACCAECE068}" srcOrd="1" destOrd="0" presId="urn:microsoft.com/office/officeart/2005/8/layout/radial1"/>
    <dgm:cxn modelId="{C5F9BDD7-F893-4315-B732-A641548BC748}" type="presOf" srcId="{D3923EBE-1DA4-4F54-B425-E5A8126A3177}" destId="{3DC6A82D-42FD-456F-838D-0A530461D3BB}" srcOrd="0" destOrd="0" presId="urn:microsoft.com/office/officeart/2005/8/layout/radial1"/>
    <dgm:cxn modelId="{34C40E69-FDCE-47B8-9507-0EC296D47F3B}" type="presOf" srcId="{6BE20BF5-06C3-4EE2-87C3-276F0D03E5EB}" destId="{DF88B926-4EEC-48E4-AC58-C03A2528DDEE}" srcOrd="1" destOrd="0" presId="urn:microsoft.com/office/officeart/2005/8/layout/radial1"/>
    <dgm:cxn modelId="{255C4272-C01A-448D-8A32-4AB3BDB3E53A}" srcId="{2E1BC2C4-DAB4-40A4-93AF-4E2E1B3C9431}" destId="{18C4D1F5-EBD8-4F4D-84F9-AFF9D9C0A11F}" srcOrd="7" destOrd="0" parTransId="{71306F85-2F75-4742-995D-FF3C0B209FDD}" sibTransId="{D21B1364-D6FB-4004-8904-EC6052BE5289}"/>
    <dgm:cxn modelId="{E1CD5ED3-5841-44E3-98FF-7031852A4E12}" srcId="{2E1BC2C4-DAB4-40A4-93AF-4E2E1B3C9431}" destId="{C4298192-13FE-436D-95E5-9279222CC7B0}" srcOrd="9" destOrd="0" parTransId="{8BD7AB2B-75AE-4B83-ACC3-50FCAA4F3F57}" sibTransId="{3E89943B-2391-46B2-B5D0-E4A153AB52A1}"/>
    <dgm:cxn modelId="{825696FC-1118-4BC8-BDBC-92E1E47FEBF0}" type="presOf" srcId="{9B9DB9B9-7BDA-469C-8EF8-E7FE317C11B5}" destId="{A6AA0204-D67D-4CE4-9351-FD4B0E7533CE}" srcOrd="1" destOrd="0" presId="urn:microsoft.com/office/officeart/2005/8/layout/radial1"/>
    <dgm:cxn modelId="{ACD31CDB-6972-41EC-8CE6-82CD47990ABE}" type="presOf" srcId="{D3923EBE-1DA4-4F54-B425-E5A8126A3177}" destId="{6CFFD75E-5F3E-42A4-8CAB-17C08D2696FF}" srcOrd="1" destOrd="0" presId="urn:microsoft.com/office/officeart/2005/8/layout/radial1"/>
    <dgm:cxn modelId="{0D94155E-E130-49B6-9F00-38B33CBEB6EC}" srcId="{2E1BC2C4-DAB4-40A4-93AF-4E2E1B3C9431}" destId="{78AE6F4D-74E6-4328-8A52-47672D0C00FF}" srcOrd="8" destOrd="0" parTransId="{9B9DB9B9-7BDA-469C-8EF8-E7FE317C11B5}" sibTransId="{32332DC4-1B5D-4FBC-ADEB-340E72CA0D22}"/>
    <dgm:cxn modelId="{2F1B05ED-BF73-4236-9D9F-6D0AF3F37498}" srcId="{53557AD8-8956-42F1-BA6F-699537184EB9}" destId="{2E1BC2C4-DAB4-40A4-93AF-4E2E1B3C9431}" srcOrd="0" destOrd="0" parTransId="{3C097C24-5C4B-4D7B-9CFD-961BC23517B5}" sibTransId="{9E2BFF17-A097-4DD7-91F7-804BF9EFFDCC}"/>
    <dgm:cxn modelId="{C329B411-936B-4F25-AC24-467CC2631B5B}" srcId="{2E1BC2C4-DAB4-40A4-93AF-4E2E1B3C9431}" destId="{539F9673-68E1-4DE2-880E-B5911DC366A5}" srcOrd="1" destOrd="0" parTransId="{F569EE64-549A-4E7D-999F-D55B2BF9A313}" sibTransId="{F5158391-926A-4ED9-85A9-58887FDE99A4}"/>
    <dgm:cxn modelId="{3F761916-838C-4637-AAA9-6E5E1C3D57F5}" type="presOf" srcId="{36595421-6B42-4AD9-AB4A-D4930FCD22FF}" destId="{2BDEE3C3-3837-4B90-B865-A20C6CA0A0E4}" srcOrd="0" destOrd="0" presId="urn:microsoft.com/office/officeart/2005/8/layout/radial1"/>
    <dgm:cxn modelId="{EEDB2AD5-C8A7-4F83-9063-762852318081}" type="presOf" srcId="{9B9DB9B9-7BDA-469C-8EF8-E7FE317C11B5}" destId="{84F48739-6DA0-4010-86BA-9A92E373AEE1}" srcOrd="0" destOrd="0" presId="urn:microsoft.com/office/officeart/2005/8/layout/radial1"/>
    <dgm:cxn modelId="{84BE143E-B65D-4F2C-9CDC-F7868B2BC639}" type="presOf" srcId="{E17BFC00-457E-4EDD-854B-5C766BEC02F9}" destId="{822D990D-4368-463A-A8DC-EA2DF2FF1572}" srcOrd="0" destOrd="0" presId="urn:microsoft.com/office/officeart/2005/8/layout/radial1"/>
    <dgm:cxn modelId="{B937923F-B82F-48CA-80DC-C49A47202A4A}" srcId="{2E1BC2C4-DAB4-40A4-93AF-4E2E1B3C9431}" destId="{394C0E87-48AA-4783-9DDD-7229ADF5FCEF}" srcOrd="3" destOrd="0" parTransId="{6BE20BF5-06C3-4EE2-87C3-276F0D03E5EB}" sibTransId="{3C948D82-AC05-4765-9751-4423BE84952B}"/>
    <dgm:cxn modelId="{664F1703-1C8C-4307-94CC-CDD3248CBC7C}" type="presOf" srcId="{D1F1A414-CB0E-439E-B9A6-603FD9603527}" destId="{B42B09AC-FE64-4B18-9A2F-433964CEAC00}" srcOrd="0" destOrd="0" presId="urn:microsoft.com/office/officeart/2005/8/layout/radial1"/>
    <dgm:cxn modelId="{7143330A-1F6A-424B-9FF1-15AA2499DD38}" type="presOf" srcId="{40BFE0CE-9C6E-4A35-90F6-D0DAEFF123B0}" destId="{DA1900DB-540B-4E47-839E-27EAFB7F7E59}" srcOrd="1" destOrd="0" presId="urn:microsoft.com/office/officeart/2005/8/layout/radial1"/>
    <dgm:cxn modelId="{91160579-C5ED-4C36-809E-D5677F151FF8}" type="presOf" srcId="{53557AD8-8956-42F1-BA6F-699537184EB9}" destId="{A1877C06-2421-40B7-9B31-D46A41E88D16}" srcOrd="0" destOrd="0" presId="urn:microsoft.com/office/officeart/2005/8/layout/radial1"/>
    <dgm:cxn modelId="{C2D4E46D-63AE-499C-8AD7-33CA55534B72}" type="presOf" srcId="{71D1B28A-28DA-4BF4-B593-891EBA9600E5}" destId="{8C4AA6DF-CF32-4B3B-BCE5-B86D52B692BD}" srcOrd="1" destOrd="0" presId="urn:microsoft.com/office/officeart/2005/8/layout/radial1"/>
    <dgm:cxn modelId="{A6B845CF-DDAC-4986-964C-918A9F4B5804}" type="presOf" srcId="{71D1B28A-28DA-4BF4-B593-891EBA9600E5}" destId="{90DBA87D-B229-4268-9CD4-753811FF7E3B}" srcOrd="0" destOrd="0" presId="urn:microsoft.com/office/officeart/2005/8/layout/radial1"/>
    <dgm:cxn modelId="{92639FE2-B8C5-46F1-83AA-3F099239BD33}" type="presOf" srcId="{161E76DB-E9B1-476B-A0AC-C8599E62655A}" destId="{65727D7A-BC09-4790-B918-193F12E5C486}" srcOrd="0" destOrd="0" presId="urn:microsoft.com/office/officeart/2005/8/layout/radial1"/>
    <dgm:cxn modelId="{35E8D581-FD05-4821-A797-CE2DD7A161E0}" type="presOf" srcId="{78AE6F4D-74E6-4328-8A52-47672D0C00FF}" destId="{BF935E7E-87C5-40C3-8221-886387421BF6}" srcOrd="0" destOrd="0" presId="urn:microsoft.com/office/officeart/2005/8/layout/radial1"/>
    <dgm:cxn modelId="{A9BBDB6F-D623-4323-ADDB-AA2654BFCA8C}" srcId="{2E1BC2C4-DAB4-40A4-93AF-4E2E1B3C9431}" destId="{36595421-6B42-4AD9-AB4A-D4930FCD22FF}" srcOrd="0" destOrd="0" parTransId="{9D73F1A7-DF1E-48E2-835C-89FD12BF9E6F}" sibTransId="{237BA887-E9E0-4EDA-AF7B-03F40D114849}"/>
    <dgm:cxn modelId="{EBAA77E3-8614-42E0-A4EC-189E7301AEA0}" srcId="{2E1BC2C4-DAB4-40A4-93AF-4E2E1B3C9431}" destId="{2B7FA6C1-531D-49FD-B749-A03378B8346F}" srcOrd="6" destOrd="0" parTransId="{71D1B28A-28DA-4BF4-B593-891EBA9600E5}" sibTransId="{EC5F14E5-B579-4A5C-B49A-A441404F378B}"/>
    <dgm:cxn modelId="{2780CEA9-75DA-421B-82D8-1382627D8F1D}" type="presOf" srcId="{394C0E87-48AA-4783-9DDD-7229ADF5FCEF}" destId="{28BCA022-9992-4FD7-BB2A-203CD51F634F}" srcOrd="0" destOrd="0" presId="urn:microsoft.com/office/officeart/2005/8/layout/radial1"/>
    <dgm:cxn modelId="{A3A5284E-E9F9-408B-B482-A8498477FFD1}" type="presOf" srcId="{F569EE64-549A-4E7D-999F-D55B2BF9A313}" destId="{F556D518-5895-4304-AA6B-CA8F4D23BFF2}" srcOrd="1" destOrd="0" presId="urn:microsoft.com/office/officeart/2005/8/layout/radial1"/>
    <dgm:cxn modelId="{62B90C8F-E364-49EE-8CF0-C4640571B5E2}" type="presOf" srcId="{6BE20BF5-06C3-4EE2-87C3-276F0D03E5EB}" destId="{58D3E5C9-5A65-4B3C-BEE0-7F0D7C4E5ED9}" srcOrd="0" destOrd="0" presId="urn:microsoft.com/office/officeart/2005/8/layout/radial1"/>
    <dgm:cxn modelId="{77614687-8C15-46BD-8F4F-5FFD8D1E7D2F}" type="presOf" srcId="{71306F85-2F75-4742-995D-FF3C0B209FDD}" destId="{27AB783C-CC3B-4CFF-AB21-04F969395E3E}" srcOrd="1" destOrd="0" presId="urn:microsoft.com/office/officeart/2005/8/layout/radial1"/>
    <dgm:cxn modelId="{AABF4977-3B56-4F27-9406-D94EF34E97C9}" type="presOf" srcId="{71306F85-2F75-4742-995D-FF3C0B209FDD}" destId="{983F444A-FE2F-4B36-AF10-A997E16F194A}" srcOrd="0" destOrd="0" presId="urn:microsoft.com/office/officeart/2005/8/layout/radial1"/>
    <dgm:cxn modelId="{E6194F17-1CFA-47D1-8300-6AEF94BFB9E6}" type="presOf" srcId="{539F9673-68E1-4DE2-880E-B5911DC366A5}" destId="{D78CD202-6151-4221-8FBE-AAD939DCEC3F}" srcOrd="0" destOrd="0" presId="urn:microsoft.com/office/officeart/2005/8/layout/radial1"/>
    <dgm:cxn modelId="{2B68FD67-7DA1-4C09-A2DE-1BBADDE178BC}" type="presOf" srcId="{18C4D1F5-EBD8-4F4D-84F9-AFF9D9C0A11F}" destId="{A176BE62-4500-4CC8-BC4C-F91F1C1D2ADF}" srcOrd="0" destOrd="0" presId="urn:microsoft.com/office/officeart/2005/8/layout/radial1"/>
    <dgm:cxn modelId="{257FE373-B7C4-4508-A130-B20D964BE094}" type="presOf" srcId="{2E1BC2C4-DAB4-40A4-93AF-4E2E1B3C9431}" destId="{9059405F-F01B-4A2E-A658-66AFDE0FBB7C}" srcOrd="0" destOrd="0" presId="urn:microsoft.com/office/officeart/2005/8/layout/radial1"/>
    <dgm:cxn modelId="{961792FE-8739-41DC-AAE8-E60ABA8D1D63}" srcId="{2E1BC2C4-DAB4-40A4-93AF-4E2E1B3C9431}" destId="{95EBD303-9742-422B-AECC-E8C7F33902B9}" srcOrd="5" destOrd="0" parTransId="{D3923EBE-1DA4-4F54-B425-E5A8126A3177}" sibTransId="{0B4F2F2C-5E8F-4076-A1EB-00A1281EF532}"/>
    <dgm:cxn modelId="{8C0CFF28-20C9-467F-AFFC-3F613B86E5DF}" type="presOf" srcId="{95EBD303-9742-422B-AECC-E8C7F33902B9}" destId="{14C526D9-102A-4B2C-ADE2-E35F0A270712}" srcOrd="0" destOrd="0" presId="urn:microsoft.com/office/officeart/2005/8/layout/radial1"/>
    <dgm:cxn modelId="{EC0549B4-A037-4AEB-9730-2A53B4D8ED12}" type="presOf" srcId="{2B7FA6C1-531D-49FD-B749-A03378B8346F}" destId="{0E754F0B-1FA3-46DF-9DFB-7531750A2889}" srcOrd="0" destOrd="0" presId="urn:microsoft.com/office/officeart/2005/8/layout/radial1"/>
    <dgm:cxn modelId="{C6DEF08F-65E7-4A0F-B9B3-83F4B36ED2E2}" type="presOf" srcId="{40BFE0CE-9C6E-4A35-90F6-D0DAEFF123B0}" destId="{69A9A922-6D4D-4A2D-B539-82C0656E8AC5}" srcOrd="0" destOrd="0" presId="urn:microsoft.com/office/officeart/2005/8/layout/radial1"/>
    <dgm:cxn modelId="{BD73F4FE-8FDA-4624-99AC-4EC4BDE47524}" type="presOf" srcId="{9D73F1A7-DF1E-48E2-835C-89FD12BF9E6F}" destId="{B3CCEF51-76A6-429E-BB45-5B16377F1D0B}" srcOrd="0" destOrd="0" presId="urn:microsoft.com/office/officeart/2005/8/layout/radial1"/>
    <dgm:cxn modelId="{379D7645-B430-4311-8BF0-83C3FF129227}" srcId="{2E1BC2C4-DAB4-40A4-93AF-4E2E1B3C9431}" destId="{E17BFC00-457E-4EDD-854B-5C766BEC02F9}" srcOrd="2" destOrd="0" parTransId="{40BFE0CE-9C6E-4A35-90F6-D0DAEFF123B0}" sibTransId="{2480B977-0A07-471C-A353-A076A3742788}"/>
    <dgm:cxn modelId="{E5F74022-5FAB-4FA8-B83F-A56B3F92FDEB}" srcId="{2E1BC2C4-DAB4-40A4-93AF-4E2E1B3C9431}" destId="{161E76DB-E9B1-476B-A0AC-C8599E62655A}" srcOrd="4" destOrd="0" parTransId="{D1F1A414-CB0E-439E-B9A6-603FD9603527}" sibTransId="{5104AC3A-0DD7-4046-AEA4-19EEB5972FC5}"/>
    <dgm:cxn modelId="{82E5D654-C9F7-41BD-87AA-9223FD328CE9}" type="presOf" srcId="{8BD7AB2B-75AE-4B83-ACC3-50FCAA4F3F57}" destId="{4DD1A262-361F-4B53-9DF9-7F43598D9823}" srcOrd="1" destOrd="0" presId="urn:microsoft.com/office/officeart/2005/8/layout/radial1"/>
    <dgm:cxn modelId="{D5681522-3C49-4A09-B84B-D68E6B1D00C7}" type="presOf" srcId="{9D73F1A7-DF1E-48E2-835C-89FD12BF9E6F}" destId="{78F67BBD-00BB-4839-8E62-94A6D0A9C8FB}" srcOrd="1" destOrd="0" presId="urn:microsoft.com/office/officeart/2005/8/layout/radial1"/>
    <dgm:cxn modelId="{6B9B6920-3588-4492-988F-11C58DF2F5FA}" type="presOf" srcId="{F569EE64-549A-4E7D-999F-D55B2BF9A313}" destId="{3F7D59E3-9C9E-4A55-AD5E-8EF094780F01}" srcOrd="0" destOrd="0" presId="urn:microsoft.com/office/officeart/2005/8/layout/radial1"/>
    <dgm:cxn modelId="{945C8454-C539-4F11-8D00-45BCF23BFED1}" type="presOf" srcId="{C4298192-13FE-436D-95E5-9279222CC7B0}" destId="{280DF4F8-1955-4C73-B251-4B25324014F3}" srcOrd="0" destOrd="0" presId="urn:microsoft.com/office/officeart/2005/8/layout/radial1"/>
    <dgm:cxn modelId="{2C8D9006-DCA7-41D8-9842-C65D4936ADC8}" type="presParOf" srcId="{A1877C06-2421-40B7-9B31-D46A41E88D16}" destId="{9059405F-F01B-4A2E-A658-66AFDE0FBB7C}" srcOrd="0" destOrd="0" presId="urn:microsoft.com/office/officeart/2005/8/layout/radial1"/>
    <dgm:cxn modelId="{0034BB25-017B-42FA-98B1-72E5C5616478}" type="presParOf" srcId="{A1877C06-2421-40B7-9B31-D46A41E88D16}" destId="{B3CCEF51-76A6-429E-BB45-5B16377F1D0B}" srcOrd="1" destOrd="0" presId="urn:microsoft.com/office/officeart/2005/8/layout/radial1"/>
    <dgm:cxn modelId="{52D2332E-CF67-41DB-AA0C-6D09D2BA6FBB}" type="presParOf" srcId="{B3CCEF51-76A6-429E-BB45-5B16377F1D0B}" destId="{78F67BBD-00BB-4839-8E62-94A6D0A9C8FB}" srcOrd="0" destOrd="0" presId="urn:microsoft.com/office/officeart/2005/8/layout/radial1"/>
    <dgm:cxn modelId="{6D0AE5C3-CE52-40C7-B7DB-9341B91348BD}" type="presParOf" srcId="{A1877C06-2421-40B7-9B31-D46A41E88D16}" destId="{2BDEE3C3-3837-4B90-B865-A20C6CA0A0E4}" srcOrd="2" destOrd="0" presId="urn:microsoft.com/office/officeart/2005/8/layout/radial1"/>
    <dgm:cxn modelId="{C9619901-2808-48CA-A501-4938D0E4D58D}" type="presParOf" srcId="{A1877C06-2421-40B7-9B31-D46A41E88D16}" destId="{3F7D59E3-9C9E-4A55-AD5E-8EF094780F01}" srcOrd="3" destOrd="0" presId="urn:microsoft.com/office/officeart/2005/8/layout/radial1"/>
    <dgm:cxn modelId="{DAF1B726-5EF3-495A-B68C-AFBED1264BAB}" type="presParOf" srcId="{3F7D59E3-9C9E-4A55-AD5E-8EF094780F01}" destId="{F556D518-5895-4304-AA6B-CA8F4D23BFF2}" srcOrd="0" destOrd="0" presId="urn:microsoft.com/office/officeart/2005/8/layout/radial1"/>
    <dgm:cxn modelId="{B05B8898-00E5-47E4-8CA8-3B34BE68BAC1}" type="presParOf" srcId="{A1877C06-2421-40B7-9B31-D46A41E88D16}" destId="{D78CD202-6151-4221-8FBE-AAD939DCEC3F}" srcOrd="4" destOrd="0" presId="urn:microsoft.com/office/officeart/2005/8/layout/radial1"/>
    <dgm:cxn modelId="{986D869D-8068-4661-9C26-8EDE1720C6EA}" type="presParOf" srcId="{A1877C06-2421-40B7-9B31-D46A41E88D16}" destId="{69A9A922-6D4D-4A2D-B539-82C0656E8AC5}" srcOrd="5" destOrd="0" presId="urn:microsoft.com/office/officeart/2005/8/layout/radial1"/>
    <dgm:cxn modelId="{1C19B129-3288-42A3-9442-FFAB7535E05B}" type="presParOf" srcId="{69A9A922-6D4D-4A2D-B539-82C0656E8AC5}" destId="{DA1900DB-540B-4E47-839E-27EAFB7F7E59}" srcOrd="0" destOrd="0" presId="urn:microsoft.com/office/officeart/2005/8/layout/radial1"/>
    <dgm:cxn modelId="{8F2CD807-DD18-469F-A536-A31B46E80B0A}" type="presParOf" srcId="{A1877C06-2421-40B7-9B31-D46A41E88D16}" destId="{822D990D-4368-463A-A8DC-EA2DF2FF1572}" srcOrd="6" destOrd="0" presId="urn:microsoft.com/office/officeart/2005/8/layout/radial1"/>
    <dgm:cxn modelId="{CB232619-78C7-428D-8331-03C6104C0920}" type="presParOf" srcId="{A1877C06-2421-40B7-9B31-D46A41E88D16}" destId="{58D3E5C9-5A65-4B3C-BEE0-7F0D7C4E5ED9}" srcOrd="7" destOrd="0" presId="urn:microsoft.com/office/officeart/2005/8/layout/radial1"/>
    <dgm:cxn modelId="{0056EBAA-F234-4DD9-B660-C40F41BA7D81}" type="presParOf" srcId="{58D3E5C9-5A65-4B3C-BEE0-7F0D7C4E5ED9}" destId="{DF88B926-4EEC-48E4-AC58-C03A2528DDEE}" srcOrd="0" destOrd="0" presId="urn:microsoft.com/office/officeart/2005/8/layout/radial1"/>
    <dgm:cxn modelId="{1D386010-22BF-4FDD-A900-30611F02202A}" type="presParOf" srcId="{A1877C06-2421-40B7-9B31-D46A41E88D16}" destId="{28BCA022-9992-4FD7-BB2A-203CD51F634F}" srcOrd="8" destOrd="0" presId="urn:microsoft.com/office/officeart/2005/8/layout/radial1"/>
    <dgm:cxn modelId="{263936F5-7555-4B76-A23A-EDB169B01835}" type="presParOf" srcId="{A1877C06-2421-40B7-9B31-D46A41E88D16}" destId="{B42B09AC-FE64-4B18-9A2F-433964CEAC00}" srcOrd="9" destOrd="0" presId="urn:microsoft.com/office/officeart/2005/8/layout/radial1"/>
    <dgm:cxn modelId="{15E750E1-6691-4991-9161-4DF8349B2F62}" type="presParOf" srcId="{B42B09AC-FE64-4B18-9A2F-433964CEAC00}" destId="{3F1ADB9F-8AE3-4EE1-8B0F-72ACCAECE068}" srcOrd="0" destOrd="0" presId="urn:microsoft.com/office/officeart/2005/8/layout/radial1"/>
    <dgm:cxn modelId="{A7F177E9-DF24-43BF-9C34-07E56AF7E8E6}" type="presParOf" srcId="{A1877C06-2421-40B7-9B31-D46A41E88D16}" destId="{65727D7A-BC09-4790-B918-193F12E5C486}" srcOrd="10" destOrd="0" presId="urn:microsoft.com/office/officeart/2005/8/layout/radial1"/>
    <dgm:cxn modelId="{DAFF82FB-A66E-471D-99EA-CC650872CC40}" type="presParOf" srcId="{A1877C06-2421-40B7-9B31-D46A41E88D16}" destId="{3DC6A82D-42FD-456F-838D-0A530461D3BB}" srcOrd="11" destOrd="0" presId="urn:microsoft.com/office/officeart/2005/8/layout/radial1"/>
    <dgm:cxn modelId="{9224AB92-C0F3-4679-B705-6301AA4FC1AA}" type="presParOf" srcId="{3DC6A82D-42FD-456F-838D-0A530461D3BB}" destId="{6CFFD75E-5F3E-42A4-8CAB-17C08D2696FF}" srcOrd="0" destOrd="0" presId="urn:microsoft.com/office/officeart/2005/8/layout/radial1"/>
    <dgm:cxn modelId="{11637A14-AE21-48A6-8CA1-64AB8011A254}" type="presParOf" srcId="{A1877C06-2421-40B7-9B31-D46A41E88D16}" destId="{14C526D9-102A-4B2C-ADE2-E35F0A270712}" srcOrd="12" destOrd="0" presId="urn:microsoft.com/office/officeart/2005/8/layout/radial1"/>
    <dgm:cxn modelId="{6D0F39A4-FD59-4064-AE50-7ADABAEC76D8}" type="presParOf" srcId="{A1877C06-2421-40B7-9B31-D46A41E88D16}" destId="{90DBA87D-B229-4268-9CD4-753811FF7E3B}" srcOrd="13" destOrd="0" presId="urn:microsoft.com/office/officeart/2005/8/layout/radial1"/>
    <dgm:cxn modelId="{1D376FE1-3080-41B3-9DD4-85E3E48DAA03}" type="presParOf" srcId="{90DBA87D-B229-4268-9CD4-753811FF7E3B}" destId="{8C4AA6DF-CF32-4B3B-BCE5-B86D52B692BD}" srcOrd="0" destOrd="0" presId="urn:microsoft.com/office/officeart/2005/8/layout/radial1"/>
    <dgm:cxn modelId="{4BCDC4B6-6888-45DB-9C30-CA793178FBED}" type="presParOf" srcId="{A1877C06-2421-40B7-9B31-D46A41E88D16}" destId="{0E754F0B-1FA3-46DF-9DFB-7531750A2889}" srcOrd="14" destOrd="0" presId="urn:microsoft.com/office/officeart/2005/8/layout/radial1"/>
    <dgm:cxn modelId="{317167B8-54AB-4870-94A7-2C01F4C71FAA}" type="presParOf" srcId="{A1877C06-2421-40B7-9B31-D46A41E88D16}" destId="{983F444A-FE2F-4B36-AF10-A997E16F194A}" srcOrd="15" destOrd="0" presId="urn:microsoft.com/office/officeart/2005/8/layout/radial1"/>
    <dgm:cxn modelId="{3F4D65C9-39D7-441D-9596-E5D4AEF7E662}" type="presParOf" srcId="{983F444A-FE2F-4B36-AF10-A997E16F194A}" destId="{27AB783C-CC3B-4CFF-AB21-04F969395E3E}" srcOrd="0" destOrd="0" presId="urn:microsoft.com/office/officeart/2005/8/layout/radial1"/>
    <dgm:cxn modelId="{C01B3059-78C0-42B4-B75E-1627288F58A7}" type="presParOf" srcId="{A1877C06-2421-40B7-9B31-D46A41E88D16}" destId="{A176BE62-4500-4CC8-BC4C-F91F1C1D2ADF}" srcOrd="16" destOrd="0" presId="urn:microsoft.com/office/officeart/2005/8/layout/radial1"/>
    <dgm:cxn modelId="{2367E117-C516-4514-A976-8DB4B312E12D}" type="presParOf" srcId="{A1877C06-2421-40B7-9B31-D46A41E88D16}" destId="{84F48739-6DA0-4010-86BA-9A92E373AEE1}" srcOrd="17" destOrd="0" presId="urn:microsoft.com/office/officeart/2005/8/layout/radial1"/>
    <dgm:cxn modelId="{84FCC8EE-DB4D-46A1-A8FC-A518DC847235}" type="presParOf" srcId="{84F48739-6DA0-4010-86BA-9A92E373AEE1}" destId="{A6AA0204-D67D-4CE4-9351-FD4B0E7533CE}" srcOrd="0" destOrd="0" presId="urn:microsoft.com/office/officeart/2005/8/layout/radial1"/>
    <dgm:cxn modelId="{52E6ECF3-2DB7-4511-99AD-DB2B8ADAB18C}" type="presParOf" srcId="{A1877C06-2421-40B7-9B31-D46A41E88D16}" destId="{BF935E7E-87C5-40C3-8221-886387421BF6}" srcOrd="18" destOrd="0" presId="urn:microsoft.com/office/officeart/2005/8/layout/radial1"/>
    <dgm:cxn modelId="{04FE848C-028B-4C41-8632-49AEECAB2B8F}" type="presParOf" srcId="{A1877C06-2421-40B7-9B31-D46A41E88D16}" destId="{536C7F10-D07C-4D1B-AC41-DF49C667E943}" srcOrd="19" destOrd="0" presId="urn:microsoft.com/office/officeart/2005/8/layout/radial1"/>
    <dgm:cxn modelId="{1340BF81-8C0E-4F47-A5C0-31814A5EDA74}" type="presParOf" srcId="{536C7F10-D07C-4D1B-AC41-DF49C667E943}" destId="{4DD1A262-361F-4B53-9DF9-7F43598D9823}" srcOrd="0" destOrd="0" presId="urn:microsoft.com/office/officeart/2005/8/layout/radial1"/>
    <dgm:cxn modelId="{E2956E80-429F-4174-A827-2C4957736ACF}" type="presParOf" srcId="{A1877C06-2421-40B7-9B31-D46A41E88D16}" destId="{280DF4F8-1955-4C73-B251-4B25324014F3}" srcOrd="20" destOrd="0" presId="urn:microsoft.com/office/officeart/2005/8/layout/radial1"/>
  </dgm:cxnLst>
  <dgm:bg/>
  <dgm:whole/>
  <dgm:extLst>
    <a:ext uri="http://schemas.microsoft.com/office/drawing/2008/diagram">
      <dsp:dataModelExt xmlns=""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9059405F-F01B-4A2E-A658-66AFDE0FBB7C}">
      <dsp:nvSpPr>
        <dsp:cNvPr id="0" name=""/>
        <dsp:cNvSpPr/>
      </dsp:nvSpPr>
      <dsp:spPr>
        <a:xfrm>
          <a:off x="2112992" y="979517"/>
          <a:ext cx="460314" cy="460314"/>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R="0" lvl="0" algn="ctr" defTabSz="222250" rtl="0">
            <a:lnSpc>
              <a:spcPct val="90000"/>
            </a:lnSpc>
            <a:spcBef>
              <a:spcPct val="0"/>
            </a:spcBef>
            <a:spcAft>
              <a:spcPct val="35000"/>
            </a:spcAft>
          </a:pPr>
          <a:endParaRPr lang="kk-KZ" sz="500" kern="1200" baseline="0" smtClean="0">
            <a:latin typeface="Times New Roman"/>
          </a:endParaRPr>
        </a:p>
        <a:p>
          <a:pPr marR="0" lvl="0" algn="ctr" defTabSz="222250" rtl="0">
            <a:lnSpc>
              <a:spcPct val="90000"/>
            </a:lnSpc>
            <a:spcBef>
              <a:spcPct val="0"/>
            </a:spcBef>
            <a:spcAft>
              <a:spcPct val="35000"/>
            </a:spcAft>
          </a:pPr>
          <a:r>
            <a:rPr lang="kk-KZ" sz="500" kern="1200" baseline="0" smtClean="0">
              <a:latin typeface="Calibri"/>
            </a:rPr>
            <a:t>Банкрот және </a:t>
          </a:r>
        </a:p>
        <a:p>
          <a:pPr marR="0" lvl="0" algn="ctr" defTabSz="222250" rtl="0">
            <a:lnSpc>
              <a:spcPct val="90000"/>
            </a:lnSpc>
            <a:spcBef>
              <a:spcPct val="0"/>
            </a:spcBef>
            <a:spcAft>
              <a:spcPct val="35000"/>
            </a:spcAft>
          </a:pPr>
          <a:r>
            <a:rPr lang="kk-KZ" sz="500" kern="1200" baseline="0" smtClean="0">
              <a:latin typeface="Calibri"/>
            </a:rPr>
            <a:t>ұ</a:t>
          </a:r>
          <a:r>
            <a:rPr lang="ru-RU" sz="500" kern="1200" baseline="0" smtClean="0">
              <a:latin typeface="Calibri"/>
            </a:rPr>
            <a:t>йым</a:t>
          </a:r>
          <a:r>
            <a:rPr lang="kk-KZ" sz="500" kern="1200" baseline="0" smtClean="0">
              <a:latin typeface="Calibri"/>
            </a:rPr>
            <a:t>ды   </a:t>
          </a:r>
        </a:p>
        <a:p>
          <a:pPr marR="0" lvl="0" algn="ctr" defTabSz="222250" rtl="0">
            <a:lnSpc>
              <a:spcPct val="90000"/>
            </a:lnSpc>
            <a:spcBef>
              <a:spcPct val="0"/>
            </a:spcBef>
            <a:spcAft>
              <a:spcPct val="35000"/>
            </a:spcAft>
          </a:pPr>
          <a:r>
            <a:rPr lang="kk-KZ" sz="500" kern="1200" baseline="0" smtClean="0">
              <a:latin typeface="Calibri"/>
            </a:rPr>
            <a:t>қолдау </a:t>
          </a:r>
        </a:p>
        <a:p>
          <a:pPr marR="0" lvl="0" algn="ctr" defTabSz="222250" rtl="0">
            <a:lnSpc>
              <a:spcPct val="90000"/>
            </a:lnSpc>
            <a:spcBef>
              <a:spcPct val="0"/>
            </a:spcBef>
            <a:spcAft>
              <a:spcPct val="35000"/>
            </a:spcAft>
          </a:pPr>
          <a:r>
            <a:rPr lang="kk-KZ" sz="500" kern="1200" baseline="0" smtClean="0">
              <a:latin typeface="Calibri"/>
            </a:rPr>
            <a:t>жүйесі</a:t>
          </a:r>
          <a:endParaRPr lang="ru-RU" sz="500" kern="1200" smtClean="0"/>
        </a:p>
      </dsp:txBody>
      <dsp:txXfrm>
        <a:off x="2112992" y="979517"/>
        <a:ext cx="460314" cy="460314"/>
      </dsp:txXfrm>
    </dsp:sp>
    <dsp:sp modelId="{B3CCEF51-76A6-429E-BB45-5B16377F1D0B}">
      <dsp:nvSpPr>
        <dsp:cNvPr id="0" name=""/>
        <dsp:cNvSpPr/>
      </dsp:nvSpPr>
      <dsp:spPr>
        <a:xfrm rot="16200000">
          <a:off x="2088636" y="716163"/>
          <a:ext cx="509027" cy="17680"/>
        </a:xfrm>
        <a:custGeom>
          <a:avLst/>
          <a:gdLst/>
          <a:ahLst/>
          <a:cxnLst/>
          <a:rect l="0" t="0" r="0" b="0"/>
          <a:pathLst>
            <a:path>
              <a:moveTo>
                <a:pt x="0" y="8840"/>
              </a:moveTo>
              <a:lnTo>
                <a:pt x="509027" y="884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177800">
            <a:lnSpc>
              <a:spcPct val="90000"/>
            </a:lnSpc>
            <a:spcBef>
              <a:spcPct val="0"/>
            </a:spcBef>
            <a:spcAft>
              <a:spcPct val="35000"/>
            </a:spcAft>
          </a:pPr>
          <a:endParaRPr lang="ru-RU" sz="400" kern="1200"/>
        </a:p>
      </dsp:txBody>
      <dsp:txXfrm rot="16200000">
        <a:off x="2330424" y="712278"/>
        <a:ext cx="25451" cy="25451"/>
      </dsp:txXfrm>
    </dsp:sp>
    <dsp:sp modelId="{2BDEE3C3-3837-4B90-B865-A20C6CA0A0E4}">
      <dsp:nvSpPr>
        <dsp:cNvPr id="0" name=""/>
        <dsp:cNvSpPr/>
      </dsp:nvSpPr>
      <dsp:spPr>
        <a:xfrm>
          <a:off x="2112992" y="10175"/>
          <a:ext cx="460314" cy="460314"/>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R="0" lvl="0" algn="ctr" defTabSz="222250" rtl="0">
            <a:lnSpc>
              <a:spcPct val="90000"/>
            </a:lnSpc>
            <a:spcBef>
              <a:spcPct val="0"/>
            </a:spcBef>
            <a:spcAft>
              <a:spcPct val="35000"/>
            </a:spcAft>
          </a:pPr>
          <a:endParaRPr lang="kk-KZ" sz="500" kern="1200" baseline="0" smtClean="0">
            <a:latin typeface="Times New Roman"/>
          </a:endParaRPr>
        </a:p>
        <a:p>
          <a:pPr marR="0" lvl="0" algn="ctr" defTabSz="222250" rtl="0">
            <a:lnSpc>
              <a:spcPct val="90000"/>
            </a:lnSpc>
            <a:spcBef>
              <a:spcPct val="0"/>
            </a:spcBef>
            <a:spcAft>
              <a:spcPct val="35000"/>
            </a:spcAft>
          </a:pPr>
          <a:endParaRPr lang="kk-KZ" sz="500" kern="1200" baseline="0" smtClean="0">
            <a:latin typeface="Times New Roman"/>
          </a:endParaRPr>
        </a:p>
        <a:p>
          <a:pPr marR="0" lvl="0" algn="ctr" defTabSz="222250" rtl="0">
            <a:lnSpc>
              <a:spcPct val="90000"/>
            </a:lnSpc>
            <a:spcBef>
              <a:spcPct val="0"/>
            </a:spcBef>
            <a:spcAft>
              <a:spcPct val="35000"/>
            </a:spcAft>
          </a:pPr>
          <a:r>
            <a:rPr lang="kk-KZ" sz="500" kern="1200" baseline="0" smtClean="0">
              <a:latin typeface="Calibri"/>
            </a:rPr>
            <a:t>Ұйымдық құрылым</a:t>
          </a:r>
          <a:endParaRPr lang="ru-RU" sz="500" kern="1200" smtClean="0"/>
        </a:p>
      </dsp:txBody>
      <dsp:txXfrm>
        <a:off x="2112992" y="10175"/>
        <a:ext cx="460314" cy="460314"/>
      </dsp:txXfrm>
    </dsp:sp>
    <dsp:sp modelId="{3F7D59E3-9C9E-4A55-AD5E-8EF094780F01}">
      <dsp:nvSpPr>
        <dsp:cNvPr id="0" name=""/>
        <dsp:cNvSpPr/>
      </dsp:nvSpPr>
      <dsp:spPr>
        <a:xfrm rot="18360000">
          <a:off x="2373518" y="808727"/>
          <a:ext cx="509027" cy="17680"/>
        </a:xfrm>
        <a:custGeom>
          <a:avLst/>
          <a:gdLst/>
          <a:ahLst/>
          <a:cxnLst/>
          <a:rect l="0" t="0" r="0" b="0"/>
          <a:pathLst>
            <a:path>
              <a:moveTo>
                <a:pt x="0" y="8840"/>
              </a:moveTo>
              <a:lnTo>
                <a:pt x="509027" y="884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177800">
            <a:lnSpc>
              <a:spcPct val="90000"/>
            </a:lnSpc>
            <a:spcBef>
              <a:spcPct val="0"/>
            </a:spcBef>
            <a:spcAft>
              <a:spcPct val="35000"/>
            </a:spcAft>
          </a:pPr>
          <a:endParaRPr lang="ru-RU" sz="400" kern="1200"/>
        </a:p>
      </dsp:txBody>
      <dsp:txXfrm rot="18360000">
        <a:off x="2615306" y="804842"/>
        <a:ext cx="25451" cy="25451"/>
      </dsp:txXfrm>
    </dsp:sp>
    <dsp:sp modelId="{D78CD202-6151-4221-8FBE-AAD939DCEC3F}">
      <dsp:nvSpPr>
        <dsp:cNvPr id="0" name=""/>
        <dsp:cNvSpPr/>
      </dsp:nvSpPr>
      <dsp:spPr>
        <a:xfrm>
          <a:off x="2682757" y="195303"/>
          <a:ext cx="460314" cy="460314"/>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R="0" lvl="0" algn="ctr" defTabSz="222250" rtl="0">
            <a:lnSpc>
              <a:spcPct val="90000"/>
            </a:lnSpc>
            <a:spcBef>
              <a:spcPct val="0"/>
            </a:spcBef>
            <a:spcAft>
              <a:spcPct val="35000"/>
            </a:spcAft>
          </a:pPr>
          <a:endParaRPr lang="kk-KZ" sz="500" kern="1200" baseline="0" smtClean="0">
            <a:latin typeface="Times New Roman"/>
          </a:endParaRPr>
        </a:p>
        <a:p>
          <a:pPr marR="0" lvl="0" algn="ctr" defTabSz="222250" rtl="0">
            <a:lnSpc>
              <a:spcPct val="90000"/>
            </a:lnSpc>
            <a:spcBef>
              <a:spcPct val="0"/>
            </a:spcBef>
            <a:spcAft>
              <a:spcPct val="35000"/>
            </a:spcAft>
          </a:pPr>
          <a:endParaRPr lang="kk-KZ" sz="500" kern="1200" baseline="0" smtClean="0">
            <a:latin typeface="Times New Roman"/>
          </a:endParaRPr>
        </a:p>
        <a:p>
          <a:pPr marR="0" lvl="0" algn="ctr" defTabSz="222250" rtl="0">
            <a:lnSpc>
              <a:spcPct val="90000"/>
            </a:lnSpc>
            <a:spcBef>
              <a:spcPct val="0"/>
            </a:spcBef>
            <a:spcAft>
              <a:spcPct val="35000"/>
            </a:spcAft>
          </a:pPr>
          <a:r>
            <a:rPr lang="kk-KZ" sz="500" kern="1200" baseline="0" smtClean="0">
              <a:latin typeface="Calibri"/>
            </a:rPr>
            <a:t>Қабылданған</a:t>
          </a:r>
          <a:endParaRPr lang="kk-KZ" sz="500" kern="1200" baseline="0" smtClean="0">
            <a:latin typeface="Times New Roman"/>
          </a:endParaRPr>
        </a:p>
        <a:p>
          <a:pPr marR="0" lvl="0" algn="ctr" defTabSz="222250" rtl="0">
            <a:lnSpc>
              <a:spcPct val="90000"/>
            </a:lnSpc>
            <a:spcBef>
              <a:spcPct val="0"/>
            </a:spcBef>
            <a:spcAft>
              <a:spcPct val="35000"/>
            </a:spcAft>
          </a:pPr>
          <a:r>
            <a:rPr lang="kk-KZ" sz="500" kern="1200" baseline="0" smtClean="0">
              <a:latin typeface="Calibri"/>
            </a:rPr>
            <a:t>процедура</a:t>
          </a:r>
          <a:endParaRPr lang="ru-RU" sz="500" kern="1200" smtClean="0"/>
        </a:p>
      </dsp:txBody>
      <dsp:txXfrm>
        <a:off x="2682757" y="195303"/>
        <a:ext cx="460314" cy="460314"/>
      </dsp:txXfrm>
    </dsp:sp>
    <dsp:sp modelId="{69A9A922-6D4D-4A2D-B539-82C0656E8AC5}">
      <dsp:nvSpPr>
        <dsp:cNvPr id="0" name=""/>
        <dsp:cNvSpPr/>
      </dsp:nvSpPr>
      <dsp:spPr>
        <a:xfrm rot="20520000">
          <a:off x="2549585" y="1051063"/>
          <a:ext cx="509027" cy="17680"/>
        </a:xfrm>
        <a:custGeom>
          <a:avLst/>
          <a:gdLst/>
          <a:ahLst/>
          <a:cxnLst/>
          <a:rect l="0" t="0" r="0" b="0"/>
          <a:pathLst>
            <a:path>
              <a:moveTo>
                <a:pt x="0" y="8840"/>
              </a:moveTo>
              <a:lnTo>
                <a:pt x="509027" y="884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177800">
            <a:lnSpc>
              <a:spcPct val="90000"/>
            </a:lnSpc>
            <a:spcBef>
              <a:spcPct val="0"/>
            </a:spcBef>
            <a:spcAft>
              <a:spcPct val="35000"/>
            </a:spcAft>
          </a:pPr>
          <a:endParaRPr lang="ru-RU" sz="400" kern="1200"/>
        </a:p>
      </dsp:txBody>
      <dsp:txXfrm rot="20520000">
        <a:off x="2791373" y="1047177"/>
        <a:ext cx="25451" cy="25451"/>
      </dsp:txXfrm>
    </dsp:sp>
    <dsp:sp modelId="{822D990D-4368-463A-A8DC-EA2DF2FF1572}">
      <dsp:nvSpPr>
        <dsp:cNvPr id="0" name=""/>
        <dsp:cNvSpPr/>
      </dsp:nvSpPr>
      <dsp:spPr>
        <a:xfrm>
          <a:off x="3034892" y="679974"/>
          <a:ext cx="460314" cy="460314"/>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R="0" lvl="0" algn="ctr" defTabSz="222250" rtl="0">
            <a:lnSpc>
              <a:spcPct val="90000"/>
            </a:lnSpc>
            <a:spcBef>
              <a:spcPct val="0"/>
            </a:spcBef>
            <a:spcAft>
              <a:spcPct val="35000"/>
            </a:spcAft>
          </a:pPr>
          <a:endParaRPr lang="kk-KZ" sz="500" kern="1200" baseline="0" smtClean="0">
            <a:latin typeface="Times New Roman"/>
          </a:endParaRPr>
        </a:p>
        <a:p>
          <a:pPr marR="0" lvl="0" algn="ctr" defTabSz="222250" rtl="0">
            <a:lnSpc>
              <a:spcPct val="90000"/>
            </a:lnSpc>
            <a:spcBef>
              <a:spcPct val="0"/>
            </a:spcBef>
            <a:spcAft>
              <a:spcPct val="35000"/>
            </a:spcAft>
          </a:pPr>
          <a:endParaRPr lang="kk-KZ" sz="500" kern="1200" baseline="0" smtClean="0">
            <a:latin typeface="Times New Roman"/>
          </a:endParaRPr>
        </a:p>
        <a:p>
          <a:pPr marR="0" lvl="0" algn="ctr" defTabSz="222250" rtl="0">
            <a:lnSpc>
              <a:spcPct val="90000"/>
            </a:lnSpc>
            <a:spcBef>
              <a:spcPct val="0"/>
            </a:spcBef>
            <a:spcAft>
              <a:spcPct val="35000"/>
            </a:spcAft>
          </a:pPr>
          <a:r>
            <a:rPr lang="kk-KZ" sz="500" kern="1200" baseline="0" smtClean="0">
              <a:latin typeface="Calibri"/>
            </a:rPr>
            <a:t>Әдістемелік қамтамасыз ету</a:t>
          </a:r>
        </a:p>
      </dsp:txBody>
      <dsp:txXfrm>
        <a:off x="3034892" y="679974"/>
        <a:ext cx="460314" cy="460314"/>
      </dsp:txXfrm>
    </dsp:sp>
    <dsp:sp modelId="{58D3E5C9-5A65-4B3C-BEE0-7F0D7C4E5ED9}">
      <dsp:nvSpPr>
        <dsp:cNvPr id="0" name=""/>
        <dsp:cNvSpPr/>
      </dsp:nvSpPr>
      <dsp:spPr>
        <a:xfrm rot="1080000">
          <a:off x="2549585" y="1350606"/>
          <a:ext cx="509027" cy="17680"/>
        </a:xfrm>
        <a:custGeom>
          <a:avLst/>
          <a:gdLst/>
          <a:ahLst/>
          <a:cxnLst/>
          <a:rect l="0" t="0" r="0" b="0"/>
          <a:pathLst>
            <a:path>
              <a:moveTo>
                <a:pt x="0" y="8840"/>
              </a:moveTo>
              <a:lnTo>
                <a:pt x="509027" y="884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177800">
            <a:lnSpc>
              <a:spcPct val="90000"/>
            </a:lnSpc>
            <a:spcBef>
              <a:spcPct val="0"/>
            </a:spcBef>
            <a:spcAft>
              <a:spcPct val="35000"/>
            </a:spcAft>
          </a:pPr>
          <a:endParaRPr lang="ru-RU" sz="400" kern="1200"/>
        </a:p>
      </dsp:txBody>
      <dsp:txXfrm rot="1080000">
        <a:off x="2791373" y="1346720"/>
        <a:ext cx="25451" cy="25451"/>
      </dsp:txXfrm>
    </dsp:sp>
    <dsp:sp modelId="{28BCA022-9992-4FD7-BB2A-203CD51F634F}">
      <dsp:nvSpPr>
        <dsp:cNvPr id="0" name=""/>
        <dsp:cNvSpPr/>
      </dsp:nvSpPr>
      <dsp:spPr>
        <a:xfrm>
          <a:off x="3034892" y="1279060"/>
          <a:ext cx="460314" cy="460314"/>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R="0" lvl="0" algn="ctr" defTabSz="222250" rtl="0">
            <a:lnSpc>
              <a:spcPct val="90000"/>
            </a:lnSpc>
            <a:spcBef>
              <a:spcPct val="0"/>
            </a:spcBef>
            <a:spcAft>
              <a:spcPct val="35000"/>
            </a:spcAft>
          </a:pPr>
          <a:endParaRPr lang="kk-KZ" sz="500" kern="1200" baseline="0" smtClean="0">
            <a:latin typeface="Times New Roman"/>
          </a:endParaRPr>
        </a:p>
        <a:p>
          <a:pPr marR="0" lvl="0" algn="ctr" defTabSz="222250" rtl="0">
            <a:lnSpc>
              <a:spcPct val="90000"/>
            </a:lnSpc>
            <a:spcBef>
              <a:spcPct val="0"/>
            </a:spcBef>
            <a:spcAft>
              <a:spcPct val="35000"/>
            </a:spcAft>
          </a:pPr>
          <a:r>
            <a:rPr lang="kk-KZ" sz="500" kern="1200" baseline="0" smtClean="0">
              <a:latin typeface="Calibri"/>
            </a:rPr>
            <a:t>Заңмен және нормативтік құжаттармен қамтамасыз ету</a:t>
          </a:r>
          <a:endParaRPr lang="ru-RU" sz="500" kern="1200" smtClean="0"/>
        </a:p>
      </dsp:txBody>
      <dsp:txXfrm>
        <a:off x="3034892" y="1279060"/>
        <a:ext cx="460314" cy="460314"/>
      </dsp:txXfrm>
    </dsp:sp>
    <dsp:sp modelId="{B42B09AC-FE64-4B18-9A2F-433964CEAC00}">
      <dsp:nvSpPr>
        <dsp:cNvPr id="0" name=""/>
        <dsp:cNvSpPr/>
      </dsp:nvSpPr>
      <dsp:spPr>
        <a:xfrm rot="3240000">
          <a:off x="2373518" y="1592941"/>
          <a:ext cx="509027" cy="17680"/>
        </a:xfrm>
        <a:custGeom>
          <a:avLst/>
          <a:gdLst/>
          <a:ahLst/>
          <a:cxnLst/>
          <a:rect l="0" t="0" r="0" b="0"/>
          <a:pathLst>
            <a:path>
              <a:moveTo>
                <a:pt x="0" y="8840"/>
              </a:moveTo>
              <a:lnTo>
                <a:pt x="509027" y="884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177800">
            <a:lnSpc>
              <a:spcPct val="90000"/>
            </a:lnSpc>
            <a:spcBef>
              <a:spcPct val="0"/>
            </a:spcBef>
            <a:spcAft>
              <a:spcPct val="35000"/>
            </a:spcAft>
          </a:pPr>
          <a:endParaRPr lang="ru-RU" sz="400" kern="1200"/>
        </a:p>
      </dsp:txBody>
      <dsp:txXfrm rot="3240000">
        <a:off x="2615306" y="1589056"/>
        <a:ext cx="25451" cy="25451"/>
      </dsp:txXfrm>
    </dsp:sp>
    <dsp:sp modelId="{65727D7A-BC09-4790-B918-193F12E5C486}">
      <dsp:nvSpPr>
        <dsp:cNvPr id="0" name=""/>
        <dsp:cNvSpPr/>
      </dsp:nvSpPr>
      <dsp:spPr>
        <a:xfrm>
          <a:off x="2682757" y="1763732"/>
          <a:ext cx="460314" cy="460314"/>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R="0" lvl="0" algn="ctr" defTabSz="222250" rtl="0">
            <a:lnSpc>
              <a:spcPct val="90000"/>
            </a:lnSpc>
            <a:spcBef>
              <a:spcPct val="0"/>
            </a:spcBef>
            <a:spcAft>
              <a:spcPct val="35000"/>
            </a:spcAft>
          </a:pPr>
          <a:endParaRPr lang="kk-KZ" sz="500" kern="1200" baseline="0" smtClean="0">
            <a:latin typeface="Times New Roman"/>
          </a:endParaRPr>
        </a:p>
        <a:p>
          <a:pPr marR="0" lvl="0" algn="ctr" defTabSz="222250" rtl="0">
            <a:lnSpc>
              <a:spcPct val="90000"/>
            </a:lnSpc>
            <a:spcBef>
              <a:spcPct val="0"/>
            </a:spcBef>
            <a:spcAft>
              <a:spcPct val="35000"/>
            </a:spcAft>
          </a:pPr>
          <a:endParaRPr lang="kk-KZ" sz="500" kern="1200" baseline="0" smtClean="0">
            <a:latin typeface="Times New Roman"/>
          </a:endParaRPr>
        </a:p>
        <a:p>
          <a:pPr marR="0" lvl="0" algn="ctr" defTabSz="222250" rtl="0">
            <a:lnSpc>
              <a:spcPct val="90000"/>
            </a:lnSpc>
            <a:spcBef>
              <a:spcPct val="0"/>
            </a:spcBef>
            <a:spcAft>
              <a:spcPct val="35000"/>
            </a:spcAft>
          </a:pPr>
          <a:r>
            <a:rPr lang="kk-KZ" sz="500" kern="1200" baseline="30000" smtClean="0">
              <a:latin typeface="Calibri"/>
            </a:rPr>
            <a:t>Кадрлар даярлау</a:t>
          </a:r>
          <a:endParaRPr lang="ru-RU" sz="500" kern="1200" smtClean="0"/>
        </a:p>
      </dsp:txBody>
      <dsp:txXfrm>
        <a:off x="2682757" y="1763732"/>
        <a:ext cx="460314" cy="460314"/>
      </dsp:txXfrm>
    </dsp:sp>
    <dsp:sp modelId="{3DC6A82D-42FD-456F-838D-0A530461D3BB}">
      <dsp:nvSpPr>
        <dsp:cNvPr id="0" name=""/>
        <dsp:cNvSpPr/>
      </dsp:nvSpPr>
      <dsp:spPr>
        <a:xfrm rot="5400000">
          <a:off x="2088636" y="1685505"/>
          <a:ext cx="509027" cy="17680"/>
        </a:xfrm>
        <a:custGeom>
          <a:avLst/>
          <a:gdLst/>
          <a:ahLst/>
          <a:cxnLst/>
          <a:rect l="0" t="0" r="0" b="0"/>
          <a:pathLst>
            <a:path>
              <a:moveTo>
                <a:pt x="0" y="8840"/>
              </a:moveTo>
              <a:lnTo>
                <a:pt x="509027" y="884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177800">
            <a:lnSpc>
              <a:spcPct val="90000"/>
            </a:lnSpc>
            <a:spcBef>
              <a:spcPct val="0"/>
            </a:spcBef>
            <a:spcAft>
              <a:spcPct val="35000"/>
            </a:spcAft>
          </a:pPr>
          <a:endParaRPr lang="ru-RU" sz="400" kern="1200"/>
        </a:p>
      </dsp:txBody>
      <dsp:txXfrm rot="5400000">
        <a:off x="2330424" y="1681620"/>
        <a:ext cx="25451" cy="25451"/>
      </dsp:txXfrm>
    </dsp:sp>
    <dsp:sp modelId="{14C526D9-102A-4B2C-ADE2-E35F0A270712}">
      <dsp:nvSpPr>
        <dsp:cNvPr id="0" name=""/>
        <dsp:cNvSpPr/>
      </dsp:nvSpPr>
      <dsp:spPr>
        <a:xfrm>
          <a:off x="2112992" y="1948860"/>
          <a:ext cx="460314" cy="460314"/>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R="0" lvl="0" algn="ctr" defTabSz="222250" rtl="0">
            <a:lnSpc>
              <a:spcPct val="90000"/>
            </a:lnSpc>
            <a:spcBef>
              <a:spcPct val="0"/>
            </a:spcBef>
            <a:spcAft>
              <a:spcPct val="35000"/>
            </a:spcAft>
          </a:pPr>
          <a:endParaRPr lang="kk-KZ" sz="500" kern="1200" baseline="0" smtClean="0">
            <a:latin typeface="Times New Roman"/>
          </a:endParaRPr>
        </a:p>
        <a:p>
          <a:pPr marR="0" lvl="0" algn="ctr" defTabSz="222250" rtl="0">
            <a:lnSpc>
              <a:spcPct val="90000"/>
            </a:lnSpc>
            <a:spcBef>
              <a:spcPct val="0"/>
            </a:spcBef>
            <a:spcAft>
              <a:spcPct val="35000"/>
            </a:spcAft>
          </a:pPr>
          <a:endParaRPr lang="kk-KZ" sz="500" kern="1200" baseline="0" smtClean="0">
            <a:latin typeface="Times New Roman"/>
          </a:endParaRPr>
        </a:p>
        <a:p>
          <a:pPr marR="0" lvl="0" algn="ctr" defTabSz="222250" rtl="0">
            <a:lnSpc>
              <a:spcPct val="90000"/>
            </a:lnSpc>
            <a:spcBef>
              <a:spcPct val="0"/>
            </a:spcBef>
            <a:spcAft>
              <a:spcPct val="35000"/>
            </a:spcAft>
          </a:pPr>
          <a:r>
            <a:rPr lang="kk-KZ" sz="500" kern="1200" baseline="0" smtClean="0">
              <a:latin typeface="Calibri"/>
            </a:rPr>
            <a:t>Әлеуметтік қорғау</a:t>
          </a:r>
          <a:endParaRPr lang="ru-RU" sz="500" kern="1200" smtClean="0"/>
        </a:p>
      </dsp:txBody>
      <dsp:txXfrm>
        <a:off x="2112992" y="1948860"/>
        <a:ext cx="460314" cy="460314"/>
      </dsp:txXfrm>
    </dsp:sp>
    <dsp:sp modelId="{90DBA87D-B229-4268-9CD4-753811FF7E3B}">
      <dsp:nvSpPr>
        <dsp:cNvPr id="0" name=""/>
        <dsp:cNvSpPr/>
      </dsp:nvSpPr>
      <dsp:spPr>
        <a:xfrm rot="7560000">
          <a:off x="1803753" y="1592941"/>
          <a:ext cx="509027" cy="17680"/>
        </a:xfrm>
        <a:custGeom>
          <a:avLst/>
          <a:gdLst/>
          <a:ahLst/>
          <a:cxnLst/>
          <a:rect l="0" t="0" r="0" b="0"/>
          <a:pathLst>
            <a:path>
              <a:moveTo>
                <a:pt x="0" y="8840"/>
              </a:moveTo>
              <a:lnTo>
                <a:pt x="509027" y="884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177800">
            <a:lnSpc>
              <a:spcPct val="90000"/>
            </a:lnSpc>
            <a:spcBef>
              <a:spcPct val="0"/>
            </a:spcBef>
            <a:spcAft>
              <a:spcPct val="35000"/>
            </a:spcAft>
          </a:pPr>
          <a:endParaRPr lang="ru-RU" sz="400" kern="1200"/>
        </a:p>
      </dsp:txBody>
      <dsp:txXfrm rot="7560000">
        <a:off x="2045541" y="1589056"/>
        <a:ext cx="25451" cy="25451"/>
      </dsp:txXfrm>
    </dsp:sp>
    <dsp:sp modelId="{0E754F0B-1FA3-46DF-9DFB-7531750A2889}">
      <dsp:nvSpPr>
        <dsp:cNvPr id="0" name=""/>
        <dsp:cNvSpPr/>
      </dsp:nvSpPr>
      <dsp:spPr>
        <a:xfrm>
          <a:off x="1543227" y="1763732"/>
          <a:ext cx="460314" cy="460314"/>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R="0" lvl="0" algn="ctr" defTabSz="222250" rtl="0">
            <a:lnSpc>
              <a:spcPct val="90000"/>
            </a:lnSpc>
            <a:spcBef>
              <a:spcPct val="0"/>
            </a:spcBef>
            <a:spcAft>
              <a:spcPct val="35000"/>
            </a:spcAft>
          </a:pPr>
          <a:endParaRPr lang="kk-KZ" sz="500" kern="1200" baseline="0" smtClean="0">
            <a:latin typeface="Times New Roman"/>
          </a:endParaRPr>
        </a:p>
        <a:p>
          <a:pPr marR="0" lvl="0" algn="ctr" defTabSz="222250" rtl="0">
            <a:lnSpc>
              <a:spcPct val="90000"/>
            </a:lnSpc>
            <a:spcBef>
              <a:spcPct val="0"/>
            </a:spcBef>
            <a:spcAft>
              <a:spcPct val="35000"/>
            </a:spcAft>
          </a:pPr>
          <a:endParaRPr lang="kk-KZ" sz="500" kern="1200" baseline="0" smtClean="0">
            <a:latin typeface="Times New Roman"/>
          </a:endParaRPr>
        </a:p>
        <a:p>
          <a:pPr marR="0" lvl="0" algn="ctr" defTabSz="222250" rtl="0">
            <a:lnSpc>
              <a:spcPct val="90000"/>
            </a:lnSpc>
            <a:spcBef>
              <a:spcPct val="0"/>
            </a:spcBef>
            <a:spcAft>
              <a:spcPct val="35000"/>
            </a:spcAft>
          </a:pPr>
          <a:r>
            <a:rPr lang="kk-KZ" sz="500" kern="1200" baseline="0" smtClean="0">
              <a:latin typeface="Calibri"/>
            </a:rPr>
            <a:t>Банкроттың алдын</a:t>
          </a:r>
        </a:p>
        <a:p>
          <a:pPr marR="0" lvl="0" algn="ctr" defTabSz="222250" rtl="0">
            <a:lnSpc>
              <a:spcPct val="90000"/>
            </a:lnSpc>
            <a:spcBef>
              <a:spcPct val="0"/>
            </a:spcBef>
            <a:spcAft>
              <a:spcPct val="35000"/>
            </a:spcAft>
          </a:pPr>
          <a:r>
            <a:rPr lang="kk-KZ" sz="500" kern="1200" baseline="0" smtClean="0">
              <a:latin typeface="Calibri"/>
            </a:rPr>
            <a:t>алу</a:t>
          </a:r>
          <a:endParaRPr lang="ru-RU" sz="500" kern="1200" smtClean="0"/>
        </a:p>
      </dsp:txBody>
      <dsp:txXfrm>
        <a:off x="1543227" y="1763732"/>
        <a:ext cx="460314" cy="460314"/>
      </dsp:txXfrm>
    </dsp:sp>
    <dsp:sp modelId="{983F444A-FE2F-4B36-AF10-A997E16F194A}">
      <dsp:nvSpPr>
        <dsp:cNvPr id="0" name=""/>
        <dsp:cNvSpPr/>
      </dsp:nvSpPr>
      <dsp:spPr>
        <a:xfrm rot="9720000">
          <a:off x="1627686" y="1350606"/>
          <a:ext cx="509027" cy="17680"/>
        </a:xfrm>
        <a:custGeom>
          <a:avLst/>
          <a:gdLst/>
          <a:ahLst/>
          <a:cxnLst/>
          <a:rect l="0" t="0" r="0" b="0"/>
          <a:pathLst>
            <a:path>
              <a:moveTo>
                <a:pt x="0" y="8840"/>
              </a:moveTo>
              <a:lnTo>
                <a:pt x="509027" y="884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177800">
            <a:lnSpc>
              <a:spcPct val="90000"/>
            </a:lnSpc>
            <a:spcBef>
              <a:spcPct val="0"/>
            </a:spcBef>
            <a:spcAft>
              <a:spcPct val="35000"/>
            </a:spcAft>
          </a:pPr>
          <a:endParaRPr lang="ru-RU" sz="400" kern="1200"/>
        </a:p>
      </dsp:txBody>
      <dsp:txXfrm rot="9720000">
        <a:off x="1869474" y="1346720"/>
        <a:ext cx="25451" cy="25451"/>
      </dsp:txXfrm>
    </dsp:sp>
    <dsp:sp modelId="{A176BE62-4500-4CC8-BC4C-F91F1C1D2ADF}">
      <dsp:nvSpPr>
        <dsp:cNvPr id="0" name=""/>
        <dsp:cNvSpPr/>
      </dsp:nvSpPr>
      <dsp:spPr>
        <a:xfrm>
          <a:off x="1191093" y="1279060"/>
          <a:ext cx="460314" cy="460314"/>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R="0" lvl="0" algn="ctr" defTabSz="222250" rtl="0">
            <a:lnSpc>
              <a:spcPct val="90000"/>
            </a:lnSpc>
            <a:spcBef>
              <a:spcPct val="0"/>
            </a:spcBef>
            <a:spcAft>
              <a:spcPct val="35000"/>
            </a:spcAft>
          </a:pPr>
          <a:endParaRPr lang="kk-KZ" sz="500" kern="1200" baseline="0" smtClean="0">
            <a:latin typeface="Times New Roman"/>
          </a:endParaRPr>
        </a:p>
        <a:p>
          <a:pPr marR="0" lvl="0" algn="ctr" defTabSz="222250" rtl="0">
            <a:lnSpc>
              <a:spcPct val="90000"/>
            </a:lnSpc>
            <a:spcBef>
              <a:spcPct val="0"/>
            </a:spcBef>
            <a:spcAft>
              <a:spcPct val="35000"/>
            </a:spcAft>
          </a:pPr>
          <a:endParaRPr lang="kk-KZ" sz="500" kern="1200" baseline="0" smtClean="0">
            <a:latin typeface="Times New Roman"/>
          </a:endParaRPr>
        </a:p>
        <a:p>
          <a:pPr marR="0" lvl="0" algn="ctr" defTabSz="222250" rtl="0">
            <a:lnSpc>
              <a:spcPct val="90000"/>
            </a:lnSpc>
            <a:spcBef>
              <a:spcPct val="0"/>
            </a:spcBef>
            <a:spcAft>
              <a:spcPct val="35000"/>
            </a:spcAft>
          </a:pPr>
          <a:r>
            <a:rPr lang="ru-RU" sz="500" kern="1200" baseline="0" smtClean="0">
              <a:latin typeface="Calibri"/>
            </a:rPr>
            <a:t>Ұйым</a:t>
          </a:r>
          <a:r>
            <a:rPr lang="kk-KZ" sz="500" kern="1200" baseline="0" smtClean="0">
              <a:latin typeface="Calibri"/>
            </a:rPr>
            <a:t> жағдайының диагностикасы</a:t>
          </a:r>
          <a:endParaRPr lang="ru-RU" sz="500" kern="1200" smtClean="0"/>
        </a:p>
      </dsp:txBody>
      <dsp:txXfrm>
        <a:off x="1191093" y="1279060"/>
        <a:ext cx="460314" cy="460314"/>
      </dsp:txXfrm>
    </dsp:sp>
    <dsp:sp modelId="{84F48739-6DA0-4010-86BA-9A92E373AEE1}">
      <dsp:nvSpPr>
        <dsp:cNvPr id="0" name=""/>
        <dsp:cNvSpPr/>
      </dsp:nvSpPr>
      <dsp:spPr>
        <a:xfrm rot="11880000">
          <a:off x="1627686" y="1051063"/>
          <a:ext cx="509027" cy="17680"/>
        </a:xfrm>
        <a:custGeom>
          <a:avLst/>
          <a:gdLst/>
          <a:ahLst/>
          <a:cxnLst/>
          <a:rect l="0" t="0" r="0" b="0"/>
          <a:pathLst>
            <a:path>
              <a:moveTo>
                <a:pt x="0" y="8840"/>
              </a:moveTo>
              <a:lnTo>
                <a:pt x="509027" y="884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177800">
            <a:lnSpc>
              <a:spcPct val="90000"/>
            </a:lnSpc>
            <a:spcBef>
              <a:spcPct val="0"/>
            </a:spcBef>
            <a:spcAft>
              <a:spcPct val="35000"/>
            </a:spcAft>
          </a:pPr>
          <a:endParaRPr lang="ru-RU" sz="400" kern="1200"/>
        </a:p>
      </dsp:txBody>
      <dsp:txXfrm rot="11880000">
        <a:off x="1869474" y="1047177"/>
        <a:ext cx="25451" cy="25451"/>
      </dsp:txXfrm>
    </dsp:sp>
    <dsp:sp modelId="{BF935E7E-87C5-40C3-8221-886387421BF6}">
      <dsp:nvSpPr>
        <dsp:cNvPr id="0" name=""/>
        <dsp:cNvSpPr/>
      </dsp:nvSpPr>
      <dsp:spPr>
        <a:xfrm>
          <a:off x="1191093" y="679974"/>
          <a:ext cx="460314" cy="460314"/>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R="0" lvl="0" algn="ctr" defTabSz="222250" rtl="0">
            <a:lnSpc>
              <a:spcPct val="90000"/>
            </a:lnSpc>
            <a:spcBef>
              <a:spcPct val="0"/>
            </a:spcBef>
            <a:spcAft>
              <a:spcPct val="35000"/>
            </a:spcAft>
          </a:pPr>
          <a:endParaRPr lang="kk-KZ" sz="500" kern="1200" baseline="0" smtClean="0">
            <a:latin typeface="Times New Roman"/>
          </a:endParaRPr>
        </a:p>
        <a:p>
          <a:pPr marR="0" lvl="0" algn="ctr" defTabSz="222250" rtl="0">
            <a:lnSpc>
              <a:spcPct val="90000"/>
            </a:lnSpc>
            <a:spcBef>
              <a:spcPct val="0"/>
            </a:spcBef>
            <a:spcAft>
              <a:spcPct val="35000"/>
            </a:spcAft>
          </a:pPr>
          <a:endParaRPr lang="kk-KZ" sz="500" kern="1200" baseline="0" smtClean="0">
            <a:latin typeface="Times New Roman"/>
          </a:endParaRPr>
        </a:p>
        <a:p>
          <a:pPr marR="0" lvl="0" algn="ctr" defTabSz="222250" rtl="0">
            <a:lnSpc>
              <a:spcPct val="90000"/>
            </a:lnSpc>
            <a:spcBef>
              <a:spcPct val="0"/>
            </a:spcBef>
            <a:spcAft>
              <a:spcPct val="35000"/>
            </a:spcAft>
          </a:pPr>
          <a:r>
            <a:rPr lang="kk-KZ" sz="500" kern="1200" baseline="0" smtClean="0">
              <a:latin typeface="Calibri"/>
            </a:rPr>
            <a:t>Мақсаты мен принциптері</a:t>
          </a:r>
          <a:endParaRPr lang="ru-RU" sz="500" kern="1200" smtClean="0"/>
        </a:p>
      </dsp:txBody>
      <dsp:txXfrm>
        <a:off x="1191093" y="679974"/>
        <a:ext cx="460314" cy="460314"/>
      </dsp:txXfrm>
    </dsp:sp>
    <dsp:sp modelId="{536C7F10-D07C-4D1B-AC41-DF49C667E943}">
      <dsp:nvSpPr>
        <dsp:cNvPr id="0" name=""/>
        <dsp:cNvSpPr/>
      </dsp:nvSpPr>
      <dsp:spPr>
        <a:xfrm rot="14040000">
          <a:off x="1803753" y="808727"/>
          <a:ext cx="509027" cy="17680"/>
        </a:xfrm>
        <a:custGeom>
          <a:avLst/>
          <a:gdLst/>
          <a:ahLst/>
          <a:cxnLst/>
          <a:rect l="0" t="0" r="0" b="0"/>
          <a:pathLst>
            <a:path>
              <a:moveTo>
                <a:pt x="0" y="8840"/>
              </a:moveTo>
              <a:lnTo>
                <a:pt x="509027" y="884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177800">
            <a:lnSpc>
              <a:spcPct val="90000"/>
            </a:lnSpc>
            <a:spcBef>
              <a:spcPct val="0"/>
            </a:spcBef>
            <a:spcAft>
              <a:spcPct val="35000"/>
            </a:spcAft>
          </a:pPr>
          <a:endParaRPr lang="ru-RU" sz="400" kern="1200"/>
        </a:p>
      </dsp:txBody>
      <dsp:txXfrm rot="14040000">
        <a:off x="2045541" y="804842"/>
        <a:ext cx="25451" cy="25451"/>
      </dsp:txXfrm>
    </dsp:sp>
    <dsp:sp modelId="{280DF4F8-1955-4C73-B251-4B25324014F3}">
      <dsp:nvSpPr>
        <dsp:cNvPr id="0" name=""/>
        <dsp:cNvSpPr/>
      </dsp:nvSpPr>
      <dsp:spPr>
        <a:xfrm>
          <a:off x="1543227" y="195303"/>
          <a:ext cx="460314" cy="460314"/>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R="0" lvl="0" algn="ctr" defTabSz="222250" rtl="0">
            <a:lnSpc>
              <a:spcPct val="90000"/>
            </a:lnSpc>
            <a:spcBef>
              <a:spcPct val="0"/>
            </a:spcBef>
            <a:spcAft>
              <a:spcPct val="35000"/>
            </a:spcAft>
          </a:pPr>
          <a:endParaRPr lang="kk-KZ" sz="500" kern="1200" baseline="0" smtClean="0">
            <a:latin typeface="Times New Roman"/>
          </a:endParaRPr>
        </a:p>
        <a:p>
          <a:pPr marR="0" lvl="0" algn="ctr" defTabSz="222250" rtl="0">
            <a:lnSpc>
              <a:spcPct val="90000"/>
            </a:lnSpc>
            <a:spcBef>
              <a:spcPct val="0"/>
            </a:spcBef>
            <a:spcAft>
              <a:spcPct val="35000"/>
            </a:spcAft>
          </a:pPr>
          <a:endParaRPr lang="kk-KZ" sz="500" kern="1200" baseline="0" smtClean="0">
            <a:latin typeface="Times New Roman"/>
          </a:endParaRPr>
        </a:p>
        <a:p>
          <a:pPr marR="0" lvl="0" algn="ctr" defTabSz="222250" rtl="0">
            <a:lnSpc>
              <a:spcPct val="90000"/>
            </a:lnSpc>
            <a:spcBef>
              <a:spcPct val="0"/>
            </a:spcBef>
            <a:spcAft>
              <a:spcPct val="35000"/>
            </a:spcAft>
          </a:pPr>
          <a:r>
            <a:rPr lang="kk-KZ" sz="500" kern="1200" baseline="0" smtClean="0">
              <a:latin typeface="Calibri"/>
            </a:rPr>
            <a:t>Қатысушылар</a:t>
          </a:r>
          <a:endParaRPr lang="ru-RU" sz="500" kern="1200" smtClean="0"/>
        </a:p>
      </dsp:txBody>
      <dsp:txXfrm>
        <a:off x="1543227" y="195303"/>
        <a:ext cx="460314" cy="460314"/>
      </dsp:txXfrm>
    </dsp:sp>
  </dsp:spTree>
</dsp:drawing>
</file>

<file path=word/diagrams/layout1.xml><?xml version="1.0" encoding="utf-8"?>
<dgm:layoutDef xmlns:dgm="http://schemas.openxmlformats.org/drawingml/2006/diagram" xmlns:a="http://schemas.openxmlformats.org/drawingml/2006/main" uniqueId="urn:microsoft.com/office/officeart/2005/8/layout/radial1">
  <dgm:title val=""/>
  <dgm:desc val=""/>
  <dgm:catLst>
    <dgm:cat type="relationship" pri="22000"/>
    <dgm:cat type="cycle" pri="10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90"/>
              <dgm:param type="spanAng" val="360"/>
              <dgm:param type="ctrShpMap" val="fNode"/>
            </dgm:alg>
          </dgm:if>
          <dgm:else name="Name4">
            <dgm:alg type="cycle">
              <dgm:param type="stAng" val="0"/>
              <dgm:param type="spanAng" val="360"/>
              <dgm:param type="ctrShpMap" val="fNode"/>
            </dgm:alg>
          </dgm:else>
        </dgm:choose>
      </dgm:if>
      <dgm:else name="Name5">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node" refType="w" refFor="ch" refForName="centerShape" op="equ"/>
      <dgm:constr type="sp" refType="w" refFor="ch" refForName="node" fact="0.3"/>
      <dgm:constr type="sibSp" refType="w" refFor="ch" refForName="node" fact="0.3"/>
      <dgm:constr type="primFontSz" for="ch" forName="centerShape" val="65"/>
      <dgm:constr type="primFontSz" for="des" forName="node" op="equ" val="65"/>
      <dgm:constr type="primFontSz" for="des" forName="connTx" val="55"/>
      <dgm:constr type="primFontSz" for="des" forName="connTx" refType="primFontSz" refFor="ch" refForName="centerShape" op="lte" fact="0.8"/>
    </dgm:constrLst>
    <dgm:ruleLst/>
    <dgm:forEach name="Name6"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name="Name7" axis="ch">
        <dgm:forEach name="Name8" axis="self" ptType="parTrans">
          <dgm:layoutNode name="Name9">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connDist"/>
              <dgm:constr type="userA" for="ch" refType="connDist"/>
              <dgm:constr type="w" val="1"/>
              <dgm:constr type="h" val="5"/>
              <dgm:constr type="begPad"/>
              <dgm:constr type="endPad"/>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w" val="NaN" fact="0.8" max="NaN"/>
                <dgm:rule type="h" val="NaN" fact="1" max="NaN"/>
                <dgm:rule type="primFontSz" val="5" fact="NaN" max="NaN"/>
              </dgm:ruleLst>
            </dgm:layoutNode>
          </dgm:layoutNode>
        </dgm:forEach>
        <dgm:forEach name="Name10"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05AB41-2CB1-4BE7-B1AC-5F95D9140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468</TotalTime>
  <Pages>104</Pages>
  <Words>37197</Words>
  <Characters>212026</Characters>
  <Application>Microsoft Office Word</Application>
  <DocSecurity>0</DocSecurity>
  <Lines>1766</Lines>
  <Paragraphs>497</Paragraphs>
  <ScaleCrop>false</ScaleCrop>
  <HeadingPairs>
    <vt:vector size="2" baseType="variant">
      <vt:variant>
        <vt:lpstr>Название</vt:lpstr>
      </vt:variant>
      <vt:variant>
        <vt:i4>1</vt:i4>
      </vt:variant>
    </vt:vector>
  </HeadingPairs>
  <TitlesOfParts>
    <vt:vector size="1" baseType="lpstr">
      <vt:lpstr/>
    </vt:vector>
  </TitlesOfParts>
  <Company>WareZ Provider </Company>
  <LinksUpToDate>false</LinksUpToDate>
  <CharactersWithSpaces>248726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admin</cp:lastModifiedBy>
  <cp:revision>56</cp:revision>
  <cp:lastPrinted>2019-05-24T10:33:00Z</cp:lastPrinted>
  <dcterms:created xsi:type="dcterms:W3CDTF">2015-12-07T16:10:00Z</dcterms:created>
  <dcterms:modified xsi:type="dcterms:W3CDTF">2019-05-24T10:33:00Z</dcterms:modified>
</cp:coreProperties>
</file>